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bc5" w14:textId="4cd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апреля 2016 года № 248. Зарегистрирован в Министерстве юстиции Республики Казахстан 6 апреля 2016 года № 13576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идентичность текстов Требований к обязательной школьной форме для организаций среднего образования на государственном и русском языках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приказ Министра образования и науки Республики Казахстан от 14 января 2016 года № 26 «Об утверждении Требований к обязательной школьной форме для организаций среднего образования» (зарегистрированный в Реестре государственной регистрации нормативных правовых актов 16 февраля 2016 года под № 13085, опубликованный информационно-правовой системе нормативных правовых актов РК «Әділет» 26 февраля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13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24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