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e04" w14:textId="25eb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Комитета лесного хозяйства и животного мира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12 апреля 2016 года № 108. Зарегистрирован в Министерстве юстиции Республики Казахстан 25 апреля 2016 года № 13627.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Председателя Комитета лесного хозяйства и животного мира Министерства сельского хозяйства Республики Казахстан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 (зарегистрированный в Реестре государственной регистрации нормативных правовых актов за № 12057, опубликованный от 8 октября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все виды рубок (кроме уборки ликвидной захламленности) в саксауловых насаждениях на участках государственного лесного фонда Республики Казахстан до 31 декабря 2018 года.";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11 декабря 2015 года № 319 "О запрете всех видов рубок леса на участках государственного лесного фонда" (зарегистрированный в Реестре государственной регистрации нормативных правовых актов № 12858, опубликованный от 18 января 2016 года в информационно-правовой системе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Ввести запрет на все виды рубок леса (кроме уборки ликвидной захламленности) в насаждениях на участках государственного лесного фонда республиканского государственного учреждения государственного лесного природного резервата "Ертіс орманы" со дня введения в действие настоящего Приказа до 1 января 2018 года.".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интернет-портале государственных органов.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