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9fcf" w14:textId="3799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прохождения профессиональной практики и стажировки обучающимися Академии правоохранительных органов при Генеральной прокуратуре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31 марта 2016 года № 60. Зарегистрирован в Министерстве юстиции Республики Казахстан 29 апреля 2016 года № 13657.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профессиональной практики и стажировки обучающимися Академии правоохранительных органов при Генеральной прокуратуре Республики Казахстан (далее – Академия).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Байжанову У.С.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cо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Генерального Прокурора Республики Казахстан Меркеля И.Д.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прохождения профессиональной практики и</w:t>
      </w:r>
      <w:r>
        <w:br/>
      </w:r>
      <w:r>
        <w:rPr>
          <w:rFonts w:ascii="Times New Roman"/>
          <w:b/>
          <w:i w:val="false"/>
          <w:color w:val="000000"/>
        </w:rPr>
        <w:t>стажировки обучающимися Академии 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при Генеральной прокуратуре Республики Казахстан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прохождения профессиональной практики и стажировки обучающимися Академии правоохранительных органов при Генеральной прокуратуре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и прохождения профессиональной практики и стажировки обучающимися в магистратуре и докторантуре Академии правоохранительных органов при Генеральной прокуратуре Республики Казахстан (далее – Академия).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профессиональной практики и стажировки возлагается на заведующих кафедрами Академии, руководителей подразделений учебно-методической работы и международного сотрудничества Академии, а также директора Института послевузовского образования (далее – ИПВО).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Итоги профессиональной практики и стажировки рассматриваются на заседании Учебно-методического совета Академии (далее – УМС).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Обучающиеся при прохождении профессиональной практики и стажировки соблюдают правила внутреннего распорядка работы принимающей организации.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организация прохождения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профессиональной практики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Профессиональная практика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ГОСО).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практика подразделяется на следующие виды: педагогическую, исследовательскую, производственную.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прохождения профессиональной практики определяются согласно академическому календарю.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практика проводится параллельно с теоретическим обучением или в отдельный период. Результаты профессиональной практики учитываются при подведении итогов промежуточной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всех видов практик (стажировок) определяется Академией самостоятельно.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и трудоемкость практики рассчитывается Академией самостоятельно, в соответствии с требованиями ГОСО.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 практика имеет цели, задачи и программу, исходя из которых, определяется соответствующая база практики.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организации учебного процесса допускается введение профессиональной практики как раздельно от академического периода, так и параллельно с академическим периодом.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Академия разрабатывает документы по прохождению каждого вида профессиональной практики.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качестве базы для проведения профессиональной практики (далее – база практики) определяются правоохранительные органы, иные государственные органы, организации и учреждения, соответствующие профилю подготовки кадров и требованиям образовательной программы.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ректора Академии организация профессиональной практики закрепляется за соответствующей кафедрой ИПВО (далее – ответственная кафедра).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Профессиональная практика проводится:</w:t>
      </w:r>
    </w:p>
    <w:bookmarkEnd w:id="19"/>
    <w:bookmarkStart w:name="z3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базе правоохранительных органов и (или) иных государственных органов на основании их письменного подтверждения;</w:t>
      </w:r>
    </w:p>
    <w:bookmarkEnd w:id="20"/>
    <w:bookmarkStart w:name="z3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базе организаций и учреждений на основании договоров (меморандумов, соглашений), заключенных между Академией и указанными базами практики.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проведения профессиональной практики директором ИПВО утверждается программа, согласованная с базой практики.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Программа профессиональной практики разрабатывается ответственной кафедрой с учетом направления подготовки кадров, характера деятельности организации базы практики и рассматривается на заседании УМС.</w:t>
      </w:r>
    </w:p>
    <w:bookmarkEnd w:id="23"/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структура программы профессиональной практики определяется Академией самостоятельно.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Программа профессиональной практики отражает профиль подготовки кадров, специфику вида профессиональной практики и образовательной программы.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 начала профессиональной практики проводится заседание ответственной кафедры, на котором обучающихся ознакамливают с программой профессиональной практики и требованиями к отчетной документации.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заседания оформляются протоколом.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прохождения профессиональной практики обучающимися составляется индивидуальный план прохождения профессиональной практики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прохождения профессиональной практики обучающимся назначаются руководители от ответственной кафедры Академии и от базы практики.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обязанности и ответственность руководителей определяются Академией и базами практики самостоятельно или по согласованию.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Направление обучающихся на профессиональную практику оформляется приказом ректора Академии с указанием руководителей, базы и сроков прохождения профессиональной практики.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итогам профессиональной практики обучающиеся составляют отчет, подлежащий проверке руководителем профессиональной практики от Академии. По итогам проверки руководитель от Академии составляет письменный отзыв руководителя профессиональной практики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внесено изменение на казахском языке, текст на русском языке не изменяется приказом Генерального Прокурора РК от 10.07.2019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от базы практики после завершения обучающимися профессиональной практики составляет в письменной форме отзыв о результатах профессиональной практики, выполнении индивидуального плана, который представляется в Академию.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Отчет обучающегося о результатах профессиональной практики рассматривается комиссией, создаваемой директором ИПВО из числа заведующего ответственной кафедры, ее преподавателей и руководителей профессиональной практики.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заседание комиссии приглашается обучающийся для защиты представленного отчета. Результаты защиты отчета оцениваются в соответствии с балльно-рейтинговой буквенной системой оценок.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Оценка по профессиональной практике выставляется с учетом оценки руководителя профессиональной практики от базы практики, удельный вес которой составляет 40 % от итоговой оценки, и оценки комиссии по итогам защиты отчета, удельный вес которой составляет 60 %. Каждая оценка выставляется по 100 балльной шкале.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Отчетная документация по профессиональной практике обучающегося (индивидуальный план прохождения профессиональной практики, отчет, отзыв руководителя практики) хранится на кафедре в течение двух лет после окончания его обучения в Академии.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Обучающиеся, не выполнившие требования программы профессиональной практики, индивидуального плана профессиональной практики, получившие отрицательный отзыв с базы практики и/или неудовлетворительную оценку при защите отчета, направляются повторно на профессиональную практику в следующий академический период параллельно с теоретическим обучением или в период летнего (дополнительного) семестра.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Обучающиеся, не прошедшие профессиональную практику одновременно с курсом, по болезни или другим уважительным причинам, на основании приказа Ректора Академии проходят ее в другое время.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методическому обеспечению организации и</w:t>
      </w:r>
      <w:r>
        <w:br/>
      </w:r>
      <w:r>
        <w:rPr>
          <w:rFonts w:ascii="Times New Roman"/>
          <w:b/>
          <w:i w:val="false"/>
          <w:color w:val="000000"/>
        </w:rPr>
        <w:t>проведению педагогической практики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Педагогическая практика обучающихся в магистратуре и докторантуре по научно-педагогическому направлению проводится в соответствии с ГОСО, образовательными программами и рабочими учебными планами.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Педагогическая практика магистрантов проводится на базе других ВУЗов. Для докторантов допускается прохождение педагогической практики на базе ИПВО.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Педагогическая практика проводится с целью формирования практических навыков и методики преподавания.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Допускается проводить педагогическую практику в период теоретического обучения без отрыва от учебного процесса путем привлечения магистрантов, докторантов к занятиям в бакалавриате и (или) магистратуре.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Основными задачами педагогической практики являются: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овладение основами педагогического мастерства;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привитие умений и навыков самостоятельного ведения учебно-воспитательной и преподавательской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освоение навыков педагогического исследования.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Программа педагогической практики разрабатывается в соответствии с требованиями образовательной программы и направлена на формирование у обучающихся профессиональных компетенций педагога.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методическому обеспечению организации и</w:t>
      </w:r>
      <w:r>
        <w:br/>
      </w:r>
      <w:r>
        <w:rPr>
          <w:rFonts w:ascii="Times New Roman"/>
          <w:b/>
          <w:i w:val="false"/>
          <w:color w:val="000000"/>
        </w:rPr>
        <w:t>проведению исследовательской практики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Исследовательская практика обучающихся в магистратуре и докторантуре по научно-педагогическому направлению проводится в соответствии с ГОСО, образовательными программами и рабочими учебными планами.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Исследовательская практика проводится с целью ознакомления с новейшими теоретическими, методологическими и технологическими достижениями отечественной и зарубежной науки, с современными методами научных исследований, обработки и интерпретации экспериментальных данных.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Основной задачей исследовательской практики является изучение современных методов исследования.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Базами исследовательской практики являются:</w:t>
      </w:r>
    </w:p>
    <w:bookmarkEnd w:id="48"/>
    <w:bookmarkStart w:name="z2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кафедры ИПВО, осуществляющие научные исследования по темам, зарегистрированным в Национальном центре научно-технической информации либо закрепленным решением Ученого совета Академии;</w:t>
      </w:r>
    </w:p>
    <w:bookmarkEnd w:id="49"/>
    <w:bookmarkStart w:name="z2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межведомственный научно-исследовательский институт Академии;</w:t>
      </w:r>
    </w:p>
    <w:bookmarkEnd w:id="50"/>
    <w:bookmarkStart w:name="z2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научно-исследовательские центры, институты ВУЗов;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научно-исследовательские институты ведомственных ВУЗов.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Программа исследовательской практики разрабатывается в соответствии с требованиями образовательной программы, темой диссертационного исследования и направлена на приобретение навыков проведения научных исследований.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Содержание исследовательской практики определяется в соответствии с темой диссертационного исследования обучающегося.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методическому обеспечению организации и</w:t>
      </w:r>
      <w:r>
        <w:br/>
      </w:r>
      <w:r>
        <w:rPr>
          <w:rFonts w:ascii="Times New Roman"/>
          <w:b/>
          <w:i w:val="false"/>
          <w:color w:val="000000"/>
        </w:rPr>
        <w:t>проведения производственной практики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Производственная практика обучающихся в магистратуре и докторантуре по профильному направлению проводится в соответствии с ГОСО, образовательными программами и рабочими учебными планами.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Целью производственной практики является закрепление теоретических знаний, полученных в процессе обучения, приобретение практических навыков, компетенций и опыта профессиональной деятельности по обучаемому направлению подготовки кадров.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Основными задачами производственной практики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профессиональных умений и навыков;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овладение передовыми методами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организаторского опыта.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Программа производственной практики разрабатывается в соответствии с требованиями образовательной программы, темой диссертации (проекта) и направлена на выработку у обучающихся профессиональных умений и формирование специальных компетенций в соответствии с квалификационными требованиями.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Базами производственной практики являются правоохранительные и/или иные государственные органы, организации и учреждения с учетом тем исследований обучающихся магистратуры и докторантуры профильного направления.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Содержание производственной практики определяется темой диссертации (проекта).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и сроки прохождения стажировки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Прохождение стажировки магистрантами осуществляется в период со второго по четвертые семестры, а докторантами - со второго по шестой семестры.</w:t>
      </w:r>
    </w:p>
    <w:bookmarkEnd w:id="62"/>
    <w:bookmarkStart w:name="z2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45-1. Допускается прохождение стажировки в период теоретического обучения без отрыва от учебного процесса, в том числе дистанционно.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45-1 в соответствии с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Стажировка проводится в соответствии с ГОСО, образовательными программами и рабочими учебными планами.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Стажировка проводится с учетом тем диссертационных исследований:</w:t>
      </w:r>
    </w:p>
    <w:bookmarkEnd w:id="65"/>
    <w:bookmarkStart w:name="z3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государственных и (или) правоохранительных органах на основании их письменного подтверждения;</w:t>
      </w:r>
    </w:p>
    <w:bookmarkEnd w:id="66"/>
    <w:bookmarkStart w:name="z3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образовательных и (или) научных организациях Республики Казахстан и (или) зарубежных государств в соответствии с договорами (меморандумами, соглашениями), заключенными между Академией и указанными образовательными и (или) научными организациями, а также на основании персональных приглашений обучающихся.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баз стажировок в государственных и правоохранительных органах, образовательных и (или) научных организациях внутри страны составляется ответственной кафедрой.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баз стажировок в зарубежных государствах составляется подразделением международного сотрудничества Академии (далее – подразделение).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Базы стажировок определяются в соответствии с научным направлением образовательных программ, темой диссертационного исследования, материально-технической базой, а также с учетом квалифицированного профессорско-преподавательского состава, научных сотрудников и практических работников.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48-1. Программа стажировки разрабатывается ответственной кафедрой с учетом направления подготовки кадров и рассматривается на заседании УМС.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48-1 в соответствии с приказом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прохождения стажировки обучающимся при участии научного руководителя (научного консультанта) составляется план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План согласовывается с базой стажировки и рассматривается на заседании ответственной кафедры.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зарубежной стажировки обучающийся направляет план прохождения стажировки в подразделение для согласования периода, срока, места и тематики стажировки с зарубежной базой стажировки.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подтверждении базой стажировки приема обучающихся на стажировку, План утверждается директором ИПВО.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зарубежной стажировки утвержденный План направляется в подразделение не менее чем за 4 недели (ближнее зарубежье) и 6 недель (дальнее зарубежье) до предполагаемого периода стажировки.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прохождении стажировки за рубежом обучающийся предоставляет в подразделение учебно-методической работы ИПВО следующие документы:;</w:t>
      </w:r>
    </w:p>
    <w:bookmarkEnd w:id="72"/>
    <w:bookmarkStart w:name="z12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на имя ректора Академии с визами научного руководителя/консультанта, заведующего кафедрой, директора ИПВО и курирующего проректора Академии;</w:t>
      </w:r>
    </w:p>
    <w:bookmarkEnd w:id="73"/>
    <w:bookmarkStart w:name="z1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письма-приглашения от базы стажировки для прохождения стажировки, с переводом на государственный или русский языки (при необходимости);</w:t>
      </w:r>
    </w:p>
    <w:bookmarkEnd w:id="74"/>
    <w:bookmarkStart w:name="z1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прохождения стажировки.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51-1. При прохождении обучающимся стажировки в государственных и правоохранительных органах, образовательных и (или) научных организациях внутри страны ответственной кафедрой в подразделение учебно-методической работы ИПВО предоставляются следующие документы:</w:t>
      </w:r>
    </w:p>
    <w:bookmarkEnd w:id="76"/>
    <w:bookmarkStart w:name="z2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письма-приглашения от базы стажировки для прохождения стажировки;</w:t>
      </w:r>
    </w:p>
    <w:bookmarkEnd w:id="77"/>
    <w:bookmarkStart w:name="z2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прохождения стажировки.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51-1 в соответствии с приказом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Направление обучающегося на стажировку осуществляется на основании приказа ректора Академии с указанием руководителей, базы и сроков прохождения стажировки.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 пять рабочих дней до выезда за пределы Республики Казахстан обучающиеся проходят инструктаж в подразделении Академии по защите государственных секретов.</w:t>
      </w:r>
    </w:p>
    <w:bookmarkEnd w:id="80"/>
    <w:bookmarkStart w:name="z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выезда в страны дальнего зарубежья оформление визы обеспечивается Подразделением.</w:t>
      </w:r>
    </w:p>
    <w:bookmarkEnd w:id="81"/>
    <w:bookmarkStart w:name="z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период прохождения стажировки обучающийся соблюдает Устав принимающей образовательной и (или) научной организации.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Для обучающихся, не прошедших стажировку по болезни или другим уважительным причинам, решением Ректора Академии период ее прохождения переносится на более поздний срок.</w:t>
      </w:r>
    </w:p>
    <w:bookmarkEnd w:id="83"/>
    <w:bookmarkStart w:name="z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После завершения стажировки, обучающийся представляет в подразделение учебно-методической работы ИПВО документ, подтверждающий прохождение стажировки (сертификат, свидетельство, справка и т.д.).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После окончания стажировки, обучающийся составляет отчет о прохождении стажировки по форме, согласно приложению 6 к настоящим Правилам.</w:t>
      </w:r>
    </w:p>
    <w:bookmarkEnd w:id="85"/>
    <w:bookmarkStart w:name="z1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заверяется научным руководителем (консультантом), заведующим ответственной кафедры.</w:t>
      </w:r>
    </w:p>
    <w:bookmarkEnd w:id="86"/>
    <w:bookmarkStart w:name="z14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обучающегося о результатах стажировки рассматривается комиссией, создаваемой директором ИПВО из числа заведующего ответственной кафедрой и ее преподавателей.</w:t>
      </w:r>
    </w:p>
    <w:bookmarkEnd w:id="87"/>
    <w:bookmarkStart w:name="z14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защиты отчета обучающийся приглашается на заседание комиссии. Результаты защиты отчета оцениваются в соответствии с балльно-рейтинговой буквенной системой оценок.</w:t>
      </w:r>
    </w:p>
    <w:bookmarkEnd w:id="88"/>
    <w:bookmarkStart w:name="z1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практики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Генерального Прокурора РК от 10.07.2019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Академия 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при Генеральной прокуратуре Республики Казахстан                          Индивидуальный план прохождения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профессиональной практики                         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(фамилия, имя, отчество магистранта/докторанта (при его наличии))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(код и наименование образовательной программы)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практики: "____" 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практики: "____" 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 практики 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 и одобрен на заседании кафедры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от "____" _________20__г.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кафедрой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(классный чин,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Магистрант (докторант) ______________ "____" 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практики ______________ "____" 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Наименование работы составляется с учетом вида практики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практики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Генерального Прокурора РК от 08.06.2022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и стажировки 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Отзыв</w:t>
      </w:r>
      <w:r>
        <w:br/>
      </w:r>
      <w:r>
        <w:rPr>
          <w:rFonts w:ascii="Times New Roman"/>
          <w:b/>
          <w:i w:val="false"/>
          <w:color w:val="000000"/>
        </w:rPr>
        <w:t>руководителя профессиональной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профессиональной практики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Магистрант/докторант________________________________________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прохождения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и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обучающимися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Академия правоохранительных органов </w:t>
      </w:r>
      <w:r>
        <w:br/>
      </w:r>
      <w:r>
        <w:rPr>
          <w:rFonts w:ascii="Times New Roman"/>
          <w:b/>
          <w:i w:val="false"/>
          <w:color w:val="000000"/>
        </w:rPr>
        <w:t>при Генеральной прокуратуре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Институт послевузовского образования</w:t>
      </w:r>
    </w:p>
    <w:bookmarkEnd w:id="91"/>
    <w:bookmarkStart w:name="z26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ПРОХОЖДЕНИЯ СТАЖИРОВКИ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отечество (при наличии) обучающегося)</w:t>
      </w:r>
    </w:p>
    <w:bookmarkEnd w:id="92"/>
    <w:bookmarkStart w:name="z27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Образовательная программа________________________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и новизна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прохождения стажировки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технологии и методы исследования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</w:tr>
    </w:tbl>
    <w:p>
      <w:pPr>
        <w:spacing w:after="0"/>
        <w:ind w:left="0"/>
        <w:jc w:val="both"/>
      </w:pPr>
      <w:bookmarkStart w:name="z320" w:id="105"/>
      <w:r>
        <w:rPr>
          <w:rFonts w:ascii="Times New Roman"/>
          <w:b w:val="false"/>
          <w:i w:val="false"/>
          <w:color w:val="000000"/>
          <w:sz w:val="28"/>
        </w:rPr>
        <w:t>
      Рассмотрено на заседании кафедры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от "___" ____________ 20__ г.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Магистрант/докторант Ф.И.О. (при его наличии)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Научный руководитель/ научный консультант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кафедрой Ф.И.О. ((при его наличии))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практики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Генерального Прокурора РК от 08.06.2022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и стажировки 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магистранта/докторанта</w:t>
      </w:r>
      <w:r>
        <w:br/>
      </w:r>
      <w:r>
        <w:rPr>
          <w:rFonts w:ascii="Times New Roman"/>
          <w:b/>
          <w:i w:val="false"/>
          <w:color w:val="000000"/>
        </w:rPr>
        <w:t>о прохождении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магистранта/докторанта Академии правоохранительных органов обсужден и одобрен на заседании кафедры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№ "__" от "__"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__________________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Магистрант/докторант________________________________________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стажировки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