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51f7" w14:textId="80a5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органов, ведомств, учреждений и организации образования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28 марта 2016 года № 50. Зарегистрирован в Министерстве юстиции Республики Казахстан 29 апреля 2016 года № 13662. Утратил силу приказом Генерального Прокурора Республики Казахстан от 11 декабря 2018 года № 145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11.12.2018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(зарегистрированный в Реестре государственной регистрации нормативных правовых актов за № 12705)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органов, ведомств, учреждений и организации образования прокуратуры Республики Казахстан.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8 сентября 2015 года № 108 "Об утверждении Методики ежегодной оценки деятельности административных государственных служащих корпуса "Б" органов, ведомств и учреждений прокуратуры Республики Казахстан" (зарегистрированный в Реестре государственной регистрации нормативных правовых актов за № 12157, опубликованный в информационно-правовой системе "Әділет" 21 октября 2015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Генеральной прокуратуры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Генеральной прокуратуры Республики Казахстан.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кадровой работы Генеральной прокуратуры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 № 50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органов, ведомств,</w:t>
      </w:r>
      <w:r>
        <w:br/>
      </w:r>
      <w:r>
        <w:rPr>
          <w:rFonts w:ascii="Times New Roman"/>
          <w:b/>
          <w:i w:val="false"/>
          <w:color w:val="000000"/>
        </w:rPr>
        <w:t>учреждений и организации образования прокуратуры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органов, ведомств, учреждений и организации образования прокуратуры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органов, ведомств, учреждений и организации образования прокуратуры Республики Казахстан (далее – служащие).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– оценка) проводится для определения эффективности и качества их работы.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социальных отпусках, проходят оценку после выхода на работу в сроки, указанные в настоящем пункте настоящей Методики.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круговой оценки.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должности и освобождения от должностей служащих, создается Комиссия по оценке (далее – Комиссия), рабочим органом которой является подразделение кадровой службы Генеральной прокуратуры, органа, ведомства, учреждения или организации образования прокуратуры Республики Казахстан (далее – подразделение кадровой службы).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подразделения кадровой службы. Секретарь Комиссии не принимает участие в голосовании.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составляется не позднее первого января следующего года служащим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на должность по истечении указанного в пункте 10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план работы служащего содержит: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о служащем (Ф.И.О. (при его наличии), занимаемая должность, наименование структурного подразделения служащего);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мероприятий работы служащего, направленных на достижение стратегической цели (целей) органа, ведомства, учреждения или организации образования прокуратуры Республики Казахстан, а в случае ее (их) отсутствия, исходя из его функциональных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определяются в сопоставлении по органу, ведомству, учреждению или организации образования прокуратуры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подписи служащего и его непосредственного руководителя, дата подписания индивидуального плана.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подразделение кадровой службы. Второй экземпляр находится у руководителя структурного подразделения служащего.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Подразделение кадровой службы формирует график проведения оценки по согласованию с председателем Комиссии.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кадровой службы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Поощряемые показатели и виды деятельности определяются органами, ведомствами, учреждениями или организацией образования прокуратуры Республики Казахстан, исходя из своей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входят как фиксируемые, так и нефиксируемые в Единой информационно-аналитической системе "Қадағалау"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сроков исполнения поручений вышестоящих органов, руководства органа, ведомства, учреждения или организации образования прокуратуры Республики Казахстан, непосредственного руководителя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некачественное исполнение поручений, обращений физических и юридических лиц.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подразделения кадровой службы, непосредственного руководителя служащего, службы внутренней безопасности.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"-2" балла за каждый факт нарушения.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подразделением кадровой службы и службой внутренней безопасности сведений о фактах нарушения служащим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заверяется служащим.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не является препятствием для направления документов на заседание Комиссии. В этом случае сотрудником подразделения кадровой службы и непосредственным руководителем служащего в произвольной форме составляется акт об отказе от ознакомления.</w:t>
      </w:r>
    </w:p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согласования непосредственным руководителем оценочный лист заверяется служащим.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не является препятствием для направления документов на заседание Комиссии. В этом случае сотрудником подразделения кадровой службы и непосредственным руководителем служащего в произвольной форме составляется акт об отказе от ознакомления.</w:t>
      </w:r>
    </w:p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подчиненных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Перечень лиц (не более трех), указанных в подпунктах 2) и 3) пункта 29 настоящей Методики, определяется подразделением кадровой службы не позднее одного месяца до проведения оценки, исходя из должностных обязанностей и служебных взаимодействий служащего.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Заполненные оценочные листы направляются в подразделение кадровой службы в течение двух рабочих дней со дня их получения.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Подразделение кадровой службы осуществляет расчет среднего значения круговой оценки.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Круговая оценка осуществляется анонимно.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вычисляется непосредственным руководителем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100+а-в,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Итоговая квартальная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Итоговая годовая оценка служащего вычисляется подразделением кадровой службы не позднее пяти рабочих дней до заседания Комиссии по следующей формуле: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год=0,3*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кв.+0,6*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ИП+0,1*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баллов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Итоговая годовая оценка выставляется по следующей шкале: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баллов – "неудовлетворительно",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4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5 балов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Подразделение кадровой службы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кадровой службы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Комиссия рассматривает результаты оценки и принимает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пересмотреть результаты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подразделением кадровой службы при расчете результатов оценки служащего.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Подразделение кадровой службы ознакамливает служащего с результатами оценки в течение двух рабочих дней со дня ее завершения.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от ознакомления не является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сотрудником подразделения кадровой службы в произвольной форме составляется акт об отказе от ознакомления.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Документы, указанные в пункте 39 настоящей Методики, а также подписанный протокол заседания Комиссии хранятся в подразделении кадровой службы.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Информация о принятом решении представляется органом, ведомством, учреждением или организацией образования прокуратуры Республики Казахстан в течение двух недель в уполномоченный орган по делам государственной службы или его территориальный департамент.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вправе обжаловать результаты оценки в суде.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являются основаниями для принятия решений по выплате бонусов и обучению.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Бонусы выплачиваются служащим с результатами оценки "превосходно" и "эффективно".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Результаты оценки деятельности служащих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ведомств,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0"/>
        <w:gridCol w:w="3585"/>
        <w:gridCol w:w="3585"/>
      </w:tblGrid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ведомств,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_____________________квартал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ведомств,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865"/>
        <w:gridCol w:w="4658"/>
        <w:gridCol w:w="1949"/>
        <w:gridCol w:w="1949"/>
        <w:gridCol w:w="866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ведомств,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(баллы)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Непосредственный руководитель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Подчиненный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Коллега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работать в команде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ведомств,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ведомства или учреждения прокуратуры)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2626"/>
        <w:gridCol w:w="1931"/>
        <w:gridCol w:w="4307"/>
        <w:gridCol w:w="1092"/>
      </w:tblGrid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