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569" w14:textId="43d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марта 2016 года № 210. Зарегистрирован в Министерстве юстиции Республики Казахстан 29 апреля 2016 года № 13670.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под № 11184, 18 июня 2015 года опубликованный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(Имангалиева Е.Н.).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Исекешев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2016 года №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</w:t>
      </w:r>
      <w:r>
        <w:br/>
      </w:r>
      <w:r>
        <w:rPr>
          <w:rFonts w:ascii="Times New Roman"/>
          <w:b/>
          <w:i w:val="false"/>
          <w:color w:val="000000"/>
        </w:rPr>
        <w:t>(детей), переданного патронатным воспитателям"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и при обращении на портал – пять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 и (или)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 –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денежных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обучении ребенка (детей)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о передаче ребенка (детей) на патронатное воспитание.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его наличии) услугодателя,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его наличии) услугополучателя и его контактные телефоны.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справки об обучении ребенка (детей)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 передаче ребенка (детей) на патронатное воспитание.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стандарта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1414, 8 800 080 7777.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www.edu.gov.kz.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услугодателя. Единый контакт-центр по вопросам оказания государственных услуг 1414, 8 800 080 7777.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выходного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выданная в бумажном виде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городов Астаны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районов и городов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веб-портал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"электронного правительства"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 назначении денежных средств, выделяемых патронатным воспитателям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                                       от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(запись акта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_____________________________наименование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на патронатное воспитание_________________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20 __ года по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 в связи с изменением месячного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расчетного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 ___________________по____________________________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денежных средств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денежных средств прекращена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и городов областного значения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(подпись) (фамилия)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выходного документа,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выданная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городов Астаны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районов и городов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значения, веб-портал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22"/>
        <w:gridCol w:w="1634"/>
        <w:gridCol w:w="180"/>
        <w:gridCol w:w="764"/>
      </w:tblGrid>
      <w:tr>
        <w:trPr>
          <w:trHeight w:val="30" w:hRule="atLeast"/>
        </w:trPr>
        <w:tc>
          <w:tcPr>
            <w:tcW w:w="97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электрондық үкімет жүйесінде құрылған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системой электронного правительства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ЭҮП/ПЭП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Государственная/Мемлекеттік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корпорация    корпорация</w:t>
            </w:r>
          </w:p>
        </w:tc>
      </w:tr>
      <w:tr>
        <w:trPr>
          <w:trHeight w:val="30" w:hRule="atLeast"/>
        </w:trPr>
        <w:tc>
          <w:tcPr>
            <w:tcW w:w="97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АЖО/АРМ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 назначении денежных средств, выделяемых патронатным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воспитателям на содержание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                                       от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(запись акта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_____________________________наименование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на патронатное воспитание_________________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20 __ года по 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 в связи с изменением месячного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расчетного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 ___________________ по___________________________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денежных средств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денежных средств прекращена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и городов областного значения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(подпись)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2003 жылғы 7 қаңтардағы № 370-II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3анының 7-бабының 1-тармағына сәйкес қағаз тасығыштағы құжатқа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января 2003 года "Об электронном документе и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"Электрондық әкімдік" ақпараттық жүйесі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электрондық-цифрлық қолтаңбамен қол қойылған деректерді қамтиды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предоставленные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"Электронный акимат" и подписанные электронно-цифровой подписью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денежные средства на содержание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(детей), переданного патронатным воспитателям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наличии), дата рождения,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 Отчество (при его наличии) _________ патронатного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(детей) на патронатное воспитание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 патронатного воспитателя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номер ______ кем выдано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 Наименование банка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15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___года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 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_ _ _ _ _ _ _ _ _ _ _ _ _ _ _ _ _                         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15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гражданина(-ки) ___________________ с прилагаемыми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 в количестве _____ штук принято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(Фамилия,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2016 года №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</w:t>
      </w:r>
      <w:r>
        <w:br/>
      </w:r>
      <w:r>
        <w:rPr>
          <w:rFonts w:ascii="Times New Roman"/>
          <w:b/>
          <w:i w:val="false"/>
          <w:color w:val="000000"/>
        </w:rPr>
        <w:t>усыновлением ребенка-сироты и (или) ребенка,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>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и при обращении на портал – десять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 и (или) бумажная.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суда об усыновлении ребенка,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его наличии) услугодателя,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(при его наличии) услугополучателя и его контактные телефоны.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по форме электронного документа, удостоверенный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суда об усыновлении ребенка,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стандарта государственной услуги.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1414, 8 800 080 7777.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www.edu.gov.kz.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услугодателя. Единый контакт-центр по вопросам оказания государственных услуг 1414, 8 800 080 7777.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выходного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выданная в 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районов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</w:tr>
    </w:tbl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единовременной денежной выплаты в связи с усыновлением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ребенка-сироты и (или) ребенка, оставшегося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                                       от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усыновленного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усыновленного ребенка__________________________________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усыновленного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об усыновлении "_____"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единовременной денежной выплаты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усыновлением ребенка составляет 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единовременной денежной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и городов областного значения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(подпись) (фамилия)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выходного документа,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выданная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Астаны и Алматы,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областного значения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22"/>
        <w:gridCol w:w="1634"/>
        <w:gridCol w:w="180"/>
        <w:gridCol w:w="764"/>
      </w:tblGrid>
      <w:tr>
        <w:trPr>
          <w:trHeight w:val="30" w:hRule="atLeast"/>
        </w:trPr>
        <w:tc>
          <w:tcPr>
            <w:tcW w:w="97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электрондық үкімет жүйесінде құрылған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сформирован системой электронного правительства</w:t>
            </w:r>
          </w:p>
        </w:tc>
        <w:tc>
          <w:tcPr>
            <w:tcW w:w="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ЭҮП/ПЭП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Государственная/Мемлекеттік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корпорация    корпорация</w:t>
            </w:r>
          </w:p>
        </w:tc>
      </w:tr>
      <w:tr>
        <w:trPr>
          <w:trHeight w:val="30" w:hRule="atLeast"/>
        </w:trPr>
        <w:tc>
          <w:tcPr>
            <w:tcW w:w="97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АЖО/АРМ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единовременной денежной выплаты в связи с усыновлением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ребенка-сироты и (или) ребенка, оставшегося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                                       от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усыновленного ребенка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усыновленного ребенка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усыновленного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об усыновлении "_____"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единовременной денежной выплаты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усыновлением ребенка составляет 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единовременной денежной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2003 жылғы 7 қаңтардағы № 370-II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Заныңын 7-бабының 1-тармағына сәйкес қағаз тасығыштағы құжатқа тең.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электронном документе и электронный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документу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*Штрих-код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"Электрондық әкімдік" ақпараттық жүйесі ұсынған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электрондық-цифрлық қолтаңбамен қолқойылған деректерді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предоставленные информационной системой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"Электронный акимат" и подписанные электронно-цифровой подписью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</w:tr>
    </w:tbl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органа)   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усыновлением ребенка_________________________________________________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наличии), дата рождения,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 Отчество (при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№ ________ от "_____" _____________20 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 усыновителя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номер ______ кем выдано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суда об усыновлении ребенка, вступившего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усыновителя;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усыновлении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усыновленного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об открытии лицевого счета на имя одного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усыновителей в банке второго уровня или в организации, имеющей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Национального банка Республики Казахстан,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видов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 _____________ 20 ___ года Подпись заявителя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(Фамилия,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________________________ с прилагаемыми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 в количестве ______ штук принято "___" 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