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0202" w14:textId="f7c0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20 мая 2016 года № 545. Зарегистрирован в Министерстве юстиции Республики Казахстан 22 июня 2016 года № 13811.</w:t>
      </w:r>
    </w:p>
    <w:p>
      <w:pPr>
        <w:spacing w:after="0"/>
        <w:ind w:left="0"/>
        <w:jc w:val="both"/>
      </w:pPr>
      <w:bookmarkStart w:name="z1" w:id="0"/>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пункта 2</w:t>
      </w:r>
      <w:r>
        <w:rPr>
          <w:rFonts w:ascii="Times New Roman"/>
          <w:b w:val="false"/>
          <w:i w:val="false"/>
          <w:color w:val="000000"/>
          <w:sz w:val="28"/>
        </w:rPr>
        <w:t xml:space="preserve"> статьи 9 Закона Республики Казахстан от 23 апреля 2014 года "Об органах внутренних дел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мая 2011 года № 246 "Некоторые вопросы прохождения службы в органах внутренних дел Республики Казахстан" (зарегистрированный в Реестре государственной регистрации нормативных правовых актов за № 7032, опубликованный в Собрании актов центральных исполнительных и иных центральных государственных органов Республики Казахстан 30 ноября 2011 года № 31) следующие дополнения и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поощрения к сотрудникам органов внутренних дел Республики Казахстан, утвержденные указанным приказом:</w:t>
      </w:r>
    </w:p>
    <w:bookmarkStart w:name="z4" w:id="2"/>
    <w:p>
      <w:pPr>
        <w:spacing w:after="0"/>
        <w:ind w:left="0"/>
        <w:jc w:val="both"/>
      </w:pPr>
      <w:r>
        <w:rPr>
          <w:rFonts w:ascii="Times New Roman"/>
          <w:b w:val="false"/>
          <w:i w:val="false"/>
          <w:color w:val="000000"/>
          <w:sz w:val="28"/>
        </w:rPr>
        <w:t>
      дополнить пунктом 6-1 следующего содержания:</w:t>
      </w:r>
    </w:p>
    <w:bookmarkEnd w:id="2"/>
    <w:p>
      <w:pPr>
        <w:spacing w:after="0"/>
        <w:ind w:left="0"/>
        <w:jc w:val="both"/>
      </w:pPr>
      <w:r>
        <w:rPr>
          <w:rFonts w:ascii="Times New Roman"/>
          <w:b w:val="false"/>
          <w:i w:val="false"/>
          <w:color w:val="000000"/>
          <w:sz w:val="28"/>
        </w:rPr>
        <w:t>
      "6-1. Начальник местной полицейской службы органов внутренних дел, вправе:</w:t>
      </w:r>
    </w:p>
    <w:p>
      <w:pPr>
        <w:spacing w:after="0"/>
        <w:ind w:left="0"/>
        <w:jc w:val="both"/>
      </w:pPr>
      <w:r>
        <w:rPr>
          <w:rFonts w:ascii="Times New Roman"/>
          <w:b w:val="false"/>
          <w:i w:val="false"/>
          <w:color w:val="000000"/>
          <w:sz w:val="28"/>
        </w:rPr>
        <w:t>
      1) объявлять благодарность;</w:t>
      </w:r>
    </w:p>
    <w:p>
      <w:pPr>
        <w:spacing w:after="0"/>
        <w:ind w:left="0"/>
        <w:jc w:val="both"/>
      </w:pPr>
      <w:r>
        <w:rPr>
          <w:rFonts w:ascii="Times New Roman"/>
          <w:b w:val="false"/>
          <w:i w:val="false"/>
          <w:color w:val="000000"/>
          <w:sz w:val="28"/>
        </w:rPr>
        <w:t>
      2) награждать грамотой органа (подразделения) внутренних дел;</w:t>
      </w:r>
    </w:p>
    <w:p>
      <w:pPr>
        <w:spacing w:after="0"/>
        <w:ind w:left="0"/>
        <w:jc w:val="both"/>
      </w:pPr>
      <w:r>
        <w:rPr>
          <w:rFonts w:ascii="Times New Roman"/>
          <w:b w:val="false"/>
          <w:i w:val="false"/>
          <w:color w:val="000000"/>
          <w:sz w:val="28"/>
        </w:rPr>
        <w:t>
      3) награждать Благодарственным письмом органа (подразделения) внутренних дел;</w:t>
      </w:r>
    </w:p>
    <w:p>
      <w:pPr>
        <w:spacing w:after="0"/>
        <w:ind w:left="0"/>
        <w:jc w:val="both"/>
      </w:pPr>
      <w:r>
        <w:rPr>
          <w:rFonts w:ascii="Times New Roman"/>
          <w:b w:val="false"/>
          <w:i w:val="false"/>
          <w:color w:val="000000"/>
          <w:sz w:val="28"/>
        </w:rPr>
        <w:t>
      4) награждать ценным подарком (в пределах экономии финансовых средств ДВД).";</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привлечения к дисциплинарной ответственности сотрудников органов внутренних дел,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За неисполнение или ненадлежащее исполнение служебных обязанностей на сотрудников налагаются следующие виды взысканий:</w:t>
      </w:r>
    </w:p>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предупреждение о неполном служебном соответствии;</w:t>
      </w:r>
    </w:p>
    <w:p>
      <w:pPr>
        <w:spacing w:after="0"/>
        <w:ind w:left="0"/>
        <w:jc w:val="both"/>
      </w:pPr>
      <w:r>
        <w:rPr>
          <w:rFonts w:ascii="Times New Roman"/>
          <w:b w:val="false"/>
          <w:i w:val="false"/>
          <w:color w:val="000000"/>
          <w:sz w:val="28"/>
        </w:rPr>
        <w:t>
      5) освобождение от занимаемой должности;</w:t>
      </w:r>
    </w:p>
    <w:p>
      <w:pPr>
        <w:spacing w:after="0"/>
        <w:ind w:left="0"/>
        <w:jc w:val="both"/>
      </w:pPr>
      <w:r>
        <w:rPr>
          <w:rFonts w:ascii="Times New Roman"/>
          <w:b w:val="false"/>
          <w:i w:val="false"/>
          <w:color w:val="000000"/>
          <w:sz w:val="28"/>
        </w:rPr>
        <w:t>
      6) понижение в специальном звании на одну ступень;</w:t>
      </w:r>
    </w:p>
    <w:p>
      <w:pPr>
        <w:spacing w:after="0"/>
        <w:ind w:left="0"/>
        <w:jc w:val="both"/>
      </w:pPr>
      <w:r>
        <w:rPr>
          <w:rFonts w:ascii="Times New Roman"/>
          <w:b w:val="false"/>
          <w:i w:val="false"/>
          <w:color w:val="000000"/>
          <w:sz w:val="28"/>
        </w:rPr>
        <w:t>
      7) увольнение из органов внутренних дел;</w:t>
      </w:r>
    </w:p>
    <w:p>
      <w:pPr>
        <w:spacing w:after="0"/>
        <w:ind w:left="0"/>
        <w:jc w:val="both"/>
      </w:pPr>
      <w:r>
        <w:rPr>
          <w:rFonts w:ascii="Times New Roman"/>
          <w:b w:val="false"/>
          <w:i w:val="false"/>
          <w:color w:val="000000"/>
          <w:sz w:val="28"/>
        </w:rPr>
        <w:t>
      8) увольнение из органов внутренних дел с лишением почетных званий, нагрудных знаков, присвоенных или награжденных руководителями или уполномоченными руководителями органов внутренних дел;</w:t>
      </w:r>
    </w:p>
    <w:p>
      <w:pPr>
        <w:spacing w:after="0"/>
        <w:ind w:left="0"/>
        <w:jc w:val="both"/>
      </w:pPr>
      <w:r>
        <w:rPr>
          <w:rFonts w:ascii="Times New Roman"/>
          <w:b w:val="false"/>
          <w:i w:val="false"/>
          <w:color w:val="000000"/>
          <w:sz w:val="28"/>
        </w:rPr>
        <w:t>
      9) увольнение из органов внутренних дел с лишением специального звания.";</w:t>
      </w:r>
    </w:p>
    <w:bookmarkStart w:name="z7" w:id="4"/>
    <w:p>
      <w:pPr>
        <w:spacing w:after="0"/>
        <w:ind w:left="0"/>
        <w:jc w:val="both"/>
      </w:pPr>
      <w:r>
        <w:rPr>
          <w:rFonts w:ascii="Times New Roman"/>
          <w:b w:val="false"/>
          <w:i w:val="false"/>
          <w:color w:val="000000"/>
          <w:sz w:val="28"/>
        </w:rPr>
        <w:t>
      дополнить пунктом 2-1 следующего содержания:</w:t>
      </w:r>
    </w:p>
    <w:bookmarkEnd w:id="4"/>
    <w:p>
      <w:pPr>
        <w:spacing w:after="0"/>
        <w:ind w:left="0"/>
        <w:jc w:val="both"/>
      </w:pPr>
      <w:r>
        <w:rPr>
          <w:rFonts w:ascii="Times New Roman"/>
          <w:b w:val="false"/>
          <w:i w:val="false"/>
          <w:color w:val="000000"/>
          <w:sz w:val="28"/>
        </w:rPr>
        <w:t xml:space="preserve">
      "2-1. Дисциплинарное взыскание, предусмотренное подпунктом 9) пункта 2 настоящих правил, применяется при увольнении сотрудника по отрицательным мотивам, предусмотренным подпунктами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1статьи 80 Закона Республики Казахстан "О правоохранительной службе" (далее - Закон).";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Взыскание в виде предупреждения о неполном служебном соответствии, освобождение от занимаемой должности и увольнении из ОВД по подпунктам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пункта 1 статьи 80 Закона налагается по результатам проведенного служебного расследования и соответствующим выводам Дисциплинарной комиссии.</w:t>
      </w:r>
    </w:p>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также налагается на основании решения коллегии или оперативного совещания при первом руководителе правоохранительного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Дисциплинарное взыскание на сотрудника не применяется в период его временной нетрудоспособности, нахождения в отпуске или командировке, за исключением случаев, когда командирование связано с привлечением его к дисциплинарной ответственности, а также в случае, если со дня совершения дисциплинарного проступка прошло более шести месяцев.";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дисциплинарном проступке стало известно в этот период или до его наступления.</w:t>
      </w:r>
    </w:p>
    <w:p>
      <w:pPr>
        <w:spacing w:after="0"/>
        <w:ind w:left="0"/>
        <w:jc w:val="both"/>
      </w:pPr>
      <w:r>
        <w:rPr>
          <w:rFonts w:ascii="Times New Roman"/>
          <w:b w:val="false"/>
          <w:i w:val="false"/>
          <w:color w:val="000000"/>
          <w:sz w:val="28"/>
        </w:rPr>
        <w:t>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изложить в следующей редакции:</w:t>
      </w:r>
    </w:p>
    <w:p>
      <w:pPr>
        <w:spacing w:after="0"/>
        <w:ind w:left="0"/>
        <w:jc w:val="both"/>
      </w:pPr>
      <w:r>
        <w:rPr>
          <w:rFonts w:ascii="Times New Roman"/>
          <w:b w:val="false"/>
          <w:i w:val="false"/>
          <w:color w:val="000000"/>
          <w:sz w:val="28"/>
        </w:rPr>
        <w:t>
      "38. Председатель Комитета, начальник органа (подразделения) внутренних дел, организации образования МВД, вправе:</w:t>
      </w:r>
    </w:p>
    <w:p>
      <w:pPr>
        <w:spacing w:after="0"/>
        <w:ind w:left="0"/>
        <w:jc w:val="both"/>
      </w:pPr>
      <w:r>
        <w:rPr>
          <w:rFonts w:ascii="Times New Roman"/>
          <w:b w:val="false"/>
          <w:i w:val="false"/>
          <w:color w:val="000000"/>
          <w:sz w:val="28"/>
        </w:rPr>
        <w:t>
      1) объявлять замечание, выговор и строгий выговор, за исключением сотрудников подразделений территориальных органов внутренних дел, находящихся в вертикальном подчинении МВД;</w:t>
      </w:r>
    </w:p>
    <w:p>
      <w:pPr>
        <w:spacing w:after="0"/>
        <w:ind w:left="0"/>
        <w:jc w:val="both"/>
      </w:pPr>
      <w:r>
        <w:rPr>
          <w:rFonts w:ascii="Times New Roman"/>
          <w:b w:val="false"/>
          <w:i w:val="false"/>
          <w:color w:val="000000"/>
          <w:sz w:val="28"/>
        </w:rPr>
        <w:t>
      2) предупреждать о неполном служебном соответствии;</w:t>
      </w:r>
    </w:p>
    <w:p>
      <w:pPr>
        <w:spacing w:after="0"/>
        <w:ind w:left="0"/>
        <w:jc w:val="both"/>
      </w:pPr>
      <w:r>
        <w:rPr>
          <w:rFonts w:ascii="Times New Roman"/>
          <w:b w:val="false"/>
          <w:i w:val="false"/>
          <w:color w:val="000000"/>
          <w:sz w:val="28"/>
        </w:rPr>
        <w:t>
      3) освобождать от занимаемой должности (по своей номенклатуре);</w:t>
      </w:r>
    </w:p>
    <w:p>
      <w:pPr>
        <w:spacing w:after="0"/>
        <w:ind w:left="0"/>
        <w:jc w:val="both"/>
      </w:pPr>
      <w:r>
        <w:rPr>
          <w:rFonts w:ascii="Times New Roman"/>
          <w:b w:val="false"/>
          <w:i w:val="false"/>
          <w:color w:val="000000"/>
          <w:sz w:val="28"/>
        </w:rPr>
        <w:t>
      4) понижать в специальном звании на одну ступень лиц начальствующего состава (может быть произведено приказом начальника, которому предоставлено право присвоения специальных званий, кроме специальных званий, присвоенных Министром внутренних дел);</w:t>
      </w:r>
    </w:p>
    <w:p>
      <w:pPr>
        <w:spacing w:after="0"/>
        <w:ind w:left="0"/>
        <w:jc w:val="both"/>
      </w:pPr>
      <w:r>
        <w:rPr>
          <w:rFonts w:ascii="Times New Roman"/>
          <w:b w:val="false"/>
          <w:i w:val="false"/>
          <w:color w:val="000000"/>
          <w:sz w:val="28"/>
        </w:rPr>
        <w:t>
      5) увольнять из ОВД сотрудников по своей номенклатуре, за исключением начальников местной полицейской службы (далее - МПС) области, города республиканского значения, столицы, района, города, района в городе.";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"39. Начальник городского, районного, линейного органов внутренних дел, командир полка, отдельного батальона, отдельной роты, отряда специального назначения "Сункар" в отношении сотрудников, подчиненных по службе, в том числе и временно (за исключением следователей, дознавателей и сотрудников МПС), вправе налагать следующие дисциплинарные взыскания:</w:t>
      </w:r>
    </w:p>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Дисциплинарное взыскание на следователей, дознавателей и сотрудников МПС налагаются начальниками, которым предоставлено право их назначения на должность, за исключением фактов нарушения правил внутреннего распорядка, правил ношения форменного обмундирования, утраты служебных удостоверений.";</w:t>
      </w:r>
    </w:p>
    <w:bookmarkStart w:name="z14" w:id="5"/>
    <w:p>
      <w:pPr>
        <w:spacing w:after="0"/>
        <w:ind w:left="0"/>
        <w:jc w:val="both"/>
      </w:pPr>
      <w:r>
        <w:rPr>
          <w:rFonts w:ascii="Times New Roman"/>
          <w:b w:val="false"/>
          <w:i w:val="false"/>
          <w:color w:val="000000"/>
          <w:sz w:val="28"/>
        </w:rPr>
        <w:t>
      дополнить главой 3-1 следующего содержания:</w:t>
      </w:r>
    </w:p>
    <w:bookmarkEnd w:id="5"/>
    <w:p>
      <w:pPr>
        <w:spacing w:after="0"/>
        <w:ind w:left="0"/>
        <w:jc w:val="both"/>
      </w:pPr>
      <w:r>
        <w:rPr>
          <w:rFonts w:ascii="Times New Roman"/>
          <w:b w:val="false"/>
          <w:i w:val="false"/>
          <w:color w:val="000000"/>
          <w:sz w:val="28"/>
        </w:rPr>
        <w:t>
      "3-1. Полномочия начальников местной полицейской службы области, города республиканского значения, столицы по наложению дисциплинарных взысканий.</w:t>
      </w:r>
    </w:p>
    <w:p>
      <w:pPr>
        <w:spacing w:after="0"/>
        <w:ind w:left="0"/>
        <w:jc w:val="both"/>
      </w:pPr>
      <w:r>
        <w:rPr>
          <w:rFonts w:ascii="Times New Roman"/>
          <w:b w:val="false"/>
          <w:i w:val="false"/>
          <w:color w:val="000000"/>
          <w:sz w:val="28"/>
        </w:rPr>
        <w:t>
      42-1. Начальник МПС области, города республиканского значения, столицы в отношении сотрудников, подчиненных по службе, в том числе и временно, вправе налагать следующие дисциплинарные взыскания:</w:t>
      </w:r>
    </w:p>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42-2. При совершении сотрудником МПС дисциплинарного проступка с него истребуется письменное объяснение. Если в письменном объяснении сотрудник МПС согласен с фактом совершения им данного дисциплинарного проступка, то начальник МПС области, города республиканского значения, столицы накладывает взыскание в виде замечания, выговора или строгого выговора без проведения служебного расследования.</w:t>
      </w:r>
    </w:p>
    <w:p>
      <w:pPr>
        <w:spacing w:after="0"/>
        <w:ind w:left="0"/>
        <w:jc w:val="both"/>
      </w:pPr>
      <w:r>
        <w:rPr>
          <w:rFonts w:ascii="Times New Roman"/>
          <w:b w:val="false"/>
          <w:i w:val="false"/>
          <w:color w:val="000000"/>
          <w:sz w:val="28"/>
        </w:rPr>
        <w:t>
      В случае если сотрудник в своем письменном объяснении не согласен с фактом совершения им дисциплинарного проступка, то лицом, выявившим дисциплинарный проступок, подается начальнику МПС области, города республиканского значения, столицы рапорт о необходимости назначения служебного расследования. Начальник МПС области, города республиканского значения, столицы, рассмотрев рапорт, назначает служебное расследование.</w:t>
      </w:r>
    </w:p>
    <w:p>
      <w:pPr>
        <w:spacing w:after="0"/>
        <w:ind w:left="0"/>
        <w:jc w:val="both"/>
      </w:pPr>
      <w:r>
        <w:rPr>
          <w:rFonts w:ascii="Times New Roman"/>
          <w:b w:val="false"/>
          <w:i w:val="false"/>
          <w:color w:val="000000"/>
          <w:sz w:val="28"/>
        </w:rPr>
        <w:t xml:space="preserve">
      42-3. В случае, если по результатам служебного расследования, рекомендуется привлечение сотрудника МПС к одному из видов дисциплинарных взысканий, указанных в подпунктах 1), 2), 3) </w:t>
      </w:r>
      <w:r>
        <w:rPr>
          <w:rFonts w:ascii="Times New Roman"/>
          <w:b w:val="false"/>
          <w:i w:val="false"/>
          <w:color w:val="000000"/>
          <w:sz w:val="28"/>
        </w:rPr>
        <w:t>пункта 2</w:t>
      </w:r>
      <w:r>
        <w:rPr>
          <w:rFonts w:ascii="Times New Roman"/>
          <w:b w:val="false"/>
          <w:i w:val="false"/>
          <w:color w:val="000000"/>
          <w:sz w:val="28"/>
        </w:rPr>
        <w:t xml:space="preserve"> настоящих Правил, то после его утверждения заключения служебного расследования начальник МПС области, города республиканского значения, столицы издает приказ о наказании.</w:t>
      </w:r>
    </w:p>
    <w:p>
      <w:pPr>
        <w:spacing w:after="0"/>
        <w:ind w:left="0"/>
        <w:jc w:val="both"/>
      </w:pPr>
      <w:r>
        <w:rPr>
          <w:rFonts w:ascii="Times New Roman"/>
          <w:b w:val="false"/>
          <w:i w:val="false"/>
          <w:color w:val="000000"/>
          <w:sz w:val="28"/>
        </w:rPr>
        <w:t>
      Проект приказа о наказании готовится службой, проводившей служебное расследование.</w:t>
      </w:r>
    </w:p>
    <w:p>
      <w:pPr>
        <w:spacing w:after="0"/>
        <w:ind w:left="0"/>
        <w:jc w:val="both"/>
      </w:pPr>
      <w:r>
        <w:rPr>
          <w:rFonts w:ascii="Times New Roman"/>
          <w:b w:val="false"/>
          <w:i w:val="false"/>
          <w:color w:val="000000"/>
          <w:sz w:val="28"/>
        </w:rPr>
        <w:t xml:space="preserve">
      42-4. В случае, если по результатам служебного расследования, рекомендуется привлечение сотрудника МПС к одному из видов дисциплинарных взысканий, указанных в подпункте 4), 5), 6), 7), 8), 9) </w:t>
      </w:r>
      <w:r>
        <w:rPr>
          <w:rFonts w:ascii="Times New Roman"/>
          <w:b w:val="false"/>
          <w:i w:val="false"/>
          <w:color w:val="000000"/>
          <w:sz w:val="28"/>
        </w:rPr>
        <w:t>пункта 2</w:t>
      </w:r>
      <w:r>
        <w:rPr>
          <w:rFonts w:ascii="Times New Roman"/>
          <w:b w:val="false"/>
          <w:i w:val="false"/>
          <w:color w:val="000000"/>
          <w:sz w:val="28"/>
        </w:rPr>
        <w:t xml:space="preserve"> настоящих Правил, то заключение служебного расследования, после утверждения, направляется начальником МПС области, города республиканского значения, столицы на рассмотрение дисциплинарной комиссии ДВД.</w:t>
      </w:r>
    </w:p>
    <w:p>
      <w:pPr>
        <w:spacing w:after="0"/>
        <w:ind w:left="0"/>
        <w:jc w:val="both"/>
      </w:pPr>
      <w:r>
        <w:rPr>
          <w:rFonts w:ascii="Times New Roman"/>
          <w:b w:val="false"/>
          <w:i w:val="false"/>
          <w:color w:val="000000"/>
          <w:sz w:val="28"/>
        </w:rPr>
        <w:t xml:space="preserve">
      42-5. Взыскание в виде предупреждения о неполном служебном соответствии, освобождение от занимаемой должности и увольнение из ОВД по подпунктам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пункта 1 статьи 80 Закона налагаются по результатам проведенного служебного расследования и соответствующим рекомендациям дисциплинарной комиссии, с особенностями, предусмотренными </w:t>
      </w:r>
      <w:r>
        <w:rPr>
          <w:rFonts w:ascii="Times New Roman"/>
          <w:b w:val="false"/>
          <w:i w:val="false"/>
          <w:color w:val="000000"/>
          <w:sz w:val="28"/>
        </w:rPr>
        <w:t>Положением</w:t>
      </w:r>
      <w:r>
        <w:rPr>
          <w:rFonts w:ascii="Times New Roman"/>
          <w:b w:val="false"/>
          <w:i w:val="false"/>
          <w:color w:val="000000"/>
          <w:sz w:val="28"/>
        </w:rPr>
        <w:t xml:space="preserve"> о местной полицейской службе органов внутренних дел, утвержденным постановлением Правительства Республики Казахстан от 30 декабря 2015 года № 1142.";</w:t>
      </w:r>
    </w:p>
    <w:bookmarkStart w:name="z15"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работы дисциплинарной комиссии в органах внутренних дел, утвержденных указанным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Комиссия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настоящими Правилами, иными нормативными правовыми актами.";</w:t>
      </w:r>
    </w:p>
    <w:bookmarkStart w:name="z17" w:id="7"/>
    <w:p>
      <w:pPr>
        <w:spacing w:after="0"/>
        <w:ind w:left="0"/>
        <w:jc w:val="both"/>
      </w:pPr>
      <w:r>
        <w:rPr>
          <w:rFonts w:ascii="Times New Roman"/>
          <w:b w:val="false"/>
          <w:i w:val="false"/>
          <w:color w:val="000000"/>
          <w:sz w:val="28"/>
        </w:rPr>
        <w:t>
      дополнить пунктом 3-1 следующего содержания:</w:t>
      </w:r>
    </w:p>
    <w:bookmarkEnd w:id="7"/>
    <w:p>
      <w:pPr>
        <w:spacing w:after="0"/>
        <w:ind w:left="0"/>
        <w:jc w:val="both"/>
      </w:pPr>
      <w:r>
        <w:rPr>
          <w:rFonts w:ascii="Times New Roman"/>
          <w:b w:val="false"/>
          <w:i w:val="false"/>
          <w:color w:val="000000"/>
          <w:sz w:val="28"/>
        </w:rPr>
        <w:t xml:space="preserve">
      "3-1. Персональный состав Дисциплинарной комиссии МВД определяется Министром внутренних дел, дисциплинарных комиссий территориальных органов внутренних дел определяется уполномоченными руководителями, имеющими право налагать дисциплинарные взыскания, предусмотренные подпунктами 4), 5), 6), 7), 8), 9) </w:t>
      </w:r>
      <w:r>
        <w:rPr>
          <w:rFonts w:ascii="Times New Roman"/>
          <w:b w:val="false"/>
          <w:i w:val="false"/>
          <w:color w:val="000000"/>
          <w:sz w:val="28"/>
        </w:rPr>
        <w:t>пункта 2</w:t>
      </w:r>
      <w:r>
        <w:rPr>
          <w:rFonts w:ascii="Times New Roman"/>
          <w:b w:val="false"/>
          <w:i w:val="false"/>
          <w:color w:val="000000"/>
          <w:sz w:val="28"/>
        </w:rPr>
        <w:t xml:space="preserve"> статьи 56 Закона Республики Казахстан "О правоохранительной службе".</w:t>
      </w:r>
    </w:p>
    <w:bookmarkStart w:name="z18" w:id="8"/>
    <w:p>
      <w:pPr>
        <w:spacing w:after="0"/>
        <w:ind w:left="0"/>
        <w:jc w:val="both"/>
      </w:pPr>
      <w:r>
        <w:rPr>
          <w:rFonts w:ascii="Times New Roman"/>
          <w:b w:val="false"/>
          <w:i w:val="false"/>
          <w:color w:val="000000"/>
          <w:sz w:val="28"/>
        </w:rPr>
        <w:t>
      Дисциплинарная комиссия состоит из председателя и членов комиссии. В состав дисциплинарной комиссии в обязательном порядке включаются руководители кадровой службы, подразделения собственной безопасности и юридической службы.</w:t>
      </w:r>
    </w:p>
    <w:bookmarkEnd w:id="8"/>
    <w:bookmarkStart w:name="z19" w:id="9"/>
    <w:p>
      <w:pPr>
        <w:spacing w:after="0"/>
        <w:ind w:left="0"/>
        <w:jc w:val="both"/>
      </w:pPr>
      <w:r>
        <w:rPr>
          <w:rFonts w:ascii="Times New Roman"/>
          <w:b w:val="false"/>
          <w:i w:val="false"/>
          <w:color w:val="000000"/>
          <w:sz w:val="28"/>
        </w:rPr>
        <w:t>
      В случае рассмотрения на дисциплинарной комиссии органов внутренних дел, за исключением Дисциплинарной комиссии МВД, дисциплинарной ответственности сотрудника местной полицейской службы (далее - МПС) для участия на заседании дисциплинарной комиссии приглашается начальник МПС области, города республиканского значения, столицы с правом голосования.";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Секретарем Комиссии является представитель кадрового аппарата или инспекции по личному составу. В случаях рассмотрения заключений служебных расследований по материалам ограниченного доступа, секретарем Комиссии является сотрудник инициирующей службы.</w:t>
      </w:r>
    </w:p>
    <w:p>
      <w:pPr>
        <w:spacing w:after="0"/>
        <w:ind w:left="0"/>
        <w:jc w:val="both"/>
      </w:pPr>
      <w:r>
        <w:rPr>
          <w:rFonts w:ascii="Times New Roman"/>
          <w:b w:val="false"/>
          <w:i w:val="false"/>
          <w:color w:val="000000"/>
          <w:sz w:val="28"/>
        </w:rPr>
        <w:t>
      Материалы работы Комиссии хранятся в службе кадровой работы или инспекции по личному составу, а материалы ограниченного доступа в инициируемой службе.";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Рекомендации Комиссии принимаются путем открытого голосования и направляются руководству органов внутренних дел Республики Казахстан, организаций образования, а рекомендации в отношении начальника МПС области, города республиканского значения, столицы, района, города, района в городе - акиму области, города республиканского значения, столицы. Члены Комиссии высказывают свое мнение и не воздерживаются при голосовании.";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О принятом решении лицо, подвергаемое взысканию, в течение трех рабочих дней (под роспись) ставится в известность службой, инициировавшей рассмотрение дисциплинарной ответственности на Комиссии.";</w:t>
      </w:r>
    </w:p>
    <w:bookmarkStart w:name="z23"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служебного расследования в органах внутренних дел,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Служебное расследование проводится по решению начальника органа (подразделения) внутренних дел и начальника местной полицейской службы (далее - МПС) области, республиканского значения, столицы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настоящими Правилами, а также в соответствии с законодательством Республики Казахстан, в том числе на основании письменного рапорта сотрудников и сообщений правоохранительных и судебных органов.</w:t>
      </w:r>
    </w:p>
    <w:p>
      <w:pPr>
        <w:spacing w:after="0"/>
        <w:ind w:left="0"/>
        <w:jc w:val="both"/>
      </w:pPr>
      <w:r>
        <w:rPr>
          <w:rFonts w:ascii="Times New Roman"/>
          <w:b w:val="false"/>
          <w:i w:val="false"/>
          <w:color w:val="000000"/>
          <w:sz w:val="28"/>
        </w:rPr>
        <w:t>
      Основанием для проведения служебных расследований является любая информация о совершении сотрудником или в отношении него дисциплинарного проступка, чрезвычайного или иного происшествия.";</w:t>
      </w:r>
    </w:p>
    <w:bookmarkStart w:name="z25"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исключения из кадров органов внутренних дел сотрудников, прекративших службу в органах внутренних дел,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При увольнении сотрудника за грубое нарушение служебной дисциплины (</w:t>
      </w:r>
      <w:r>
        <w:rPr>
          <w:rFonts w:ascii="Times New Roman"/>
          <w:b w:val="false"/>
          <w:i w:val="false"/>
          <w:color w:val="000000"/>
          <w:sz w:val="28"/>
        </w:rPr>
        <w:t>подпункту 12</w:t>
      </w:r>
      <w:r>
        <w:rPr>
          <w:rFonts w:ascii="Times New Roman"/>
          <w:b w:val="false"/>
          <w:i w:val="false"/>
          <w:color w:val="000000"/>
          <w:sz w:val="28"/>
        </w:rPr>
        <w:t xml:space="preserve">) пункта 1 статьи 80 Закона Республики Казахстан "О правоохранительной службе") в представлении подробно излагается сущность и характер совершенного сотрудником нарушения, а также несоблюдение требований нормативных правовых актов, регулирующих порядок и условия выполнения возложенных на него обязанностей,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 Республики Казахстан "О правоохранительной службе" и настоящими Правилами.</w:t>
      </w:r>
    </w:p>
    <w:p>
      <w:pPr>
        <w:spacing w:after="0"/>
        <w:ind w:left="0"/>
        <w:jc w:val="both"/>
      </w:pPr>
      <w:r>
        <w:rPr>
          <w:rFonts w:ascii="Times New Roman"/>
          <w:b w:val="false"/>
          <w:i w:val="false"/>
          <w:color w:val="000000"/>
          <w:sz w:val="28"/>
        </w:rPr>
        <w:t>
      К грубым нарушениям служебной дисциплины относятся:</w:t>
      </w:r>
    </w:p>
    <w:p>
      <w:pPr>
        <w:spacing w:after="0"/>
        <w:ind w:left="0"/>
        <w:jc w:val="both"/>
      </w:pPr>
      <w:r>
        <w:rPr>
          <w:rFonts w:ascii="Times New Roman"/>
          <w:b w:val="false"/>
          <w:i w:val="false"/>
          <w:color w:val="000000"/>
          <w:sz w:val="28"/>
        </w:rPr>
        <w:t>
      прогул в течение трех и более часов подряд за один рабочий день без уважительной причины;</w:t>
      </w:r>
    </w:p>
    <w:p>
      <w:pPr>
        <w:spacing w:after="0"/>
        <w:ind w:left="0"/>
        <w:jc w:val="both"/>
      </w:pPr>
      <w:r>
        <w:rPr>
          <w:rFonts w:ascii="Times New Roman"/>
          <w:b w:val="false"/>
          <w:i w:val="false"/>
          <w:color w:val="000000"/>
          <w:sz w:val="28"/>
        </w:rPr>
        <w:t>
      появление на службе в состоянии алкогольного, наркотического, токсикологического опьянения (их аналогов), очевидного для окружающих, в том числе употребление в течение рабочего дня веществ, вызывающих состояние алкогольного, наркотического, токсикоманического опьянения (их аналогов);</w:t>
      </w:r>
    </w:p>
    <w:p>
      <w:pPr>
        <w:spacing w:after="0"/>
        <w:ind w:left="0"/>
        <w:jc w:val="both"/>
      </w:pPr>
      <w:r>
        <w:rPr>
          <w:rFonts w:ascii="Times New Roman"/>
          <w:b w:val="false"/>
          <w:i w:val="false"/>
          <w:color w:val="000000"/>
          <w:sz w:val="28"/>
        </w:rPr>
        <w:t>
      управление транспортным средством сотрудником органов внутренних дел в состоянии алкогольного, наркотического, токсикологического опьянения (их аналогов), как на службе, так и вне службы:</w:t>
      </w:r>
    </w:p>
    <w:p>
      <w:pPr>
        <w:spacing w:after="0"/>
        <w:ind w:left="0"/>
        <w:jc w:val="both"/>
      </w:pPr>
      <w:r>
        <w:rPr>
          <w:rFonts w:ascii="Times New Roman"/>
          <w:b w:val="false"/>
          <w:i w:val="false"/>
          <w:color w:val="000000"/>
          <w:sz w:val="28"/>
        </w:rPr>
        <w:t>
      нарушение правил пожарной безопасности либо безопасности движения на транспорте, которое повлекло или могло повлечь тяжкие последствия (травмы, аварии и другие последствия);</w:t>
      </w:r>
    </w:p>
    <w:p>
      <w:pPr>
        <w:spacing w:after="0"/>
        <w:ind w:left="0"/>
        <w:jc w:val="both"/>
      </w:pPr>
      <w:r>
        <w:rPr>
          <w:rFonts w:ascii="Times New Roman"/>
          <w:b w:val="false"/>
          <w:i w:val="false"/>
          <w:color w:val="000000"/>
          <w:sz w:val="28"/>
        </w:rPr>
        <w:t>
      нарушение нормативных правовых актов, неисполнение приказов, указаний руководства ОВД, неисполнение или ненадлежащее исполнение служебных обязанностей и другие проступки, которые повлекли или могли повлечь серьезные последствия;</w:t>
      </w:r>
    </w:p>
    <w:p>
      <w:pPr>
        <w:spacing w:after="0"/>
        <w:ind w:left="0"/>
        <w:jc w:val="both"/>
      </w:pPr>
      <w:r>
        <w:rPr>
          <w:rFonts w:ascii="Times New Roman"/>
          <w:b w:val="false"/>
          <w:i w:val="false"/>
          <w:color w:val="000000"/>
          <w:sz w:val="28"/>
        </w:rPr>
        <w:t>
      разглашение сведений, составляющих государственные секреты и иную охраняемую законом тайну;</w:t>
      </w:r>
    </w:p>
    <w:p>
      <w:pPr>
        <w:spacing w:after="0"/>
        <w:ind w:left="0"/>
        <w:jc w:val="both"/>
      </w:pPr>
      <w:r>
        <w:rPr>
          <w:rFonts w:ascii="Times New Roman"/>
          <w:b w:val="false"/>
          <w:i w:val="false"/>
          <w:color w:val="000000"/>
          <w:sz w:val="28"/>
        </w:rPr>
        <w:t>
      повторное неисполнение или ненадлежащее исполнение без уважительных причин служебных обязанностей при наличии действующего дисциплинарного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внутренних дел РК от 24.09.2018 </w:t>
      </w:r>
      <w:r>
        <w:rPr>
          <w:rFonts w:ascii="Times New Roman"/>
          <w:b w:val="false"/>
          <w:i w:val="false"/>
          <w:color w:val="000000"/>
          <w:sz w:val="28"/>
        </w:rPr>
        <w:t>№ 658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(Абдигалиев А.У.) в установленном законодательством порядке обеспечить:</w:t>
      </w:r>
    </w:p>
    <w:bookmarkEnd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4) направление копии настоящего приказа в течение пяти календарных дней со дня его официального опубликования в "Республиканский центр правовой информации" Министерства юстиции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31" w:id="1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Департамент кадровой работы Министерства внутренних дел Республики Казахстан (Абдигалиев А.У.).</w:t>
      </w:r>
    </w:p>
    <w:bookmarkEnd w:id="13"/>
    <w:bookmarkStart w:name="z32"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