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ded2" w14:textId="c48d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операторов технического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мая 2016 года № 451. Зарегистрирован в Министерстве юстиции Республики Казахстан 27 июня 2016 года № 13826.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операторов технического осмотра.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операторов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операторов технического осмотра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Закона Республики Казахстан от 17 апреля 2014 года "О дорожном движении" и определяют порядок ведения реестра операторов технического осмотра.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операторов технического осмотра (далее – реестр) создается с целью ведения единого перечня операторов технического осмотра, осуществляющих проведение </w:t>
      </w:r>
      <w:r>
        <w:rPr>
          <w:rFonts w:ascii="Times New Roman"/>
          <w:b w:val="false"/>
          <w:i w:val="false"/>
          <w:color w:val="000000"/>
          <w:sz w:val="28"/>
        </w:rPr>
        <w:t>обязательного 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механических транспортных средств и прицепов к ним.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представляет собой единый, периодически уточняемый перечень операторов технического осмотра и содержащий все необходимые сведения информационно-справочного характера о них.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 реестра осуществляется Комитетом транспорта Министерства по инвестициям и развитию Республики Казахстан (далее – уполномоченный орган)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представленных сведений территориальных органов Комитета транспорта Министерства по инвестициям и развитию Республики Казахстан (далее – органы транспортного контроля).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операторов технического</w:t>
      </w:r>
      <w:r>
        <w:br/>
      </w:r>
      <w:r>
        <w:rPr>
          <w:rFonts w:ascii="Times New Roman"/>
          <w:b/>
          <w:i w:val="false"/>
          <w:color w:val="000000"/>
        </w:rPr>
        <w:t>осмотра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Включение в реестр предусматривает подачу индивидуальным предпринимателем и юридическим лицом в органы транспортного контроля </w:t>
      </w:r>
      <w:r>
        <w:rPr>
          <w:rFonts w:ascii="Times New Roman"/>
          <w:b w:val="false"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начале деятельности оператора технического осмотра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– Закон о разрешениях).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содержит следующие сведения: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(индекс, область, район, город (поселок, село), улица, дом), контактные телефоны, адрес электронной почты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стационарной линии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работы стационарной линии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тип, количество стационарных и мобильных линий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 деятельности оператора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изменения и дополнения, вносимые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исключения из реестра;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контрольно-диагностическое оборудование с указанием номера и даты первичной поверки, а также сведения по периодическим поверкам с указанием номера и даты сертификата о поверке средств измерений, с указанием места и наименования организации проводившего поверку средств измерений;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кадастровый номер на землю стационарной линии технического осмотра, при аренде помещения указывается номер и дата заключения договора аренды, срок аренды и кадастровый номер арендуемого помещения.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Открытие деятельности оператора технического осмотра осуществляется по месту регистрации субъекта предпринимательства в пределах административно-территориальных границ по месту своей регистрации.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транспортного контроля в течение одного рабочего дня со дня приема уведомления о начале деятельности оператора технического осмотра представляют в уполномоченный орган сведения, указанные в подпунктах 1) –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либо отклоняет уведомление при непредставлении полных сведений.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осуществляет размещение реестра на своем интернет-ресурсе: www.mid.gov.kz.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юридического адреса индивидуального предпринимателя, места нахождения юридического лица, адреса осуществления деятельности или действий, указанных в уведомлении о начале деятельности оператора технического осмотра, а также регистрационных данных, информация о которых является обязательной для заполнения в уведомлении о начале деятельности оператора технического осмотра, оператор технического осмотра в течение десяти рабочих дней со дня изменения направляет уведомление об указанных изменениях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транспортного контроля в течение одного рабочего дня со дня получения от оператора технического осмотра уведомления об изменении его юридического адреса, места нахождения, адреса осуществления деятельности по проведению обязательного технического осмотра, регистрационных данных, о прекращении деятельности, а также в течение одного рабочего дня после вступления постановления по делу об административном правонарушении в законную силу в отношении оператора технического осмотра за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ним, предоставление заведомо недостоверной информации при включении в реестр операторов технического осмотра, нарушение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(зарегистрирован в Реестре государственной регистрации нормативных правовых актов под № 11333), совершенные повторно в течение года после наложения административного взыскания, представляют в уполномоченный орган соответствующие сведения.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обновление реестра, размещенного на интернет-ресурсе, в течение двух рабочих дней со дня поступления соответствующих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по инвестициям и развитию РК от 30.11.2018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Оператор технического осмотра исключается из реестра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операторов технического осмотра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(индекс, область, район, город (поселок, село), улица, дом), контак тные телефоны, адрес электрон ной почты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 хождение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 чество стацио нарной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 чество мобиль ной линии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деятель ности опера тора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 ния и допол нения, вноси мые в реестр опера торов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 чения из реестра опера торов техни ческого осмотра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 трольно-диагнос тическое обору дование с указанием номера и даты первичной поверки, а также сведения по перио дическим поверкам с указанием номера и даты серти фиката о поверке средств изме рений, с указа нием места и наиме нования органи зации прово дившего поверку средств изме 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на землю стационарной линии технического осмотра, в случае аренды помещения указывается номер и дата заключения договора аренды, срок аренды и кадастровый номер на землю арендуемого помещения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