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ad4a" w14:textId="86ca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134. Зарегистрировано в Министерстве юстиции Республики Казахстан 4 июля 2016 года № 13870. Утратило силу постановлением Правления Национального Банка Республики Казахстан от 28 ноября 2019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01.07.2016.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микрофинансовых организациях"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2016 года и подлежит официальному опубликованию.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постановления распространяется на договоры банковского займа и договоры о предоставлении микрокредита, заключенные с 1 июля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134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комиссий и иных платежей, связанных с выдачей</w:t>
      </w:r>
      <w:r>
        <w:br/>
      </w:r>
      <w:r>
        <w:rPr>
          <w:rFonts w:ascii="Times New Roman"/>
          <w:b/>
          <w:i w:val="false"/>
          <w:color w:val="000000"/>
        </w:rPr>
        <w:t>и обслуживанием банковского займа и микрокредита, выданных</w:t>
      </w:r>
      <w:r>
        <w:br/>
      </w:r>
      <w:r>
        <w:rPr>
          <w:rFonts w:ascii="Times New Roman"/>
          <w:b/>
          <w:i w:val="false"/>
          <w:color w:val="000000"/>
        </w:rPr>
        <w:t>физическому лицу, учитываемых при расчете годовой эффективной</w:t>
      </w:r>
      <w:r>
        <w:br/>
      </w:r>
      <w:r>
        <w:rPr>
          <w:rFonts w:ascii="Times New Roman"/>
          <w:b/>
          <w:i w:val="false"/>
          <w:color w:val="000000"/>
        </w:rPr>
        <w:t>ставки вознаграждения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Перечень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 (далее – Перечень) действует в отношении банковских займов (далее – заем) и микрокредитов, выданных (выдаваемых) физическому лицу и не связанных с осуществлением физическим лицом предпринимательской деятельности.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комиссиям и иным платежам, связанным с выдачей и обслуживанием займа, микрокредита, выданным (выдаваемым) физическому лицу, учитываемым при расчете годовой эффективной ставки вознаграждения, относятся следующие комиссии и иные платежи: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рассмотрение заявления и документов на получение займа, микрокредита;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организацию займа, микрокредита;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микрокредита;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комиссии за изменение условий предоставленных займа, микрокредита: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погашения;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валюты займа;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методов погашения займа, микрокредита;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комиссии за рассмотрение вопросов по: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условий, связанных с заемщиком (созаемщиком), гарантом (поручителем) по инициативе заемщика (созаемщика), гаранта (поручителя);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условий обременения предмета залога по займу, микрокредиту, а также при замене предмета залога;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замене залогодателя;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правоустанавливающих документов на предмет залога, содержащихся в кредитном досье клиента;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справки о согласии на регистрацию (снятие с регистрации) по месту жительства физического лица, на узаконение перепланировок, построек, пристроек, произведенных на территории залогового обеспечения;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оформлению права собственности и (или) права залога на имущество, введенное в эксплуатацию при смене залогодателя;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изменению целевого назначения недвижимого имущества, разделению земельных участков на доли;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справки о разрешении на замену регистрационного номера транспортного средства, являющегося залоговым обеспечением, на переоформление свидетельства о регистрации транспортного средства, на восстановление утерянных документов по транспортному средству;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платежи клиента в пользу страховой организации, если выгодоприобретателем по договору страхования в случае наступления страхового случая выступают банк второго уровня, организация, осуществляющая отдельные виды банковских операций (далее - банк), микрофинансовая организация, за исключением платежей клиента в пользу страховой организации при страховании предмета залога по договору залога, обеспечивающего обязательства клиента по договору банковского займа, договору о предоставлении микрокредита и находящегося в пользовании залогодателя;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платежи клиента гаранту (поручителю) за получение гарантии (поручительства), оценщику за оценку передаваемого в залог имущества;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платежи клиента в пользу организаций (посредников), оказывающих услуги банку, микрофинансовой организации по привлечению клиентов, осуществлению проверки документов, предоставляемых клиентами, на соответствие условиям выдачи займа, микрокредита, передаче документов клиентов банку, микрофинансовой организации, приему платежей и переводов от клиентов банка, микрофинансовой организации в счет погашения займов, микрокредитов;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 выдачу по заявлению клиента справки о ссудной задолженности по займу, микрокредиту;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частичное (полное) досрочное погашение займа.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