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52b4" w14:textId="bfa5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учета лиц, совершивших дисциплинарные проступки, дискредитирующие государственную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22 июня 2016 года № 113. Зарегистрирован в Министерстве юстиции Республики Казахстан 25 июля 2016 года № 13977.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11-1)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22 декабря 2003 года "О государственной правовой статистике и специальных учетах"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лиц, совершивших дисциплинарные проступки, дискредитирующие государственную службу.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Генерального Прокурора Республики Казахстан от 20 февраля 2015 года № 36 "Об утверждении Инструкции по учету лиц, привлеченных к дисциплинарной ответственности за совершение коррупционных правонарушений" (зарегистрированный в Реестре государственной регистрации нормативных правовых актов № 10347, опубликованный 13 марта 2015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информационную - 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пяти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394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83"/>
              <w:gridCol w:w="12017"/>
            </w:tblGrid>
            <w:tr>
              <w:trPr>
                <w:trHeight w:val="30" w:hRule="atLeast"/>
              </w:trPr>
              <w:tc>
                <w:tcPr>
                  <w:tcW w:w="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" w:id="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Утверждены приказом</w:t>
                  </w:r>
                </w:p>
                <w:bookmarkEnd w:id="6"/>
              </w:tc>
            </w:tr>
            <w:tr>
              <w:trPr>
                <w:trHeight w:val="30" w:hRule="atLeast"/>
              </w:trPr>
              <w:tc>
                <w:tcPr>
                  <w:tcW w:w="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Генерального Прокурора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22 июня 2016 года № 113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учета лиц, совершивших дисциплинарные проступки,</w:t>
      </w:r>
      <w:r>
        <w:br/>
      </w:r>
      <w:r>
        <w:rPr>
          <w:rFonts w:ascii="Times New Roman"/>
          <w:b/>
          <w:i w:val="false"/>
          <w:color w:val="000000"/>
        </w:rPr>
        <w:t>дискредитирующие государственную службу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единый порядок ведения учета лиц, совершивших дисциплинарные проступки, дискредитирующие государственную службу (далее – Правила).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 лиц, совершивших </w:t>
      </w:r>
      <w:r>
        <w:rPr>
          <w:rFonts w:ascii="Times New Roman"/>
          <w:b w:val="false"/>
          <w:i w:val="false"/>
          <w:color w:val="000000"/>
          <w:sz w:val="28"/>
        </w:rPr>
        <w:t>дисциплинарные проступки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дискредитирующие государственную службу,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Комитетом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правовой статистике и специальным учетам Генеральной прокуратуры Республики Казахстан (далее – Комитет) путем ведения банка данных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(далее – Закон).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Субъекты правовой статистики и специальных учетов, обеспечивающие в пределах своих полномочий исполнение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применение предусмотренных в нем </w:t>
      </w:r>
      <w:r>
        <w:rPr>
          <w:rFonts w:ascii="Times New Roman"/>
          <w:b w:val="false"/>
          <w:i w:val="false"/>
          <w:color w:val="000000"/>
          <w:sz w:val="28"/>
        </w:rPr>
        <w:t>дисциплинарных мер</w:t>
      </w:r>
      <w:r>
        <w:rPr>
          <w:rFonts w:ascii="Times New Roman"/>
          <w:b w:val="false"/>
          <w:i w:val="false"/>
          <w:color w:val="000000"/>
          <w:sz w:val="28"/>
        </w:rPr>
        <w:t>, своевременно представляют информационные учетные документы в территориальные органы Комитета (далее – территориальные органы), осуществляющие контроль за соблюдением требований настоящих Правил.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Учету подлежат все государственные служащие в соответствии с законодательством о государственной службе, совершившие дисциплинарные проступки, дискредитирующие государственную службу.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учета лиц, совершивших дисциплинарные</w:t>
      </w:r>
      <w:r>
        <w:br/>
      </w:r>
      <w:r>
        <w:rPr>
          <w:rFonts w:ascii="Times New Roman"/>
          <w:b/>
          <w:i w:val="false"/>
          <w:color w:val="000000"/>
        </w:rPr>
        <w:t>проступки, дискредитирующие государственную службу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постановки на учет лиц, совершивших дисциплинарные проступки, дискредитирующие государственную службу, является факт совершения ими дисциплинарного проступка, дискредитирующего государственную службу,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статье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наличие акта руководителя государственного органа (должностного лица) о привлечении лица к ответственности или решений соответствующих комиссий, уполномоченных рассматривать дисциплинарную ответственность государственных служащих.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Кадровой службой государственного органа (лицами их заменяющими) по факту привлечения лица к ответственности за совершение дисциплинарного проступка, дискредитирующего государственную службу, в течение трех рабочих дней с момента издания акта (решения) о наложении дисциплинарного взыскания направляется в территориальные органы один экземпляр карточки учета лица, совершившего дисциплинарный проступок, дискредитирующего государственную службу, формы № 1-ДП (далее – карточка)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обязательным приложением копий подтверждающих документов о наложении дисциплинарного взыскания, а также копии удостоверения личности привлеченного лица.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Государственными органами и должностными лицами, деятельность которых поднадзорна военному или транспортному прокурору, карточка направляется в военное или территориальное транспортное управление Комитета, соответственно.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реквизитах карточки заполняется следующая информация: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органа, в котором лицо, совершившее дисциплинарный проступок, дискредитирующий государственную службу, работает либо из которого уволено;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органа, выявившего факт совершения дисциплинарного проступка, дискредитирующего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ведомственная принадлежность лица, совершившего дисциплинарный проступок, дискредитирующий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краткая фабула совершенного дисциплинарного проступка (содержать четкий смысл, не допускать сокращений слов и ввод лишь нумерации статьи Закона или ее наименование);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квалификация дисциплинарного проступка, дискредитирующего государственную службу, согласно норм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акта (решения) о наложении дисциплинарного взыскания, дата вынесения, ФИО (отчество при его наличии) и должность лица, издавшего акт о привлечении к дисциплинарной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примененная мера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8), 9), 10), 11) установочные данные лица, совершившего дисциплинарный проступок, дискредитирующий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12), 13) место работы и должность лица, совершившего дисциплинарный проступок, дискредитирующий государственную службу.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подлежит подписанию руководителем и ответственным лицом кадровой службы (лицами, их заменяющими) органа, в котором лицо, совершившее дисциплинарный проступок, дискредитирующий государственную службу, работает либо из которого уволено. Руководитель и ответственное лицо указывают свою фамилию, должность и дату заполнения карточки.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Реквизиты карточки заполняются печатными буквами, синим или черным красителем, без подчисток и исправлений, либо печатным способом. Фамилия, имя и отчество лица, подлежащего учету, вносятся с заглавной буквы. Место его работы и должность, а также наименование органа вносятся без сокращений.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заполнения карточка является официальным информационным учетным документом. Лицо, подписавшее ее, за внесение заведомо ложных сведений несет ответственность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и уголовным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поступления в территориальный орган бумажных экземпляров карточек, в течение 2 рабочих дней сотрудник территориального органа проверяет правильность и полноту заполнения реквизитов и осуществляет ввод карточки в банк данных, с обязательным вложением графической копии карточки, подтверждающих документов и удостоверения личности.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ввода карточка и подтверждающие документы подлежат хранению в территориальном органе в порядке, установленном настоящими Правилами.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Карточки, содержащие неполные либо недостоверные сведения, заполненные с нарушением требований настоящих Правил, или на бланках неустановленного образца, не регистрируются и подлежат возврату для устранения недостатков в орган, их выставивший, в течение 1 рабочего дня, после поступления.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Доработанные карточки в течение трех рабочих дней со дня поступления, подлежат повторному направлению в территориальный орган для постановки на учет.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лицах, совершивших дисциплинарные проступки, дискредитирующие государственную службу, подлежат хранению в течение трех лет с момента наложения взыскания, за исключением сведений о лицах, в отношении которых наложено дисциплинарное взыскание в виде увольнения.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лицах, уволенных за совершение дисциплинарных проступков, дискредитирующих государственную службу, хранятся постоянно.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изменения или отмены решения о привлечении лица к ответственности за совершение дисциплинарного проступка, дискредитирующего государственную службу, кадровая служба (лица, их заменяющие) в течение трех рабочих дней направляет в территориальный орган два экземпляра сообщения по данному факту, заверенные печатью,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в двух экземплярах подтверждающие материалы, с одновременным уведомлением органа, его выявившего.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 органом один экземпляр сообщения и один экземпляр материала, подтверждающего изменение или отмену решения о привлечении лица к ответственности за совершение дисциплинарного проступка, дискредитирующего государственную службу, предоставляются в Комитет, что является основанием для внесения Комитетом корректировки в данные централизованного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производится сотрудником Комитета, ответственным за ведение данного учета, в течение 1 рабочего дня после поступления к нему бумажных экземпляров сообщения и материалов.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обращения к учету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Проверке по учету подлежат все лица, претендующие на поступление на государственную службу, а также при проведении иных проверочных мероприятий в отношении лица, в соответствии с действующим законодательством.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бланков, порядок их заполнения и направления для проверки по учетам, а также сроки исполнения идентичны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лиц, утвержденными приказом Генерального Прокурора Республики Казахстан от 27 февраля 2018 года № 29 (зарегистрирован в Реестре государственной регистрации нормативных правовых актов за № 16667).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информации о лицах осуществляется через информационный сервис на портале Комитета "Требование на физическое лицо". При отсутствии возможности регистрации субъектов правовой статистики и специальных учетов на данном портале, получение сведений производится путем направления в Комитет и его территориальный орган требования, оформленного на каждое проверяемое лицо отдельно.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Поступившие из органов внутренних дел сведения о гражданах, изменивших установочные данные, сотрудники территориальных органов в течение пяти рабочих дней проверяют по учету лиц, совершивших дисциплинарные проступки, дискредитирующие государственную службу.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в отношении граждан, изменивших анкетные данные, в базе данных производится отметка "имеет другие анкетные данные" и указываются соответствующие данные.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ведению учета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совершивших дисциплинарные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проступки, дискредитирующие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службу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Карточка учета лиц, совершивших дисциплинарные проступки,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дискредитирующие государственную службу (формы № 1-ДП)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органа, в котором лицо, совершившее дисциплинарный проступок,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дискредитирующий государственную службу, работает либо из которого уволен)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орган, выявивший факт совершения дисциплинарного проступка,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дискредитирующего государственную службу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Совершено: словарный реквизит: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словарный реквизит: сотрудником правоохранительных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словарный реквизит: сотрудником специальных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словарный реквизит: сотрудником-военнослужащим.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словарный реквизит: служащим министерств.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Краткая фабула совершенного дисциплинарного проступка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Квалификация дисциплинарного проступка, дискредитирующего государственную службу, согласно норм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пункт ______ подпункт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 (решение) о наложении дисциплинарного взыскания № __от "__" 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инициалы лица, издавшего акт о привлечении к дисциплинарной ответственности)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Применена мера взыскания: увольнение с должности (01), понижение в должности (02), предупреждение о неполном служебном соответствии (03).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лице, совершившем дисциплинарный проступок, дискредитирующий государственную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рождения "____" _______________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/_/_/_/_/_/_/_/_/_/_/_/_/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 рождения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Адрес проживания (регистрации)_______________________________________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Место работы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Должность, фамилия, инициалы, подпись лица, заполнившего карточку______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 заполнения "____" _________________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Фамилия, инициалы, подпись руководителя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регистрации в территориальном органе "__" ________ 20__ года, № материала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Должность, фамилия, инициалы лица, подпись сотрудника территориального органа, зарегистрировавшего карточку__________________________________________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карточка является официальным статистическим документом; лица, подписавшие ее, за внесение заведомо ложных сведений несут ответственность в порядке, установленном законодательством Республики Казахстан об административных правонарушениях и уголовным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по ведению учета лиц,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совершивших дисциплинарные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проступки, дискредитирующие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государственную службу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правовой статистике и специальным учетам</w:t>
      </w:r>
      <w:r>
        <w:br/>
      </w:r>
      <w:r>
        <w:rPr>
          <w:rFonts w:ascii="Times New Roman"/>
          <w:b/>
          <w:i w:val="false"/>
          <w:color w:val="000000"/>
        </w:rPr>
        <w:t>Генеральной прокуратуры Республики Казахстан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Копия: в территориальный орган ______________________________ области</w:t>
      </w:r>
    </w:p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СООБЩЕНИЕ</w:t>
      </w:r>
      <w:r>
        <w:br/>
      </w:r>
      <w:r>
        <w:rPr>
          <w:rFonts w:ascii="Times New Roman"/>
          <w:b/>
          <w:i w:val="false"/>
          <w:color w:val="000000"/>
        </w:rPr>
        <w:t>об изменении (отмене) решения о привлечении лица</w:t>
      </w:r>
      <w:r>
        <w:br/>
      </w:r>
      <w:r>
        <w:rPr>
          <w:rFonts w:ascii="Times New Roman"/>
          <w:b/>
          <w:i w:val="false"/>
          <w:color w:val="000000"/>
        </w:rPr>
        <w:t>к ответственности за совершение дисциплинарного проступка,</w:t>
      </w:r>
      <w:r>
        <w:br/>
      </w:r>
      <w:r>
        <w:rPr>
          <w:rFonts w:ascii="Times New Roman"/>
          <w:b/>
          <w:i w:val="false"/>
          <w:color w:val="000000"/>
        </w:rPr>
        <w:t>дискредитирующего государственную службу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Имя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Отчество (при его наличии)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Дата рождения "____" _________________ 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примененной мере ответственности: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основание, вид и дату привлечения к ответственности)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изменении (отмене) принятого решения: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(указать основание и дату принятия решения об изменении (отмене)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органа, принявшего решение: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Должность, фамилия и подпись лица, составившего сообщение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составления "___" __________ 20__ г. МП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