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5e5e" w14:textId="e3a5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11 февраля 2005 года № 97 "Об утверждении Правил учета лиц, состоящих под административным надзором"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июня 2016 года № 660. Зарегистрирован в Министерстве юстиции Республики Казахстан 26 июля 2016 года № 13985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февраля 2005 года № 97 «Об утверждении Правил учета лиц, состоящих под административным надзором» (зарегистрированный в Реестре государственной регистрации нормативных правовых актов за № 3505, опубликованный «Юридическая газета» 4 ноября 2005 года № 204-205 (938-939))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состоящих под административным надзором,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«Административный надзор устанавливается на срок от шести месяцев до трех лет. В случаях нарушения поднадзорным правил административного надзора или объявленных ему ограничений, а равно совершения им правонарушений срок установленного административного надзора продлевается постановлением судьи по мотивированному представлению органов внутренних дел каждый раз на шесть месяцев, но не свыше двух лет, а в отношении лиц, совершивших уголовные правонарушения против половой неприкосновенности несовершеннолетних, каждый раз на один год. При этом срок продления административного надзора исчисляется с момента оглашения судьей постановления о продлении административного надзора.».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