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20cfa" w14:textId="a120c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оборота биологически активных добавок к пище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30 июня 2016 года № 297. Зарегистрирован в Министерстве юстиции Республики Казахстан 28 июля 2016 года № 14015.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безопасности пищевой продукции"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здравоохранения РК от 22.07.2022 </w:t>
      </w:r>
      <w:r>
        <w:rPr>
          <w:rFonts w:ascii="Times New Roman"/>
          <w:b w:val="false"/>
          <w:i w:val="false"/>
          <w:color w:val="000000"/>
          <w:sz w:val="28"/>
        </w:rPr>
        <w:t>№ ҚР ДСМ-66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оборота биологически активных добавок к пище.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защите прав потребителей Министерства национальной экономики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национальной экономики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Бишимбаев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2016 года № 297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оборота биологически активных добавок к пище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оборота биологически активных добавок к пище (далее – Правила) разработаны в соответствии с подпунктом 14)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безопасности пищевой продукции" (далее – Закон) с целью обеспечения безопасности и пищевой ценности биологически активных добавок к пище (далее – БАД) и устанавливают порядок оборота БАД на территории Республики Казахстан.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здравоохранения РК от 22.07.2022 </w:t>
      </w:r>
      <w:r>
        <w:rPr>
          <w:rFonts w:ascii="Times New Roman"/>
          <w:b w:val="false"/>
          <w:i w:val="false"/>
          <w:color w:val="000000"/>
          <w:sz w:val="28"/>
        </w:rPr>
        <w:t>№ ҚР ДСМ-66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предусмотрены для исполнения юридическими и физическими лицами, индивидуальными предпринимателями, деятельность которых связана с оборотом БАД на территории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 к безопасности БАД, а также к материалам, контактирующим с БАД в процессе оборота БАД устанавливаются настоящими правилами и техническими регламентами Таможенного союза.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следующие основные понятия: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биологически активные добавки к пище (БАД) – компоненты натуральных или идентичных натуральным веществ, предназначенные для отдельного употребления или введения в состав пищевых продуктов в целях их обогащения или для профилактики заболеваний, за исключением парафармацевтиков;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безопасность пищевой продукции – отсутствие недопустимого риска во всех процессах (на стадиях) разработки (создания), производства (изготовления), оборота, утилизации и уничтожения пищевой продукции, связанного с причинением вреда жизни и здоровью человека и нарушением законных интересов потребителей с учетом сочетания вероятности реализации опасного фактора и степени тяжести его последствий;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уполномоченные органы в области безопасности пищевой продукции (далее – уполномоченные органы) – государственные органы, осуществляющие в пределах своей компетенции реализацию государственной политики и контроль в области безопасности пищевой продукции.</w:t>
      </w:r>
    </w:p>
    <w:bookmarkEnd w:id="12"/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Оборот БАД на территории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Параграф 1. Порядок оборота БАД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Оборот БАД допускается только после проведения государственной регистрации на соответствие требований технических регламентов Таможенного союза, подтверждения о присвоении учетного номера объекту производства (изготовления) (по месту производства (изготовления) БАД), включенного в реестр учетных номеров объекта производства пищевой продукции и согласования их сроков годности и условий хранения.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Оборот БАД, не соответствующих требованиям, установленными настоящими Правилами и техническими регламентами Таможенного союза не допускаются.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Юридические и физические лица, индивидуальные предприниматели осуществляющие реализацию БАД представляют документы, удостоверяющие безопасность БАД, покупателям (потребителям) БАД и уполномоченным органам по их требованию, также полную, достоверную и своевременную информацию о БАД и продавце (изготовителе)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</w:t>
      </w:r>
      <w:r>
        <w:rPr>
          <w:rFonts w:ascii="Times New Roman"/>
          <w:b w:val="false"/>
          <w:i w:val="false"/>
          <w:color w:val="000000"/>
          <w:sz w:val="28"/>
        </w:rPr>
        <w:t>статьями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защите прав потребителей".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и.о. Министра здравоохранения РК от 22.07.2022 </w:t>
      </w:r>
      <w:r>
        <w:rPr>
          <w:rFonts w:ascii="Times New Roman"/>
          <w:b w:val="false"/>
          <w:i w:val="false"/>
          <w:color w:val="000000"/>
          <w:sz w:val="28"/>
        </w:rPr>
        <w:t>№ ҚР ДСМ-66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разработке новых технологических процессов упаковки, хранения, транспортировки БАД (не использованных ранее на территории государств-членов Евразийского экономического союза) юридические и физические лица, индивидуальные предприниматели обосновывают требования безопасности и пищевой ценности, сроки годности, а также разрабатывают методики испытаний.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Розничная реализация БАД осуществляется через аптеки, аптечные пункты, специализированные магазины и торговую сеть, соответствующие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июля 2021 года № ҚР ДСМ-58 "Об утверждении Санитарных правил "Санитарно-эпидемиологические требования к объектам в сфере обращения лекарственных средств и медицинских изделий" (зарегистрирован в Реестре государственной регистрации нормативных правовых актов под № 23416) 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4 августа 2021 года № ҚР ДСМ-73 "Об утверждении Санитарных правил "Санитарно-эпидемиологические требования к объектам оптовой и розничной торговли пищевой продукцией" (зарегистрирован в Реестре государственной регистрации нормативных правовых актов под № 23856) (далее – Санитарные правила).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и.о. Министра здравоохранения РК от 22.07.2022 </w:t>
      </w:r>
      <w:r>
        <w:rPr>
          <w:rFonts w:ascii="Times New Roman"/>
          <w:b w:val="false"/>
          <w:i w:val="false"/>
          <w:color w:val="000000"/>
          <w:sz w:val="28"/>
        </w:rPr>
        <w:t>№ ҚР ДСМ-66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Исключен приказом и.о. Министра здравоохранения РК от 22.07.2022 </w:t>
      </w:r>
      <w:r>
        <w:rPr>
          <w:rFonts w:ascii="Times New Roman"/>
          <w:b w:val="false"/>
          <w:i w:val="false"/>
          <w:color w:val="000000"/>
          <w:sz w:val="28"/>
        </w:rPr>
        <w:t>№ ҚР ДСМ-66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 допускается реализация БАД: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прошедших государственную регистрацию;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истекшим сроком годности;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отсутствии надлежащих условий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 этикетки, а также в случае, когда информация на этикетке не соответствует информации, указанной при государственной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 отсутствии на этикетке информации, наносимой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местах, где осуществляется реализация БАД, на видном месте устанавливается надпись следующего содержания: "Биологически активные добавки к пище", а также предупреждение "Не является лекарством".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Если при реализации БАД допущено нарушение, приведшее к приобретению им опасных свойств, БАД не подлежат реализации и направляются на соответствующую экспертизу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здравоохранения", по результатам которой БАД утилизируются или уничтожаются.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и.о. Министра здравоохранения РК от 22.07.2022 </w:t>
      </w:r>
      <w:r>
        <w:rPr>
          <w:rFonts w:ascii="Times New Roman"/>
          <w:b w:val="false"/>
          <w:i w:val="false"/>
          <w:color w:val="000000"/>
          <w:sz w:val="28"/>
        </w:rPr>
        <w:t>№ ҚР ДСМ-66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Расфасовка, упаковка и маркировка БАД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БАД расфасовываются и упаковываются способами, обеспечивающими их безопасность при обороте, в соответствии с требованиями, установленными законодательством Республики Казахстан в области безопасности пищевой продукции.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и.о. Министра здравоохранения РК от 22.07.2022 </w:t>
      </w:r>
      <w:r>
        <w:rPr>
          <w:rFonts w:ascii="Times New Roman"/>
          <w:b w:val="false"/>
          <w:i w:val="false"/>
          <w:color w:val="000000"/>
          <w:sz w:val="28"/>
        </w:rPr>
        <w:t>№ ҚР ДСМ-66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БАД расфасовывается и упаковывается в тару, изготовленную из материалов, разрешенных к применению для контакта с пищевыми продуктами, в соответствии требованиям,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техническим 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005/2011 "О безопасности упаковки", утвержденными Решением Комиссии Таможенного союза от 16 августа 2011 года № 769 и </w:t>
      </w:r>
      <w:r>
        <w:rPr>
          <w:rFonts w:ascii="Times New Roman"/>
          <w:b w:val="false"/>
          <w:i w:val="false"/>
          <w:color w:val="000000"/>
          <w:sz w:val="28"/>
        </w:rPr>
        <w:t>техническим 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021/2011 "О безопасности пищевой продукции", утвержденными Решением Комиссии Таможенного союза от 9 декабря 2011 года № 880.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использование прочного, чистого, сухого, без постороннего запаха и нарушения целостности тароупаковочного материала, который хранится в специально выделенном месте. При этом хранение тароупаковочного материала на полу не допускается.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Упаковка БАД обеспечивает сохранность и качество на всех этапах оборота в соответствии требованиям </w:t>
      </w:r>
      <w:r>
        <w:rPr>
          <w:rFonts w:ascii="Times New Roman"/>
          <w:b w:val="false"/>
          <w:i w:val="false"/>
          <w:color w:val="000000"/>
          <w:sz w:val="28"/>
        </w:rPr>
        <w:t>технического 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005/2011 "О безопасности упаковки", утвержденными Решением Комиссии Таможенного союза от 16 августа 2011 года № 769.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Информация о БАД на этикетках, в инструкциях или рекомендациях по применению, прилагаемых к каждой единице потребительской тары наносится в соответствии с требованиями технического регламента Таможенного союза "Пищевая продукция в части ее маркировки" (ТР ТС022/2011),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9 декабря 2011 года № 881.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и.о. Министра здравоохранения РК от 22.07.2022 </w:t>
      </w:r>
      <w:r>
        <w:rPr>
          <w:rFonts w:ascii="Times New Roman"/>
          <w:b w:val="false"/>
          <w:i w:val="false"/>
          <w:color w:val="000000"/>
          <w:sz w:val="28"/>
        </w:rPr>
        <w:t>№ ҚР ДСМ-66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БАД прошедшие оценку (подтверждение) соответствия, маркируются единым знаком обращения продукции на рынке государств-членов Евразийского экономического союза, если иное не установлено техническими регламентами Таможенного союза.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БАД, находящиеся в обращении, сопровождаются товаросопроводительной документацией, обеспечивающей их прослеживаемость.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и.о. Министра здравоохранения РК от 22.07.2022 </w:t>
      </w:r>
      <w:r>
        <w:rPr>
          <w:rFonts w:ascii="Times New Roman"/>
          <w:b w:val="false"/>
          <w:i w:val="false"/>
          <w:color w:val="000000"/>
          <w:sz w:val="28"/>
        </w:rPr>
        <w:t>№ ҚР ДСМ-66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Маркировка БАД наносится на государственном и русском языках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языках в Республике Казахстан" и технического регламента Таможенного союза "Пищевая продукция в части маркировки" (ТР ТС022/2011),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9 декабря 2011 года № 881.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и.о. Министра здравоохранения РК от 22.07.2022 </w:t>
      </w:r>
      <w:r>
        <w:rPr>
          <w:rFonts w:ascii="Times New Roman"/>
          <w:b w:val="false"/>
          <w:i w:val="false"/>
          <w:color w:val="000000"/>
          <w:sz w:val="28"/>
        </w:rPr>
        <w:t>№ ҚР ДСМ-66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Срок годности БАД указывается в следующем виде: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"употребить до";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"годен до". </w:t>
      </w:r>
    </w:p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Хранение и транспортировка БАД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Хранение и транспортировка БАД осуществляется в условиях, обеспечивающих их безопасность, в соответствии с требованиями, установленными законодательством Республики Казахстан в области безопасности пищевой продукции.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приказа и.о. Министра здравоохранения РК от 22.07.2022 </w:t>
      </w:r>
      <w:r>
        <w:rPr>
          <w:rFonts w:ascii="Times New Roman"/>
          <w:b w:val="false"/>
          <w:i w:val="false"/>
          <w:color w:val="000000"/>
          <w:sz w:val="28"/>
        </w:rPr>
        <w:t>№ ҚР ДСМ-66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Хранение БАД осуществляется в специально оборудованных помещениях, сооружениях, соответствующие требованиям, установленным законодательством Республики Казахстан о безопасности пищевой продукции.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Для транспортировки БАД используются специально предназначенные и (или) оборудованные для таких целей транспортные средства, соответствующие Санитарным правилам и техническому регламенту Таможенного союза "О безопасности пищевой продукции" (ТР ТС 021/2011),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9 декабря 2011 года № 880.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приказа и.о. Министра здравоохранения РК от 22.07.2022 </w:t>
      </w:r>
      <w:r>
        <w:rPr>
          <w:rFonts w:ascii="Times New Roman"/>
          <w:b w:val="false"/>
          <w:i w:val="false"/>
          <w:color w:val="000000"/>
          <w:sz w:val="28"/>
        </w:rPr>
        <w:t>№ ҚР ДСМ-66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Утилизация и уничтожение БАД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Принятие решения о возможности утилизации и (или) уничтожения БАД, не соответствующих требованиям технических регламентов и документов нормирования, в том числе с истекшими сроками годности, осуществляется в соответствии с требованиями технического регламента Таможенного союза "О безопасности пищевой продукции" (ТР ТС 021/2011),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9 декабря 2011 года № 880 и Правилами утилизации и уничтожения пищевой продукции, представляющей опасность жизни и здоровью человека и животных, окружающей среде,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февраля 2008 года № 140.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приказа и.о. Министра здравоохранения РК от 22.07.2022 </w:t>
      </w:r>
      <w:r>
        <w:rPr>
          <w:rFonts w:ascii="Times New Roman"/>
          <w:b w:val="false"/>
          <w:i w:val="false"/>
          <w:color w:val="000000"/>
          <w:sz w:val="28"/>
        </w:rPr>
        <w:t>№ ҚР ДСМ-66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