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c9387" w14:textId="88c9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о подключении объектов по использованию возобновляемых источников энергии, объектов по энергетической утилизации отходов, а также правил и сроков его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27 июля 2016 года № 343. Зарегистрирован в Министерстве юстиции Республики Казахстан 16 августа 2016 года № 14108.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утверждении типового договора о подключении объектов по использованию возобновляемых источников энергии, объектов по энергетической утилизации отходов, а также правил и сроков его заключения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Заголовок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Типовой договор о подключении объектов по использованию возобновляемых источников энергии, объектов по энергетической утилизации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5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и сроки заключения типового договора о подключении объектов по использованию возобновляемых источников энергии, объектов по энергетической утилизации отходов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Казахстан" в течение пяти рабочих дней со дня получения зарегистрированного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И.о</w:t>
      </w:r>
      <w:r>
        <w:rPr>
          <w:rFonts w:ascii="Times New Roman"/>
          <w:b/>
          <w:i w:val="false"/>
          <w:color w:val="000000"/>
          <w:sz w:val="28"/>
        </w:rPr>
        <w:t>.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                  М. </w:t>
      </w:r>
      <w:r>
        <w:rPr>
          <w:rFonts w:ascii="Times New Roman"/>
          <w:b/>
          <w:i w:val="false"/>
          <w:color w:val="000000"/>
          <w:sz w:val="28"/>
        </w:rPr>
        <w:t>Мырзагалиев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приказу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27 июля 2016 года № 343         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Типовой договор о подключении объектов по использованию возобновляемых источников энергии, объектов по энергетической утилизации отходов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     Сноска. Заголовок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"____"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Энергопередающая организация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основании, ________________________________, с 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Энергопроизводящая организация в 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_______________________________, с другой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совместно именуемые Стороны, заключили настоящий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Договор) о нижеследующем.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Основные понятия, используемые в Договоре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1 -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Договоре используются следующие основные определения: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системный оператор – национальная компания, осуществляющая централизованное оперативно-диспетчерское управление, обеспечение параллельной работы с энергосистемами других государств, поддержание баланса в единой электроэнергетической системе Республики Казахстан, оказание системных услуг и приобретение вспомогательных услуг у субъектов оптового рынка электрической энергии, а также техническое обслуживание и поддержание в эксплуатационной готовности национальной электрической сети и обеспечивающая ее развитие;</w:t>
      </w:r>
    </w:p>
    <w:bookmarkEnd w:id="11"/>
    <w:bookmarkStart w:name="z6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условия – технические требования, необходимые для подключения к электрическим сетям;</w:t>
      </w:r>
    </w:p>
    <w:bookmarkEnd w:id="12"/>
    <w:bookmarkStart w:name="z6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подключение к электрической сети – физическое соединение объекта по использованию возобновляемых источников энергии/объекта по энергетической утилизации отходов Энергопроизводящей организации к электрической сети Энергопередающей организации;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точка подключения к электрической сети – место физического соединения объекта по использованию возобновляемых источников энергии/объектов по энергетической утилизации отходов Энергопроизводящей организации с электрической сетью Энергопередающей организации;</w:t>
      </w:r>
    </w:p>
    <w:bookmarkEnd w:id="14"/>
    <w:bookmarkStart w:name="z6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о подключении к электрической сети – документ, подписанный уполномоченными лицами Сторон, подтверждающий выполнение технических условий и подключение к электрической сети.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Предмет Договора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2 -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Энергопередающая организация обязуется предоставить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Энергопроизводящей организации доступ к электрической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посредством предоставления точки подключения к электрической сети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техническим условиям на подключение к электрической сети,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разработанным и выданным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Электросетевыми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утвержденными приказом Министра энергетики Республики Казахстан от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декабря 2014 года № 210 (зарегистрировано в Реестре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нормативных правовых актов за № 10899) (далее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Электросетевые правила).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Энергопроизводящая организация обязуется выполнить в полном объеме требования технических условий и обеспечить ввод в эксплуатацию объекта по использованию возобновляемых источников энергии или объекта по энергетической утилизации отходов в срок до завершения срока действия технических условий.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3 -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Права и обязанности Сторон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3 -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Энергопроизводящая организация обязана:</w:t>
      </w:r>
    </w:p>
    <w:bookmarkEnd w:id="20"/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выполнить требования технических условий в установленные в них сроки и в полном объеме в соответствии с настоящим Договором;</w:t>
      </w:r>
    </w:p>
    <w:bookmarkEnd w:id="21"/>
    <w:bookmarkStart w:name="z6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начала комплексных испытаний заключить с системным оператором договор на оказание услуг по технической диспетчеризации отпуска в сеть и потребления электрической энергии;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начала комплексных испытаний заключить с покупателем договор купли-продажи электрической энергии;</w:t>
      </w:r>
    </w:p>
    <w:bookmarkEnd w:id="23"/>
    <w:bookmarkStart w:name="z6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 начала комплексных испытаний заключить с Энергопередающей организацией договор на оказание услуг по передаче электрической энергии;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выполнения требований технических условий провести комплексные испытания объекта по использованию возобновляемых источников энергии/объекта по энергетической утилизации отходов, в соответствии с требованиями Электросетевых правил.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4 -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Энергопроизводящая организация вправе, до истечения срока действия технических условий, подать заявку Энергопередающей организации на продление срока действия выданных технических условий.</w:t>
      </w:r>
    </w:p>
    <w:bookmarkStart w:name="z1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Энергопередающая организация обязана:</w:t>
      </w:r>
    </w:p>
    <w:bookmarkEnd w:id="26"/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зарезервировать точку подключения к электрической сети, указанную в технических условиях, за Энергопроизводящей организацией до окончания срока действия технических условий;</w:t>
      </w:r>
    </w:p>
    <w:bookmarkEnd w:id="27"/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30 (тридцати) календарных дней после подачи Энергопроизводящей организацией заявки, дать разрешение на подключение к электрической сети и выдачу мощности объекта по использованию возобновляемых источников энергии/объекта по энергетической утилизации отходов при выполнении им в полном объеме условий настоящего Договора.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6 -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Энергопередающая организация имеет право:</w:t>
      </w:r>
    </w:p>
    <w:bookmarkEnd w:id="29"/>
    <w:bookmarkStart w:name="z7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Энергопроизводящей организации, поданному до истечения срока действия технических условий, продлевать действие технических условий до крайнего срока ввода в эксплуатацию объекта по использованию возобновляемых источников энергии/объектов по энергетической утилизации отходов согласно заключенному договору покупки электрической энергии с расчетно-финансовым центром;</w:t>
      </w:r>
    </w:p>
    <w:bookmarkEnd w:id="30"/>
    <w:bookmarkStart w:name="z7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выдаче разрешения на подключение к электрической сети при невыполнении требований технических условий;</w:t>
      </w:r>
    </w:p>
    <w:bookmarkEnd w:id="31"/>
    <w:bookmarkStart w:name="z7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соответствующие изменения в технические условия при внесении изменений и (или) дополнений в законодательство Республики Казахстан с предварительным письменным уведомлением Энергопроизводящей организации.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7 -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4. Ответственность Сторон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4 -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неисполнение и (или) ненадлежащее исполнение обязательств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настоящему Договору, Стороны расторгают Договор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bookmarkStart w:name="z2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5. Рассмотрение споров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5 -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Споры, вытекающие из настоящего Договора, подлежат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разрешению в соответствии с законодательством Республики Казахстан.</w:t>
      </w:r>
    </w:p>
    <w:bookmarkStart w:name="z2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6. Срок действия Договора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6 -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Настоящий Договор вступает в силу с момента его подписания Сторонами и действует до окончания срока действия технических условий или до подписания акта о подключении к электрической сети, но не позднее срока предоставления акта о приемке в эксплуатацию нового объекта по использованию возобновляемых источников энергии, указанного в договоре покупки, расчетно-финансовым центром электрической энергии у энергопроизводящей организацией, использующей возобновляемые источники энергии/объекты по энергетической утилизации отходов, в зависимости от того что наступит ранее.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10 -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продления срока действия технических условий в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условиями настоящего Договора, Стороны оформляют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соответствующее дополнительное соглашение к настоящему Договору.</w:t>
      </w:r>
    </w:p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7. Условия расторжения Договора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7 -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Договор может быть расторгнут: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иных случаях, предусмотренных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8. Обстоятельства непреодолимой силы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8 -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Стороны не несут ответственность за неисполнение и (или) ненадлежащее исполнение условий Договора, если оно явилось результатом непреодолимых сил.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13 -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Обстоятельствами непреодолимых сил признаются события, препятствующие исполнению Сторонами условий настоящего Договора, вследствие обстоятельств непреодолимых сил, то есть чрезвычайных и непредотвратимых при данных условиях обстоятельствах (стихийные явления, военные действия, чрезвычайные положения).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14 -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Сторона, подвергшаяся действию обстоятельств непреодолимых сил, обязана известить об этом другую Сторону в течение 10 (десяти) календарных дней с момента их возникновения с указанием характера, причин возникновения обстоятельств непреодолимых сил и предполагаемой их продолжительности с представлением подтверждающих документов.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15 -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9. Иные условия Договора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Заголовок главы 9 -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Стороны, после завершения выполнения технических условий и подключения объекта по использованию возобновляемых источников энергии/ объекта по энергетической утилизации отходов к электрической сети, подписывают акт о подключении к электрической сети в соответствии с приложением к настоящему Договору.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Пункт 16 -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необходимости урегулирования вопросов балансовой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 оборудования, установленного Энергопроизводящей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на объектах принадлежащих Энергопередающей 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вносят соответствующие изменения и дополнения в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Договор.</w:t>
      </w:r>
    </w:p>
    <w:bookmarkStart w:name="z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 Сторон, вытекающие из Договора 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неурегулированные ими, регулируются законодательством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bookmarkStart w:name="z3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составляется в двух экземплярах на государственном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русском языках по одному экземпляру для каждой Стороны.</w:t>
      </w:r>
    </w:p>
    <w:bookmarkStart w:name="z3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Все Приложения к настоящему Договору являются его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неотъемлемой частью.</w:t>
      </w:r>
    </w:p>
    <w:bookmarkStart w:name="z3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Информация, содержащаяся в данном договоре, является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конфиденциальной и не подлежит раскрытию и/или передаче третьим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без письменного согласия другой Стороны, за исключением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установленных законодательством Республики Казахстан.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Все изменения и дополнения к настоящему Договору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действительны и имеют силу только в том случае, если они составлены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и подписаны обеими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адреса, реквизиты и подписи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8" w:id="53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Типовому договору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подключении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возобновляемых источников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энергии,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энергетической утилизации отходов</w:t>
      </w:r>
    </w:p>
    <w:p>
      <w:pPr>
        <w:spacing w:after="0"/>
        <w:ind w:left="0"/>
        <w:jc w:val="both"/>
      </w:pPr>
      <w:bookmarkStart w:name="z76" w:id="54"/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 подписания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 20__ года</w:t>
      </w:r>
    </w:p>
    <w:p>
      <w:pPr>
        <w:spacing w:after="0"/>
        <w:ind w:left="0"/>
        <w:jc w:val="both"/>
      </w:pPr>
      <w:bookmarkStart w:name="z39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кт о подключении к электрической сети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(наименование объекта по использованию возобновляемых источников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энергии/объекта по энергетической утилизации отходов)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Акт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7" w:id="56"/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 ________________________________________________________;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должность)</w:t>
      </w:r>
    </w:p>
    <w:p>
      <w:pPr>
        <w:spacing w:after="0"/>
        <w:ind w:left="0"/>
        <w:jc w:val="both"/>
      </w:pPr>
      <w:bookmarkStart w:name="z78" w:id="57"/>
      <w:r>
        <w:rPr>
          <w:rFonts w:ascii="Times New Roman"/>
          <w:b w:val="false"/>
          <w:i w:val="false"/>
          <w:color w:val="000000"/>
          <w:sz w:val="28"/>
        </w:rPr>
        <w:t>
      составила настоящий акт о том, что "___" ________ 20 ___ года осуществлено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подключение объекта по использованию возобновляемых источников энергии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к электрической сети в соответствии с условиями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 № __ от "__" _____ 20__ года</w:t>
      </w:r>
    </w:p>
    <w:p>
      <w:pPr>
        <w:spacing w:after="0"/>
        <w:ind w:left="0"/>
        <w:jc w:val="both"/>
      </w:pPr>
      <w:bookmarkStart w:name="z79" w:id="58"/>
      <w:r>
        <w:rPr>
          <w:rFonts w:ascii="Times New Roman"/>
          <w:b w:val="false"/>
          <w:i w:val="false"/>
          <w:color w:val="000000"/>
          <w:sz w:val="28"/>
        </w:rPr>
        <w:t>
      Представители энергопередающей организации: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подпись)</w:t>
      </w:r>
    </w:p>
    <w:p>
      <w:pPr>
        <w:spacing w:after="0"/>
        <w:ind w:left="0"/>
        <w:jc w:val="both"/>
      </w:pPr>
      <w:bookmarkStart w:name="z80" w:id="59"/>
      <w:r>
        <w:rPr>
          <w:rFonts w:ascii="Times New Roman"/>
          <w:b w:val="false"/>
          <w:i w:val="false"/>
          <w:color w:val="000000"/>
          <w:sz w:val="28"/>
        </w:rPr>
        <w:t>
      Место для печати (при наличии)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Представители энергопроизводящей организации: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both"/>
      </w:pPr>
      <w:bookmarkStart w:name="z40" w:id="60"/>
      <w:r>
        <w:rPr>
          <w:rFonts w:ascii="Times New Roman"/>
          <w:b w:val="false"/>
          <w:i w:val="false"/>
          <w:color w:val="000000"/>
          <w:sz w:val="28"/>
        </w:rPr>
        <w:t>
      Приложение 2 к приказу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исполняющего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27 июля 2016 года № 343</w:t>
      </w:r>
    </w:p>
    <w:bookmarkStart w:name="z4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равила и сроки заключения типового договора о подключении объектов по использованию возобновляемых источников энергии, объектов по энергетической утилизации отходов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Правила - в редакции приказа Министра энергетики РК от 09.03.2021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</w:t>
      </w:r>
      <w:r>
        <w:rPr>
          <w:rFonts w:ascii="Times New Roman"/>
          <w:b/>
          <w:i w:val="false"/>
          <w:color w:val="000000"/>
          <w:sz w:val="28"/>
        </w:rPr>
        <w:t>лава 1. Общие положения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заключения типового договора о подключении объектов по использованию возобновляемых источников энергии, объектов по энергетической утилизации отходов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 и определяют порядок и сроки заключения типового договора о подключении объектов по использованию возобновляемых источников энергии, объектов по энергетической утилизации отходов.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23.09.2024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Энергопроизводящая организация, планирующая создание (расширение, реконструкцию) новых или существующих объектов по использованию возобновляемых источников энергии, объектов по энергетической утилизации отходов (далее – энергопроизводящая организация), и энергопередающая организация, к электрическим сетям которой непосредственно подключаются объекты по использованию возобновляемых источников энергии (далее – энергопередающая организация), заключают типовой договор о подключении объектов по использованию возобновляемых источников энергии, объектов по энергетической утилизации отходов (далее – типовой договор).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Порядок и сроки заключения типового договора о подключении объектов по использованию возобновляемых источников энергии, объектов по энергетической утилизации отходов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Энергопроизводящая организация, соответствующий объект которой включен в план размещения объектов по использованию возобновляемых источников энергии, объектов по энергетической утилизации отходов в течение 30 (тридцати) календарных дней с момента получения технических условий на подключение к сети от энергопередающей организации направляет ей заявку на заключение договора о подключении объектов по использованию возобновляемых источников энергии, объектов по энергетической утилизации отходов (далее – заявка) в произвольной форме.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заявке, указанной в пункте 3 настоящих Правил, прилагаются следующие документы: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энергопроизводящей организации;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технические условия на подключение к сети;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схема выдачи мощности электростанции, разработанная в соответствии с требованиями Электросетевых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210 (зарегистрирован в Реестре государственной регистрации нормативных правовых актов за № 10899) (далее – Электросетевые правила);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писем энергопередающей организации и системного оператора о согласовании схемы выдачи мощности электростанции в соответствии с пунктом 4 Электросетевых правил.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Энергопередающая организация рассматривает заявку и приложенные к ней документы в течение 10 (десяти) рабочих дней с даты получения документов. В случае несоответствия представленных документов, предусмотренных в пункте 3 настоящих Правил в течение 2 (двух) рабочих дней направляет соответствующее уведомление энергопроизводящей организации с указанием не представленных документов.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Энергопроизводящая организация, представляет документы в течение 10 (десяти) рабочих дней с даты получения уведомления энергопередающей организации.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типовым договором энергопроизводящая и энергопередающая организации заключают договор о подключении объекта по использованию возобновляемых источников энергии, объекта по энергетической утилизации отходов (далее – договор) в течение 30 (тридцати) календарных дней с момента представления энергопроизводящей организацией в полном объеме документов, предусмотренных пунктом 3 настоящих Правил.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неисполнения или ненадлежащего исполнения обязательств сторонами, договор о подключении объекта по использованию возобновляемых источников энергии, объекта по энергетической утилизации отходов расторгается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от 27 декабря 1994 года.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