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5bad" w14:textId="c125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иностранных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8 августа 2016 года № 11-1-2/362. Зарегистрирован в Министерстве юстиции Республики Казахстан 8 сентября 2016 года № 14216. Утратил силу приказом Министра иностранных дел Республики Казахстан от 26 сентября 2017 года № 11-1-2/440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иностранных дел РК от 26.09.2017 </w:t>
      </w:r>
      <w:r>
        <w:rPr>
          <w:rFonts w:ascii="Times New Roman"/>
          <w:b w:val="false"/>
          <w:i w:val="false"/>
          <w:color w:val="ff0000"/>
          <w:sz w:val="28"/>
        </w:rPr>
        <w:t>№ 11-1-2/440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иностранных дел Республики Казахстан.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 Министерства иностранных дел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официальное опубликование в периодических печатных изданиях, информационно-правовой системе "Әділет" 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иностранных дел Республики Казахстан.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23 декабря 2014 года № 08-1-1-1/648 "Об утверждении Методики ежегодной оценки деятельности административных государственных служащих корпуса "Б" Министерства иностранных дел Республики Казахстан" (зарегистрирован в Реестре государственной регистрации нормативных правовых актов № 10104, опубликован в газете "Казахстанская правда" от 12 февраля 2015 года № 28 (27904);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27 августа 2015 года № 11-1-2/359 "О внесении изменений в приказ исполняющего обязанности Министра иностранных дел Республики Казахстан от 23 декабря 2014 года № 08-1-1-1/648 "Об утверждении Методики ежегодной оценки деятельности административных государственных служащих корпуса "Б" Министерства иностранных дел Республики Казахстан" (зарегистрирован в Реестре государственной регистрации нормативных правовых актов № 12126, опубликован в информационно-правовой системе "Әділет" от 6 ноября 2015 года).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иностранных дел Республики Казахстан Карашева А.Б.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Е.Идрисов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1"/>
              <w:gridCol w:w="4535"/>
            </w:tblGrid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Министра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иностранных дел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8 августа 2016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11-1-2/362</w:t>
                  </w:r>
                </w:p>
              </w:tc>
            </w:tr>
          </w:tbl>
          <w:p/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</w:t>
      </w:r>
      <w:r>
        <w:br/>
      </w:r>
      <w:r>
        <w:rPr>
          <w:rFonts w:ascii="Times New Roman"/>
          <w:b/>
          <w:i w:val="false"/>
          <w:color w:val="000000"/>
        </w:rPr>
        <w:t>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Министерства иностранных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иностранных дел Республики Казахстан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</w:t>
      </w:r>
      <w:r>
        <w:rPr>
          <w:rFonts w:ascii="Times New Roman"/>
          <w:b w:val="false"/>
          <w:i w:val="false"/>
          <w:color w:val="000000"/>
          <w:sz w:val="28"/>
        </w:rPr>
        <w:t>корпуса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иностранных дел Республики Казахстан (далее - служащие корпуса "Б").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Служащие корпуса "Б", находящиеся в </w:t>
      </w:r>
      <w:r>
        <w:rPr>
          <w:rFonts w:ascii="Times New Roman"/>
          <w:b w:val="false"/>
          <w:i w:val="false"/>
          <w:color w:val="000000"/>
          <w:sz w:val="28"/>
        </w:rPr>
        <w:t>социальных отпусках</w:t>
      </w:r>
      <w:r>
        <w:rPr>
          <w:rFonts w:ascii="Times New Roman"/>
          <w:b w:val="false"/>
          <w:i w:val="false"/>
          <w:color w:val="000000"/>
          <w:sz w:val="28"/>
        </w:rPr>
        <w:t>, проходят оценку после выхода на работу в сроки, указанные в настоящем пункте настоящей Методики.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он подчиняется согласно своей должностной инструкции.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"Б" индивидуального плана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круговой оценки.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Управление кадров Министерства иностранных дел Республики Казахстан (далее – Управление кадров).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Комиссия по оценке осуществляется по решению уполномоченного лица путем внесения изменения в приказ о создании комиссии по оценке.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Управления кадров. Секретарь Комиссии по оценке не принимает участие в голосовании.</w:t>
      </w:r>
    </w:p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Индивидуальный план работы служащего корпуса "Б" содержит: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персональные данные о служащем корпуса "Б" (фамилия, имя отчество (при его наличии), занимаемая должность, наименование структурного подразделения служащего корпуса "Б");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мероприятий работы служащего корпуса "Б", исходя из его функциональных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сложность мероприятий определяются в сопоставлении по Министерству иностранных дел Республики Казахстан (далее – МИД РК).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подписи служащего корпуса "Б" и его непосредственного руководителя, дата подписания индивидуального плана.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Управление кадров. Второй экземпляр находится у руководителя структурного подразделения служащего корпуса "Б".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Управление кадров формирует график проведения оценки по согласованию с председателем Комиссии по оценке.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кадров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Оценка исполнения должностных обязанностей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Поощряемые показатели и виды деятельности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 сроков исполнения поручений вышестоящих органов, руководства МИД РК, непосредственного руководителя и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некачественное исполнение поручений, обращений физических и юридических лиц.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на работе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нарушения служащими </w:t>
      </w:r>
      <w:r>
        <w:rPr>
          <w:rFonts w:ascii="Times New Roman"/>
          <w:b w:val="false"/>
          <w:i w:val="false"/>
          <w:color w:val="000000"/>
          <w:sz w:val="28"/>
        </w:rPr>
        <w:t>служебной этики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Управления кадров, непосредственного руководителя служащего корпуса "Б", уполномоченного по этике.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Управлением кадров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заверяется служащим корпуса "Б".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не может служить препятствием для направления документов на заседание Комиссии по оценке. В этом случае сотрудником Управления кадров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Оценка выполнения индивидуального плана работы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согласования непосредственным руководителем оценочный лист заверяется служащим корпуса "Б".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не может служить препятствием для направления документов на заседание Комиссии по оценке. В этом случае сотрудником Управления кадров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Круговая оценка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Круговая оценка представляет собой оценки: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подчиненных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Перечень лиц (не более трех), указанных в подпунктах 2) и 3) пункта 29 настоящей Методики, определяется Управлением кадров не позднее одного месяца до проведения оценки, исходя из должностных обязанностей и служебных взаимодействий служащего корпуса "Б".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Заполненные оценочные листы направляются в Управление кадров в течение двух рабочих дней со дня их получения.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Управление кадров осуществляет расчет среднего значения круговой оценки.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Круговая оценка осуществляется анонимно.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Итоговая оценка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Итоговая квартальная оценка служащего корпуса "Б" вычисляется непосредственным руководителем по следующей формуле: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225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1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кв. -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- штрафные баллы.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Итоговая квартальная оценка выставляется по следующей шкале: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-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баллов -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-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- "превосходно".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Итоговая годовая оценка служащего корпуса "Б" вычисляется Управлением кадров не позднее пяти рабочих дней до заседания Комиссии по оценке по следующей формуле: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419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1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- годовая оценка;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1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кв.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1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- оценка выполнения индивидуального плана работы (среднеарифметическое значение);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1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- круговая оценка (среднеарифметическое значение).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Итоговая годовая оценка выставляется по следующей шкале: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-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4 баллов -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5 баллов -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баллов - "превосходно". </w:t>
      </w:r>
    </w:p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Рассмотрение результатов оценки Комиссией</w:t>
      </w:r>
    </w:p>
    <w:bookmarkEnd w:id="53"/>
    <w:bookmarkStart w:name="z3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Управление кадров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кадров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 (для годовой оценки);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должностную инструкцию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Комиссия рассматривает результаты оценки и принимает одно из следующих решений: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Управлением кадров при расчете результата оценки служащего корпуса "Б".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Управление кадров ознакамливает служащего корпуса "Б" с результатами оценки в течение двух рабочих дней со дня ее завершения.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служащего корпуса "Б" от ознакомления не может служить препятствием для внесения результатов оценки в его </w:t>
      </w:r>
      <w:r>
        <w:rPr>
          <w:rFonts w:ascii="Times New Roman"/>
          <w:b w:val="false"/>
          <w:i w:val="false"/>
          <w:color w:val="000000"/>
          <w:sz w:val="28"/>
        </w:rPr>
        <w:t>послужной список</w:t>
      </w:r>
      <w:r>
        <w:rPr>
          <w:rFonts w:ascii="Times New Roman"/>
          <w:b w:val="false"/>
          <w:i w:val="false"/>
          <w:color w:val="000000"/>
          <w:sz w:val="28"/>
        </w:rPr>
        <w:t>. В этом случае сотрудником Управления кадров в произвольной форме составляется акт об отказе от ознакомления.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Управлении кадров.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Обжалование результатов оценки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Обжалование решения Комиссии служащим корпуса "Б"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 органе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 или его </w:t>
      </w:r>
      <w:r>
        <w:rPr>
          <w:rFonts w:ascii="Times New Roman"/>
          <w:b w:val="false"/>
          <w:i w:val="false"/>
          <w:color w:val="000000"/>
          <w:sz w:val="28"/>
        </w:rPr>
        <w:t>территориальном департаменте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в течение десяти рабочих дней со дня вынесения решения.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Информация о принятом решении представляется МИД РК в течение двух недель в уполномоченный орган по делам государственной службы или его территориальный департамент.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 вправе обжаловать результаты оценки в суде.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Принятие решений по результатам оценки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являются основаниями для принятия решений по выплате бонусов и обучению.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Бонусы выплачиваются служащим корпуса "Б" с результатами оценки "превосходно" и "эффективно".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Служащий корпуса "Б", получивший оценку "неудовлетворительно", не закрепляется </w:t>
      </w:r>
      <w:r>
        <w:rPr>
          <w:rFonts w:ascii="Times New Roman"/>
          <w:b w:val="false"/>
          <w:i w:val="false"/>
          <w:color w:val="000000"/>
          <w:sz w:val="28"/>
        </w:rPr>
        <w:t>наставником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лицами, впервые принятыми на административные государственные должности.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Результаты оценки деятельности служащих корпуса "Б" вносятся в их </w:t>
      </w:r>
      <w:r>
        <w:rPr>
          <w:rFonts w:ascii="Times New Roman"/>
          <w:b w:val="false"/>
          <w:i w:val="false"/>
          <w:color w:val="000000"/>
          <w:sz w:val="28"/>
        </w:rPr>
        <w:t>послужные списки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Методике оценки деятельности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административных государственных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служащих корпуса "Б"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Министерства иностранных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дел Республики Казахстан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период</w:t>
      </w:r>
      <w:r>
        <w:rPr>
          <w:rFonts w:ascii="Times New Roman"/>
          <w:b w:val="false"/>
          <w:i/>
          <w:color w:val="000000"/>
          <w:sz w:val="28"/>
        </w:rPr>
        <w:t>, на который составляется индивидуальный план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0"/>
        <w:gridCol w:w="3585"/>
        <w:gridCol w:w="3585"/>
      </w:tblGrid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мероприятия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Методике оценки деятельности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административных государственных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служащих корпуса "Б"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Министерства иностранных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дел Республики Казахстан</w:t>
                  </w:r>
                </w:p>
              </w:tc>
            </w:tr>
          </w:tbl>
          <w:p/>
        </w:tc>
      </w:tr>
    </w:tbl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Поощрительные баллы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9"/>
        <w:gridCol w:w="2351"/>
      </w:tblGrid>
      <w:tr>
        <w:trPr>
          <w:trHeight w:val="30" w:hRule="atLeast"/>
        </w:trPr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Поощряемые показатели и виды деятельности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Дополнительные баллы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Выполнение дополнительного объема работы (в процентном соотношении к среднему объему текущей работы):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10-19 %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20-29 %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30-39 %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40-49 %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и более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Дополнительные виды деятельности являющиеся сложными: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содержательном плане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организационном плане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Методике оценки деятельности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административных государственных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служащих корпуса "Б"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Министерства иностранных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дел Республики Казахстан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</w:t>
      </w:r>
      <w:r>
        <w:rPr>
          <w:rFonts w:ascii="Times New Roman"/>
          <w:b w:val="false"/>
          <w:i/>
          <w:color w:val="000000"/>
          <w:sz w:val="28"/>
        </w:rPr>
        <w:t xml:space="preserve">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955"/>
        <w:gridCol w:w="1698"/>
        <w:gridCol w:w="1698"/>
        <w:gridCol w:w="1956"/>
        <w:gridCol w:w="1699"/>
        <w:gridCol w:w="1699"/>
        <w:gridCol w:w="412"/>
      </w:tblGrid>
      <w:tr>
        <w:trPr>
          <w:trHeight w:val="30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Методике оценки деятельности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административных государственных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служащих корпуса "Б"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Министерства иностранных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дел Республики Казахстан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</w:t>
      </w:r>
      <w:r>
        <w:rPr>
          <w:rFonts w:ascii="Times New Roman"/>
          <w:b w:val="false"/>
          <w:i/>
          <w:color w:val="000000"/>
          <w:sz w:val="28"/>
        </w:rPr>
        <w:t xml:space="preserve">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6"/>
        <w:gridCol w:w="2293"/>
        <w:gridCol w:w="3532"/>
        <w:gridCol w:w="735"/>
        <w:gridCol w:w="1085"/>
        <w:gridCol w:w="2165"/>
        <w:gridCol w:w="964"/>
      </w:tblGrid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Методике оценки деятельности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административных государственных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служащих корпуса "Б"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Министерства иностранных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дел Республики Казахстан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</w:t>
      </w:r>
      <w:r>
        <w:rPr>
          <w:rFonts w:ascii="Times New Roman"/>
          <w:b w:val="false"/>
          <w:i/>
          <w:color w:val="000000"/>
          <w:sz w:val="28"/>
        </w:rPr>
        <w:t xml:space="preserve">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компетенции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Методике оценки деятельности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административных государственных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служащих корпуса "Б"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Министерства иностранных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дел Республики Казахстан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вид</w:t>
      </w:r>
      <w:r>
        <w:rPr>
          <w:rFonts w:ascii="Times New Roman"/>
          <w:b w:val="false"/>
          <w:i/>
          <w:color w:val="000000"/>
          <w:sz w:val="28"/>
        </w:rPr>
        <w:t xml:space="preserve"> оценки: квартальная/годовая и оцениваемый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 Дата: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 Дата: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 Дата: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