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da38" w14:textId="17cd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информационно-коммуникационных технологий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10 августа 2016 года № 158. Зарегистрирован в Министерстве юстиции Республики Казахстан 14 сентября 2016 года № 14233. Утратил силу приказом Председателя Комитета по статистике Министерства национальной экономики Республики Казахстан от 6 ноября 2017 года № 156 (вводится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06.11.2017 </w:t>
      </w:r>
      <w:r>
        <w:rPr>
          <w:rFonts w:ascii="Times New Roman"/>
          <w:b w:val="false"/>
          <w:i w:val="false"/>
          <w:color w:val="ff0000"/>
          <w:sz w:val="28"/>
        </w:rPr>
        <w:t xml:space="preserve">№ 156 </w:t>
      </w:r>
      <w:r>
        <w:rPr>
          <w:rFonts w:ascii="Times New Roman"/>
          <w:b w:val="false"/>
          <w:i w:val="false"/>
          <w:color w:val="ff0000"/>
          <w:sz w:val="28"/>
        </w:rPr>
        <w:t>(вводится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Настоящий приказ вводится в действие с 01.01.2017 г.</w:t>
      </w:r>
    </w:p>
    <w:bookmarkStart w:name="z44"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1. Утвердить:</w:t>
      </w:r>
    </w:p>
    <w:bookmarkEnd w:id="1"/>
    <w:bookmarkStart w:name="z2"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(код 291112001, индекс 3-информ,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3"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291112001, индекс 3-информ,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4"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291112002, индекс Н-020,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5"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29112002, индекс Н-020,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6"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18 сентября 2015 года № 143 "Об утверждении статистических форм общегосударственных статистических наблюдений по статистике информационно-коммуникационных технологий и инструкций по их заполнению" (зарегистрированный в Реестре государственной регистрации нормативных правовых актов за № 12172, опубликованный в информационно-правовой системе "Әділет" от 4 ноября 2015 года).</w:t>
      </w:r>
    </w:p>
    <w:bookmarkEnd w:id="6"/>
    <w:bookmarkStart w:name="z7" w:id="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копий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Start w:name="z8" w:id="8"/>
    <w:p>
      <w:pPr>
        <w:spacing w:after="0"/>
        <w:ind w:left="0"/>
        <w:jc w:val="both"/>
      </w:pPr>
      <w:r>
        <w:rPr>
          <w:rFonts w:ascii="Times New Roman"/>
          <w:b w:val="false"/>
          <w:i w:val="false"/>
          <w:color w:val="000000"/>
          <w:sz w:val="28"/>
        </w:rPr>
        <w:t xml:space="preserve">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 </w:t>
      </w:r>
    </w:p>
    <w:bookmarkEnd w:id="8"/>
    <w:bookmarkStart w:name="z9" w:id="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9"/>
    <w:bookmarkStart w:name="z10" w:id="10"/>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2017 года.</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министра   </w:t>
      </w:r>
    </w:p>
    <w:p>
      <w:pPr>
        <w:spacing w:after="0"/>
        <w:ind w:left="0"/>
        <w:jc w:val="both"/>
      </w:pPr>
      <w:r>
        <w:rPr>
          <w:rFonts w:ascii="Times New Roman"/>
          <w:b w:val="false"/>
          <w:i w:val="false"/>
          <w:color w:val="000000"/>
          <w:sz w:val="28"/>
        </w:rPr>
        <w:t xml:space="preserve">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С. Сарсенов   </w:t>
      </w:r>
    </w:p>
    <w:p>
      <w:pPr>
        <w:spacing w:after="0"/>
        <w:ind w:left="0"/>
        <w:jc w:val="both"/>
      </w:pPr>
      <w:r>
        <w:rPr>
          <w:rFonts w:ascii="Times New Roman"/>
          <w:b w:val="false"/>
          <w:i w:val="false"/>
          <w:color w:val="000000"/>
          <w:sz w:val="28"/>
        </w:rPr>
        <w:t>
      12 августа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2016 года № 158</w:t>
            </w:r>
          </w:p>
        </w:tc>
      </w:tr>
    </w:tbl>
    <w:tbl>
      <w:tblPr>
        <w:tblW w:w="0" w:type="auto"/>
        <w:tblCellSpacing w:w="0" w:type="auto"/>
        <w:tblBorders>
          <w:top w:val="none"/>
          <w:left w:val="none"/>
          <w:bottom w:val="none"/>
          <w:right w:val="none"/>
          <w:insideH w:val="none"/>
          <w:insideV w:val="none"/>
        </w:tblBorders>
      </w:tblPr>
      <w:tblGrid>
        <w:gridCol w:w="7309"/>
        <w:gridCol w:w="1404"/>
        <w:gridCol w:w="3587"/>
      </w:tblGrid>
      <w:tr>
        <w:trPr>
          <w:trHeight w:val="30" w:hRule="atLeast"/>
        </w:trPr>
        <w:tc>
          <w:tcPr>
            <w:tcW w:w="7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3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w:t>
            </w:r>
            <w:r>
              <w:rPr>
                <w:rFonts w:ascii="Times New Roman"/>
                <w:b/>
                <w:i w:val="false"/>
                <w:color w:val="000000"/>
                <w:sz w:val="20"/>
              </w:rPr>
              <w:t xml:space="preserve"> министрлігі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w:t>
            </w:r>
            <w:r>
              <w:rPr>
                <w:rFonts w:ascii="Times New Roman"/>
                <w:b/>
                <w:i w:val="false"/>
                <w:color w:val="000000"/>
                <w:sz w:val="20"/>
              </w:rPr>
              <w:t xml:space="preserve">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2016 жылғы 10 тамыздағы</w:t>
            </w:r>
          </w:p>
          <w:p>
            <w:pPr>
              <w:spacing w:after="20"/>
              <w:ind w:left="20"/>
              <w:jc w:val="both"/>
            </w:pPr>
            <w:r>
              <w:rPr>
                <w:rFonts w:ascii="Times New Roman"/>
                <w:b w:val="false"/>
                <w:i w:val="false"/>
                <w:color w:val="000000"/>
                <w:sz w:val="20"/>
              </w:rPr>
              <w:t>
</w:t>
            </w:r>
            <w:r>
              <w:rPr>
                <w:rFonts w:ascii="Times New Roman"/>
                <w:b/>
                <w:i w:val="false"/>
                <w:color w:val="000000"/>
                <w:sz w:val="20"/>
              </w:rPr>
              <w:t>№ 158 бұйрығына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44"/>
        <w:gridCol w:w="12"/>
        <w:gridCol w:w="100"/>
        <w:gridCol w:w="338"/>
        <w:gridCol w:w="11663"/>
        <w:gridCol w:w="39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291112001</w:t>
            </w:r>
          </w:p>
          <w:p>
            <w:pPr>
              <w:spacing w:after="20"/>
              <w:ind w:left="20"/>
              <w:jc w:val="both"/>
            </w:pPr>
            <w:r>
              <w:rPr>
                <w:rFonts w:ascii="Times New Roman"/>
                <w:b w:val="false"/>
                <w:i w:val="false"/>
                <w:color w:val="000000"/>
                <w:sz w:val="20"/>
              </w:rPr>
              <w:t>
Код статистической формы 291112001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Кәсіпорындарда ақпараттық–коммуникациялық технологияларды пайдалану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3-ақпарат</w:t>
            </w:r>
          </w:p>
          <w:p>
            <w:pPr>
              <w:spacing w:after="20"/>
              <w:ind w:left="20"/>
              <w:jc w:val="both"/>
            </w:pPr>
            <w:r>
              <w:rPr>
                <w:rFonts w:ascii="Times New Roman"/>
                <w:b w:val="false"/>
                <w:i w:val="false"/>
                <w:color w:val="000000"/>
                <w:sz w:val="20"/>
              </w:rPr>
              <w:t>
3-информ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16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түрлері Экономикалық қызмет түрлерінің жалпы жіктеуішінің 01-03,05-09, 10-33, 35, 36-39, 41-43, 45-47, 49-53, 55, 58-63, 64.19, 64.92, 65, 68, 69-74, 77-82, 84.11, 84.12, 84.13, 84.21, 84.30, 86, 93.1, 93.2, 95.1 кодтарына сәйкес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w:t>
            </w:r>
          </w:p>
          <w:p>
            <w:pPr>
              <w:spacing w:after="20"/>
              <w:ind w:left="20"/>
              <w:jc w:val="both"/>
            </w:pPr>
            <w:r>
              <w:rPr>
                <w:rFonts w:ascii="Times New Roman"/>
                <w:b w:val="false"/>
                <w:i w:val="false"/>
                <w:color w:val="000000"/>
                <w:sz w:val="20"/>
              </w:rPr>
              <w:t>
10-33, 35, 36-39, 41-43, 45-47, 49-53, 55, 58-63, 64.19, 64.92, 65, 68, 69-74, 77-82, 84.11, 84.12, 84.13, 84.21, 84.30, 86, 93.1, 93.2, 95.1.</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11 қаңтарға (қоса алғанда) дейін</w:t>
            </w:r>
          </w:p>
          <w:p>
            <w:pPr>
              <w:spacing w:after="20"/>
              <w:ind w:left="20"/>
              <w:jc w:val="both"/>
            </w:pPr>
            <w:r>
              <w:rPr>
                <w:rFonts w:ascii="Times New Roman"/>
                <w:b w:val="false"/>
                <w:i w:val="false"/>
                <w:color w:val="000000"/>
                <w:sz w:val="20"/>
              </w:rPr>
              <w:t>
Срок представления – до 11 января (включительно) после отчетного периода</w:t>
            </w:r>
          </w:p>
        </w:tc>
      </w:tr>
      <w:tr>
        <w:trPr>
          <w:trHeight w:val="30" w:hRule="atLeast"/>
        </w:trPr>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ҰЙЫМ ЖАЙЛЫ ТОЛЫҚ АҚПАРАТ</w:t>
      </w:r>
    </w:p>
    <w:p>
      <w:pPr>
        <w:spacing w:after="0"/>
        <w:ind w:left="0"/>
        <w:jc w:val="both"/>
      </w:pPr>
      <w:r>
        <w:rPr>
          <w:rFonts w:ascii="Times New Roman"/>
          <w:b w:val="false"/>
          <w:i w:val="false"/>
          <w:color w:val="000000"/>
          <w:sz w:val="28"/>
        </w:rPr>
        <w:t>
      МОДУЛЬ "A" ОБЩАЯ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(оның тіркелген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жеріне</w:t>
      </w:r>
      <w:r>
        <w:rPr>
          <w:rFonts w:ascii="Times New Roman"/>
          <w:b/>
          <w:i w:val="false"/>
          <w:color w:val="000000"/>
          <w:sz w:val="28"/>
        </w:rPr>
        <w:t xml:space="preserve">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w:t>
      </w:r>
    </w:p>
    <w:p>
      <w:pPr>
        <w:spacing w:after="0"/>
        <w:ind w:left="0"/>
        <w:jc w:val="both"/>
      </w:pPr>
      <w:r>
        <w:rPr>
          <w:rFonts w:ascii="Times New Roman"/>
          <w:b w:val="false"/>
          <w:i w:val="false"/>
          <w:color w:val="000000"/>
          <w:sz w:val="28"/>
        </w:rPr>
        <w:t>
      ее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сәйкес аумақ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статистикалық</w:t>
      </w:r>
      <w:r>
        <w:rPr>
          <w:rFonts w:ascii="Times New Roman"/>
          <w:b/>
          <w:i w:val="false"/>
          <w:color w:val="000000"/>
          <w:sz w:val="28"/>
        </w:rPr>
        <w:t xml:space="preserve"> нысанды қағаз тасымалдағышта тапсыру кезінде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i w:val="false"/>
          <w:color w:val="000000"/>
          <w:sz w:val="28"/>
        </w:rPr>
        <w:t xml:space="preserve">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w:t>
      </w:r>
    </w:p>
    <w:p>
      <w:pPr>
        <w:spacing w:after="0"/>
        <w:ind w:left="0"/>
        <w:jc w:val="both"/>
      </w:pPr>
      <w:r>
        <w:rPr>
          <w:rFonts w:ascii="Times New Roman"/>
          <w:b w:val="false"/>
          <w:i w:val="false"/>
          <w:color w:val="000000"/>
          <w:sz w:val="28"/>
        </w:rPr>
        <w:t>
      административно-территориальных объектов (заполняется работниками</w:t>
      </w:r>
    </w:p>
    <w:p>
      <w:pPr>
        <w:spacing w:after="0"/>
        <w:ind w:left="0"/>
        <w:jc w:val="both"/>
      </w:pPr>
      <w:r>
        <w:rPr>
          <w:rFonts w:ascii="Times New Roman"/>
          <w:b w:val="false"/>
          <w:i w:val="false"/>
          <w:color w:val="000000"/>
          <w:sz w:val="28"/>
        </w:rPr>
        <w:t>
      органа статистики при сдаче статистической формы на бумажном</w:t>
      </w:r>
    </w:p>
    <w:p>
      <w:pPr>
        <w:spacing w:after="0"/>
        <w:ind w:left="0"/>
        <w:jc w:val="both"/>
      </w:pPr>
      <w:r>
        <w:rPr>
          <w:rFonts w:ascii="Times New Roman"/>
          <w:b w:val="false"/>
          <w:i w:val="false"/>
          <w:color w:val="000000"/>
          <w:sz w:val="28"/>
        </w:rPr>
        <w:t>
      носителе)</w:t>
      </w:r>
    </w:p>
    <w:tbl>
      <w:tblPr>
        <w:tblW w:w="0" w:type="auto"/>
        <w:tblCellSpacing w:w="0" w:type="auto"/>
        <w:tblBorders>
          <w:top w:val="none"/>
          <w:left w:val="none"/>
          <w:bottom w:val="none"/>
          <w:right w:val="none"/>
          <w:insideH w:val="none"/>
          <w:insideV w:val="none"/>
        </w:tblBorders>
      </w:tblPr>
      <w:tblGrid>
        <w:gridCol w:w="99"/>
        <w:gridCol w:w="12201"/>
      </w:tblGrid>
      <w:tr>
        <w:trPr>
          <w:trHeight w:val="30" w:hRule="atLeast"/>
        </w:trPr>
        <w:tc>
          <w:tcPr>
            <w:tcW w:w="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6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53"/>
        <w:gridCol w:w="4147"/>
      </w:tblGrid>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Қызметкерлердің санын көрсетіңіз, адам</w:t>
            </w:r>
          </w:p>
          <w:p>
            <w:pPr>
              <w:spacing w:after="20"/>
              <w:ind w:left="20"/>
              <w:jc w:val="both"/>
            </w:pPr>
            <w:r>
              <w:rPr>
                <w:rFonts w:ascii="Times New Roman"/>
                <w:b w:val="false"/>
                <w:i w:val="false"/>
                <w:color w:val="000000"/>
                <w:sz w:val="20"/>
              </w:rPr>
              <w:t>
   Укажите численность работников, человек................................................</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Қашықтықтан жұмыспен қамтылған қызметкерлердің 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занятых на дистанционной работе, человек................................................</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Қашықтықтан жұмыс ақпараттық-коммуникациялық технологиялар жұмысының үдерісінде жұмыс берушінің орналасқан орнынан тыс жерде еңбек үдерісін жүзеге асырудың ерекше нысаны болып табылады.</w:t>
            </w:r>
          </w:p>
          <w:p>
            <w:pPr>
              <w:spacing w:after="20"/>
              <w:ind w:left="20"/>
              <w:jc w:val="both"/>
            </w:pPr>
            <w:r>
              <w:rPr>
                <w:rFonts w:ascii="Times New Roman"/>
                <w:b w:val="false"/>
                <w:i w:val="false"/>
                <w:color w:val="000000"/>
                <w:sz w:val="20"/>
              </w:rPr>
              <w:t>
</w:t>
            </w:r>
            <w:r>
              <w:rPr>
                <w:rFonts w:ascii="Times New Roman"/>
                <w:b w:val="false"/>
                <w:i/>
                <w:color w:val="000000"/>
                <w:sz w:val="20"/>
              </w:rPr>
              <w:t>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tc>
      </w:tr>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Сіздің ұйымыңыздағы тауарларды (қызметтерді</w:t>
            </w:r>
            <w:r>
              <w:rPr>
                <w:rFonts w:ascii="Times New Roman"/>
                <w:b/>
                <w:i w:val="false"/>
                <w:color w:val="000000"/>
                <w:sz w:val="20"/>
              </w:rPr>
              <w:t>)(</w:t>
            </w:r>
            <w:r>
              <w:rPr>
                <w:rFonts w:ascii="Times New Roman"/>
                <w:b/>
                <w:i w:val="false"/>
                <w:color w:val="000000"/>
                <w:sz w:val="20"/>
              </w:rPr>
              <w:t>ҚҚС есептемегенде) өткізу көлемін көрсетіңіз, мың теңге</w:t>
            </w:r>
          </w:p>
          <w:p>
            <w:pPr>
              <w:spacing w:after="20"/>
              <w:ind w:left="20"/>
              <w:jc w:val="both"/>
            </w:pPr>
            <w:r>
              <w:rPr>
                <w:rFonts w:ascii="Times New Roman"/>
                <w:b w:val="false"/>
                <w:i w:val="false"/>
                <w:color w:val="000000"/>
                <w:sz w:val="20"/>
              </w:rPr>
              <w:t>
   Укажите объем реализации товаров (услуг) (без учета НДС) в Вашей организации, тысяча тенге.................</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Ақпараттық-коммуникациялық технологияларға (бұдан әрі – АКТ) жұмсалған шығындардың жалпы сомасын көрсетіңіз, мың теңге</w:t>
            </w:r>
          </w:p>
          <w:p>
            <w:pPr>
              <w:spacing w:after="20"/>
              <w:ind w:left="20"/>
              <w:jc w:val="both"/>
            </w:pPr>
            <w:r>
              <w:rPr>
                <w:rFonts w:ascii="Times New Roman"/>
                <w:b w:val="false"/>
                <w:i w:val="false"/>
                <w:color w:val="000000"/>
                <w:sz w:val="20"/>
              </w:rPr>
              <w:t>
   Укажите общую сумму затрат на информационно-коммуникационные технологии (далее – ИКТ), тысяча тенге.....................................</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Лицензиялық келісім негізінде қолданылатын бағдарламалық құралдарды сатып алуға жұмсалған шығындар</w:t>
            </w:r>
          </w:p>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 лицензионного соглашения........</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Ұйым ішінде бағдарламалық қамтамасыз етуді өз бетінше әзірлеуге жұмсалған шығындар</w:t>
            </w:r>
          </w:p>
          <w:p>
            <w:pPr>
              <w:spacing w:after="20"/>
              <w:ind w:left="20"/>
              <w:jc w:val="both"/>
            </w:pPr>
            <w:r>
              <w:rPr>
                <w:rFonts w:ascii="Times New Roman"/>
                <w:b w:val="false"/>
                <w:i w:val="false"/>
                <w:color w:val="000000"/>
                <w:sz w:val="20"/>
              </w:rPr>
              <w:t>
    Затраты на самостоятельную разработку программного обеспечения внутри организации........................</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АКТ жетілдірумен және оларды пайдаланумен байланысты қызметкерлерді оқытуға жұмсалған шығындар</w:t>
            </w:r>
          </w:p>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Ақпараттық технологиялармен (байланыс қызметтері мен оқытудан </w:t>
            </w:r>
            <w:r>
              <w:rPr>
                <w:rFonts w:ascii="Times New Roman"/>
                <w:b/>
                <w:i w:val="false"/>
                <w:color w:val="000000"/>
                <w:sz w:val="20"/>
              </w:rPr>
              <w:t>басқа)байланысты</w:t>
            </w:r>
            <w:r>
              <w:rPr>
                <w:rFonts w:ascii="Times New Roman"/>
                <w:b/>
                <w:i w:val="false"/>
                <w:color w:val="000000"/>
                <w:sz w:val="20"/>
              </w:rPr>
              <w:t xml:space="preserve"> бөгде ұйымдар мен мамандар көрсеткен қызметке ақы төлеуге жұмсалған шығындар</w:t>
            </w:r>
          </w:p>
          <w:p>
            <w:pPr>
              <w:spacing w:after="20"/>
              <w:ind w:left="20"/>
              <w:jc w:val="both"/>
            </w:pPr>
            <w:r>
              <w:rPr>
                <w:rFonts w:ascii="Times New Roman"/>
                <w:b w:val="false"/>
                <w:i w:val="false"/>
                <w:color w:val="000000"/>
                <w:sz w:val="20"/>
              </w:rPr>
              <w:t>
    Затраты на оплату услуг сторонних организаций и специалистов, связанных с информационными технологиями (кроме услуг связи и обучения).........................</w:t>
            </w:r>
          </w:p>
        </w:tc>
        <w:tc>
          <w:tcPr>
            <w:tcW w:w="4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i w:val="false"/>
          <w:color w:val="000000"/>
          <w:sz w:val="28"/>
        </w:rPr>
        <w:t>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Отмечается знаком </w:t>
      </w:r>
    </w:p>
    <w:p>
      <w:pPr>
        <w:spacing w:after="0"/>
        <w:ind w:left="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93700"/>
                    </a:xfrm>
                    <a:prstGeom prst="rect">
                      <a:avLst/>
                    </a:prstGeom>
                  </pic:spPr>
                </pic:pic>
              </a:graphicData>
            </a:graphic>
          </wp:inline>
        </w:drawing>
      </w:r>
    </w:p>
    <w:p>
      <w:pPr>
        <w:spacing w:after="0"/>
        <w:ind w:left="0"/>
        <w:jc w:val="left"/>
      </w:pPr>
      <w:r>
        <w:rPr>
          <w:rFonts w:ascii="Times New Roman"/>
          <w:b w:val="false"/>
          <w:i w:val="false"/>
          <w:color w:val="000000"/>
          <w:sz w:val="28"/>
        </w:rPr>
        <w:t>соответствующий вариант ответа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МОДУЛІ КОМПЬЮТЕРДІ ЖӘНЕ КОМПЬЮТЕР ЖЕЛІЛЕРІН ҚОЛДАНУ</w:t>
      </w:r>
    </w:p>
    <w:p>
      <w:pPr>
        <w:spacing w:after="0"/>
        <w:ind w:left="0"/>
        <w:jc w:val="both"/>
      </w:pPr>
      <w:r>
        <w:rPr>
          <w:rFonts w:ascii="Times New Roman"/>
          <w:b w:val="false"/>
          <w:i w:val="false"/>
          <w:color w:val="000000"/>
          <w:sz w:val="28"/>
        </w:rPr>
        <w:t>
      МОДУЛЬ "B" ИСПОЛЬЗОВАНИЕ КОМПЬЮТЕРА И КОМПЬЮТЕРНЫХ СЕТЕЙ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ұйым компьютерлерді (мұнда шағын құрылғылар,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ноутбуктер</w:t>
      </w:r>
      <w:r>
        <w:rPr>
          <w:rFonts w:ascii="Times New Roman"/>
          <w:b/>
          <w:i w:val="false"/>
          <w:color w:val="000000"/>
          <w:sz w:val="28"/>
        </w:rPr>
        <w:t>, смартфондар жатады) пайдалана ма?</w:t>
      </w:r>
    </w:p>
    <w:p>
      <w:pPr>
        <w:spacing w:after="0"/>
        <w:ind w:left="0"/>
        <w:jc w:val="both"/>
      </w:pPr>
      <w:r>
        <w:rPr>
          <w:rFonts w:ascii="Times New Roman"/>
          <w:b w:val="false"/>
          <w:i w:val="false"/>
          <w:color w:val="000000"/>
          <w:sz w:val="28"/>
        </w:rPr>
        <w:t>
      Использует ли Ваша организация компьютеры (сюда относятся портативные</w:t>
      </w:r>
    </w:p>
    <w:p>
      <w:pPr>
        <w:spacing w:after="0"/>
        <w:ind w:left="0"/>
        <w:jc w:val="both"/>
      </w:pPr>
      <w:r>
        <w:rPr>
          <w:rFonts w:ascii="Times New Roman"/>
          <w:b w:val="false"/>
          <w:i w:val="false"/>
          <w:color w:val="000000"/>
          <w:sz w:val="28"/>
        </w:rPr>
        <w:t>
      устройства, ноутбуки, смартфоны)?</w:t>
      </w:r>
    </w:p>
    <w:tbl>
      <w:tblPr>
        <w:tblW w:w="0" w:type="auto"/>
        <w:tblCellSpacing w:w="0" w:type="auto"/>
        <w:tblBorders>
          <w:top w:val="none"/>
          <w:left w:val="none"/>
          <w:bottom w:val="none"/>
          <w:right w:val="none"/>
          <w:insideH w:val="none"/>
          <w:insideV w:val="none"/>
        </w:tblBorders>
      </w:tblPr>
      <w:tblGrid>
        <w:gridCol w:w="1149"/>
        <w:gridCol w:w="3329"/>
        <w:gridCol w:w="1149"/>
        <w:gridCol w:w="6673"/>
      </w:tblGrid>
      <w:tr>
        <w:trPr>
          <w:trHeight w:val="30" w:hRule="atLeast"/>
        </w:trPr>
        <w:tc>
          <w:tcPr>
            <w:tcW w:w="1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Иә</w:t>
            </w:r>
          </w:p>
          <w:p>
            <w:pPr>
              <w:spacing w:after="20"/>
              <w:ind w:left="20"/>
              <w:jc w:val="both"/>
            </w:pPr>
            <w:r>
              <w:rPr>
                <w:rFonts w:ascii="Times New Roman"/>
                <w:b w:val="false"/>
                <w:i w:val="false"/>
                <w:color w:val="000000"/>
                <w:sz w:val="20"/>
              </w:rPr>
              <w:t>
    Да</w:t>
            </w:r>
          </w:p>
        </w:tc>
        <w:tc>
          <w:tcPr>
            <w:tcW w:w="33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50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Жоқ</w:t>
            </w:r>
          </w:p>
          <w:p>
            <w:pPr>
              <w:spacing w:after="20"/>
              <w:ind w:left="20"/>
              <w:jc w:val="both"/>
            </w:pPr>
            <w:r>
              <w:rPr>
                <w:rFonts w:ascii="Times New Roman"/>
                <w:b w:val="false"/>
                <w:i w:val="false"/>
                <w:color w:val="000000"/>
                <w:sz w:val="20"/>
              </w:rPr>
              <w:t>
    Нет</w:t>
            </w:r>
          </w:p>
        </w:tc>
        <w:tc>
          <w:tcPr>
            <w:tcW w:w="667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6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653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5.3 Сіздің ұйымыңызда компьютерді пайдаланбаудың негізгі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себебін</w:t>
      </w:r>
      <w:r>
        <w:rPr>
          <w:rFonts w:ascii="Times New Roman"/>
          <w:b/>
          <w:i w:val="false"/>
          <w:color w:val="000000"/>
          <w:sz w:val="28"/>
        </w:rPr>
        <w:t xml:space="preserve"> көрсетіңіз (бір нұсқаны белгілеңіз)</w:t>
      </w:r>
    </w:p>
    <w:p>
      <w:pPr>
        <w:spacing w:after="0"/>
        <w:ind w:left="0"/>
        <w:jc w:val="both"/>
      </w:pPr>
      <w:r>
        <w:rPr>
          <w:rFonts w:ascii="Times New Roman"/>
          <w:b w:val="false"/>
          <w:i w:val="false"/>
          <w:color w:val="000000"/>
          <w:sz w:val="28"/>
        </w:rPr>
        <w:t>
      Укажите основную причину не использования компьютера в Вашей</w:t>
      </w:r>
    </w:p>
    <w:p>
      <w:pPr>
        <w:spacing w:after="0"/>
        <w:ind w:left="0"/>
        <w:jc w:val="both"/>
      </w:pPr>
      <w:r>
        <w:rPr>
          <w:rFonts w:ascii="Times New Roman"/>
          <w:b w:val="false"/>
          <w:i w:val="false"/>
          <w:color w:val="000000"/>
          <w:sz w:val="28"/>
        </w:rPr>
        <w:t>
      организации (отметьте один вариант)</w:t>
      </w:r>
    </w:p>
    <w:tbl>
      <w:tblPr>
        <w:tblW w:w="0" w:type="auto"/>
        <w:tblCellSpacing w:w="0" w:type="auto"/>
        <w:tblBorders>
          <w:top w:val="none"/>
          <w:left w:val="none"/>
          <w:bottom w:val="none"/>
          <w:right w:val="none"/>
          <w:insideH w:val="none"/>
          <w:insideV w:val="none"/>
        </w:tblBorders>
      </w:tblPr>
      <w:tblGrid>
        <w:gridCol w:w="8101"/>
        <w:gridCol w:w="1262"/>
        <w:gridCol w:w="2937"/>
      </w:tblGrid>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 Қажеттілігі жоқ</w:t>
            </w:r>
          </w:p>
          <w:p>
            <w:pPr>
              <w:spacing w:after="20"/>
              <w:ind w:left="20"/>
              <w:jc w:val="both"/>
            </w:pPr>
            <w:r>
              <w:rPr>
                <w:rFonts w:ascii="Times New Roman"/>
                <w:b w:val="false"/>
                <w:i w:val="false"/>
                <w:color w:val="000000"/>
                <w:sz w:val="20"/>
              </w:rPr>
              <w:t>
       Нет потребности.................................</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5.3.3 Басқа (көрсетіңіз)</w:t>
            </w:r>
          </w:p>
          <w:p>
            <w:pPr>
              <w:spacing w:after="20"/>
              <w:ind w:left="20"/>
              <w:jc w:val="both"/>
            </w:pPr>
            <w:r>
              <w:rPr>
                <w:rFonts w:ascii="Times New Roman"/>
                <w:b w:val="false"/>
                <w:i w:val="false"/>
                <w:color w:val="000000"/>
                <w:sz w:val="20"/>
              </w:rPr>
              <w:t>
       Другое(укажите)__________________________________</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Барлық қызметкерлер санынан жұмыс уақытында компьютерді кем дегенде аптасына бір рет пайдаланған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 по меньшей мере, раз в неделю пользовались компьютером,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Сіздің ұйымыңызда кем дегенде 2 компьютерді қосатын ішкі желі (мысалы, ЖЕЖ) қолданыла ма?</w:t>
            </w:r>
          </w:p>
          <w:p>
            <w:pPr>
              <w:spacing w:after="20"/>
              <w:ind w:left="20"/>
              <w:jc w:val="both"/>
            </w:pPr>
            <w:r>
              <w:rPr>
                <w:rFonts w:ascii="Times New Roman"/>
                <w:b w:val="false"/>
                <w:i w:val="false"/>
                <w:color w:val="000000"/>
                <w:sz w:val="20"/>
              </w:rPr>
              <w:t>
   Применяется ли в Вашей организации внутренняя сеть (например, ЛВС), которая соединяет по меньшей мере 2 компьютера?............................................</w:t>
            </w:r>
          </w:p>
        </w:tc>
        <w:tc>
          <w:tcPr>
            <w:tcW w:w="12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541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Сіздің ұйымыңыз ішкі желіде сымсыз қосылуларды (мысалы, WLAN) пайдалана ма?</w:t>
            </w:r>
          </w:p>
          <w:p>
            <w:pPr>
              <w:spacing w:after="20"/>
              <w:ind w:left="20"/>
              <w:jc w:val="both"/>
            </w:pPr>
            <w:r>
              <w:rPr>
                <w:rFonts w:ascii="Times New Roman"/>
                <w:b w:val="false"/>
                <w:i w:val="false"/>
                <w:color w:val="000000"/>
                <w:sz w:val="20"/>
              </w:rPr>
              <w:t>
   Использует ли Ваша организация беспроводные соединения внутри сети (например, WLAN)?................</w:t>
            </w:r>
          </w:p>
        </w:tc>
        <w:tc>
          <w:tcPr>
            <w:tcW w:w="12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Сіздің ұйымыңыз Интранет пайдалана ма?</w:t>
            </w:r>
          </w:p>
          <w:p>
            <w:pPr>
              <w:spacing w:after="20"/>
              <w:ind w:left="20"/>
              <w:jc w:val="both"/>
            </w:pPr>
            <w:r>
              <w:rPr>
                <w:rFonts w:ascii="Times New Roman"/>
                <w:b w:val="false"/>
                <w:i w:val="false"/>
                <w:color w:val="000000"/>
                <w:sz w:val="20"/>
              </w:rPr>
              <w:t>
   Использует ли Ваша организация Интранет ?...........</w:t>
            </w:r>
          </w:p>
        </w:tc>
        <w:tc>
          <w:tcPr>
            <w:tcW w:w="12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Сіздің ұйымыңыз Экстранет пайдалана ма?</w:t>
            </w:r>
          </w:p>
          <w:p>
            <w:pPr>
              <w:spacing w:after="20"/>
              <w:ind w:left="20"/>
              <w:jc w:val="both"/>
            </w:pPr>
            <w:r>
              <w:rPr>
                <w:rFonts w:ascii="Times New Roman"/>
                <w:b w:val="false"/>
                <w:i w:val="false"/>
                <w:color w:val="000000"/>
                <w:sz w:val="20"/>
              </w:rPr>
              <w:t>
    Использует ли Ваша организация Экстранет?..........</w:t>
            </w:r>
          </w:p>
        </w:tc>
        <w:tc>
          <w:tcPr>
            <w:tcW w:w="12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Сіздің ұйымыңыз Интернет-порталды пайдалана ма?</w:t>
            </w:r>
          </w:p>
          <w:p>
            <w:pPr>
              <w:spacing w:after="20"/>
              <w:ind w:left="20"/>
              <w:jc w:val="both"/>
            </w:pPr>
            <w:r>
              <w:rPr>
                <w:rFonts w:ascii="Times New Roman"/>
                <w:b w:val="false"/>
                <w:i w:val="false"/>
                <w:color w:val="000000"/>
                <w:sz w:val="20"/>
              </w:rPr>
              <w:t>
    Использует ли Ваша организация Интернет-портал?.....</w:t>
            </w:r>
          </w:p>
        </w:tc>
        <w:tc>
          <w:tcPr>
            <w:tcW w:w="12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Сіздің ұйымыңызда пайдаланылатын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Сіздің ұйымыңызда Интернет желісіне қосылған компьютерлер санын көрсетіңіз, бірлік</w:t>
            </w:r>
          </w:p>
          <w:p>
            <w:pPr>
              <w:spacing w:after="20"/>
              <w:ind w:left="20"/>
              <w:jc w:val="both"/>
            </w:pPr>
            <w:r>
              <w:rPr>
                <w:rFonts w:ascii="Times New Roman"/>
                <w:b w:val="false"/>
                <w:i w:val="false"/>
                <w:color w:val="000000"/>
                <w:sz w:val="20"/>
              </w:rPr>
              <w:t>
    Укажите количество компьютеров, подключенных к сети Интернет, в Вашей организации, единиц..................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Сіздің ұйымыңыздағы жеке меншік дата-орталықтарының санын көрсетіңіз, бірлік</w:t>
            </w:r>
          </w:p>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Сіздің ұйымыңыздағы серверлік бөлмелердің санын көрсетіңіз, бірлік</w:t>
            </w:r>
          </w:p>
          <w:p>
            <w:pPr>
              <w:spacing w:after="20"/>
              <w:ind w:left="20"/>
              <w:jc w:val="both"/>
            </w:pPr>
            <w:r>
              <w:rPr>
                <w:rFonts w:ascii="Times New Roman"/>
                <w:b w:val="false"/>
                <w:i w:val="false"/>
                <w:color w:val="000000"/>
                <w:sz w:val="20"/>
              </w:rPr>
              <w:t>
    Укажите количество серверных комнат в Вашей организации, единиц....................................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Сіздің ұйымыңыздағы серверлік жабдықтың санын көрсетіңіз, бірлік</w:t>
            </w:r>
          </w:p>
          <w:p>
            <w:pPr>
              <w:spacing w:after="20"/>
              <w:ind w:left="20"/>
              <w:jc w:val="both"/>
            </w:pPr>
            <w:r>
              <w:rPr>
                <w:rFonts w:ascii="Times New Roman"/>
                <w:b w:val="false"/>
                <w:i w:val="false"/>
                <w:color w:val="000000"/>
                <w:sz w:val="20"/>
              </w:rPr>
              <w:t>
    Укажите количество серверного оборудования в Вашей организации, единиц</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16.1 Сервер</w:t>
            </w:r>
            <w:r>
              <w:rPr>
                <w:rFonts w:ascii="Times New Roman"/>
                <w:b w:val="false"/>
                <w:i w:val="false"/>
                <w:color w:val="000000"/>
                <w:sz w:val="20"/>
              </w:rPr>
              <w:t>......................................</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16.2 Деректерді сақтау жүйесі</w:t>
            </w:r>
          </w:p>
          <w:p>
            <w:pPr>
              <w:spacing w:after="20"/>
              <w:ind w:left="20"/>
              <w:jc w:val="both"/>
            </w:pPr>
            <w:r>
              <w:rPr>
                <w:rFonts w:ascii="Times New Roman"/>
                <w:b w:val="false"/>
                <w:i w:val="false"/>
                <w:color w:val="000000"/>
                <w:sz w:val="20"/>
              </w:rPr>
              <w:t xml:space="preserve">
         Система хранения данных.......................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"C" МОДУЛІ ИНТЕРНЕТ ЖЕЛІСІН ПАЙДАЛАНУ</w:t>
      </w:r>
    </w:p>
    <w:p>
      <w:pPr>
        <w:spacing w:after="0"/>
        <w:ind w:left="0"/>
        <w:jc w:val="both"/>
      </w:pPr>
      <w:r>
        <w:rPr>
          <w:rFonts w:ascii="Times New Roman"/>
          <w:b w:val="false"/>
          <w:i w:val="false"/>
          <w:color w:val="000000"/>
          <w:sz w:val="28"/>
        </w:rPr>
        <w:t>
      МОДУЛЬ "C" ИСПОЛЬЗОВАНИЕ СЕТИ ИНТЕРНЕТ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ұйымыңызда Интернет желісіне қолжетімділік бар ма?</w:t>
      </w:r>
    </w:p>
    <w:p>
      <w:pPr>
        <w:spacing w:after="0"/>
        <w:ind w:left="0"/>
        <w:jc w:val="both"/>
      </w:pPr>
      <w:r>
        <w:rPr>
          <w:rFonts w:ascii="Times New Roman"/>
          <w:b w:val="false"/>
          <w:i w:val="false"/>
          <w:color w:val="000000"/>
          <w:sz w:val="28"/>
        </w:rPr>
        <w:t>
      Есть ли в Вашей организации доступ к сети Интернет?</w:t>
      </w:r>
    </w:p>
    <w:tbl>
      <w:tblPr>
        <w:tblW w:w="0" w:type="auto"/>
        <w:tblCellSpacing w:w="0" w:type="auto"/>
        <w:tblBorders>
          <w:top w:val="none"/>
          <w:left w:val="none"/>
          <w:bottom w:val="none"/>
          <w:right w:val="none"/>
          <w:insideH w:val="none"/>
          <w:insideV w:val="none"/>
        </w:tblBorders>
      </w:tblPr>
      <w:tblGrid>
        <w:gridCol w:w="3292"/>
        <w:gridCol w:w="1858"/>
        <w:gridCol w:w="3739"/>
        <w:gridCol w:w="1705"/>
        <w:gridCol w:w="1706"/>
      </w:tblGrid>
      <w:tr>
        <w:trPr>
          <w:trHeight w:val="30" w:hRule="atLeast"/>
        </w:trPr>
        <w:tc>
          <w:tcPr>
            <w:tcW w:w="32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731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747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079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Барлық қызметкерлер санынан Интернет желісіне қолжетімділігі бар компьютерді іскерлік мақсатта пайдаланатын қызметкерлер санын көрсетіңіз, адам</w:t>
            </w:r>
          </w:p>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деловых целях используют  компьютер с доступом к сети Интернет,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Интернетке қосылу қалай орнатылады?</w:t>
            </w:r>
          </w:p>
          <w:p>
            <w:pPr>
              <w:spacing w:after="20"/>
              <w:ind w:left="20"/>
              <w:jc w:val="both"/>
            </w:pPr>
            <w:r>
              <w:rPr>
                <w:rFonts w:ascii="Times New Roman"/>
                <w:b w:val="false"/>
                <w:i w:val="false"/>
                <w:color w:val="000000"/>
                <w:sz w:val="20"/>
              </w:rPr>
              <w:t>
    Как устанавливается соединение с Интернетом?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19.1 Стандартты модем (аналогті телефон желісіне қатынау </w:t>
            </w:r>
            <w:r>
              <w:rPr>
                <w:rFonts w:ascii="Times New Roman"/>
                <w:b/>
                <w:i w:val="false"/>
                <w:color w:val="000000"/>
                <w:sz w:val="20"/>
              </w:rPr>
              <w:t>арқылы)немесе</w:t>
            </w:r>
            <w:r>
              <w:rPr>
                <w:rFonts w:ascii="Times New Roman"/>
                <w:b/>
                <w:i w:val="false"/>
                <w:color w:val="000000"/>
                <w:sz w:val="20"/>
              </w:rPr>
              <w:t xml:space="preserve"> тар жолақты ISDN-ге қосылу</w:t>
            </w:r>
          </w:p>
          <w:p>
            <w:pPr>
              <w:spacing w:after="20"/>
              <w:ind w:left="20"/>
              <w:jc w:val="both"/>
            </w:pPr>
            <w:r>
              <w:rPr>
                <w:rFonts w:ascii="Times New Roman"/>
                <w:b w:val="false"/>
                <w:i w:val="false"/>
                <w:color w:val="000000"/>
                <w:sz w:val="20"/>
              </w:rPr>
              <w:t>
     Стандартный модем (через аналоговое телефонное соединение) или узкополосное подключение к ISDN.....</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Тіркелген (сымды) кең жолақты байланыс (мысалы, DSL, талшықты-оптикалық байланыс)</w:t>
            </w:r>
          </w:p>
          <w:p>
            <w:pPr>
              <w:spacing w:after="20"/>
              <w:ind w:left="20"/>
              <w:jc w:val="both"/>
            </w:pPr>
            <w:r>
              <w:rPr>
                <w:rFonts w:ascii="Times New Roman"/>
                <w:b w:val="false"/>
                <w:i w:val="false"/>
                <w:color w:val="000000"/>
                <w:sz w:val="20"/>
              </w:rPr>
              <w:t>
     Фиксированная (проводная) широкополосная связь (например, DSL, волоконно-оптическая связь).........</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19.3 Тіркелген сымсыз кең жолақты байланыс (мысалы, жерсеріктік кең жолақты байланыс, кең </w:t>
            </w:r>
            <w:r>
              <w:rPr>
                <w:rFonts w:ascii="Times New Roman"/>
                <w:b/>
                <w:i w:val="false"/>
                <w:color w:val="000000"/>
                <w:sz w:val="20"/>
              </w:rPr>
              <w:t>жолақты  жерүсті</w:t>
            </w:r>
            <w:r>
              <w:rPr>
                <w:rFonts w:ascii="Times New Roman"/>
                <w:b/>
                <w:i w:val="false"/>
                <w:color w:val="000000"/>
                <w:sz w:val="20"/>
              </w:rPr>
              <w:t xml:space="preserve"> тіркелген сымсыз байланыс)</w:t>
            </w:r>
          </w:p>
          <w:p>
            <w:pPr>
              <w:spacing w:after="20"/>
              <w:ind w:left="20"/>
              <w:jc w:val="both"/>
            </w:pPr>
            <w:r>
              <w:rPr>
                <w:rFonts w:ascii="Times New Roman"/>
                <w:b w:val="false"/>
                <w:i w:val="false"/>
                <w:color w:val="000000"/>
                <w:sz w:val="20"/>
              </w:rPr>
              <w:t>
     Фиксированная беспроводная широкополосная связь (например, спутниковая широкополосная связь, наземная фиксированная беспроводная широкополосная связь)..............................................</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Ұтқыр кеңжолақты байланыс</w:t>
            </w:r>
          </w:p>
          <w:p>
            <w:pPr>
              <w:spacing w:after="20"/>
              <w:ind w:left="20"/>
              <w:jc w:val="both"/>
            </w:pPr>
            <w:r>
              <w:rPr>
                <w:rFonts w:ascii="Times New Roman"/>
                <w:b w:val="false"/>
                <w:i w:val="false"/>
                <w:color w:val="000000"/>
                <w:sz w:val="20"/>
              </w:rPr>
              <w:t>
     Мобильное широкополосное соединение............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19.5 Ұтқыр интернет-қатынаудың басқа да түрлері (мысалы, аналогті ұтқыр телефон арқылы, GSM, </w:t>
            </w:r>
            <w:r>
              <w:rPr>
                <w:rFonts w:ascii="Times New Roman"/>
                <w:b/>
                <w:i w:val="false"/>
                <w:color w:val="000000"/>
                <w:sz w:val="20"/>
              </w:rPr>
              <w:t>GRPS )</w:t>
            </w:r>
          </w:p>
          <w:p>
            <w:pPr>
              <w:spacing w:after="20"/>
              <w:ind w:left="20"/>
              <w:jc w:val="both"/>
            </w:pPr>
            <w:r>
              <w:rPr>
                <w:rFonts w:ascii="Times New Roman"/>
                <w:b w:val="false"/>
                <w:i w:val="false"/>
                <w:color w:val="000000"/>
                <w:sz w:val="20"/>
              </w:rPr>
              <w:t>
     Другие виды мобильных интернет-соединений (например, через аналоговый мобильный телефон, GSM, GRPS)...............................................</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Сіздің ұйымыңызда Интернетке қатынау үшін шартта қарастырылған деректерді жіберудің ең жоғары жылдамдығы қандай?</w:t>
            </w:r>
          </w:p>
          <w:p>
            <w:pPr>
              <w:spacing w:after="20"/>
              <w:ind w:left="20"/>
              <w:jc w:val="both"/>
            </w:pPr>
            <w:r>
              <w:rPr>
                <w:rFonts w:ascii="Times New Roman"/>
                <w:b w:val="false"/>
                <w:i w:val="false"/>
                <w:color w:val="000000"/>
                <w:sz w:val="20"/>
              </w:rPr>
              <w:t>
    Какова максимальная скорость передачи данных, предусмотренная договором для соединения с Интернетом в Вашей организации?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1 кбит/с</w:t>
            </w:r>
            <w:r>
              <w:rPr>
                <w:rFonts w:ascii="Times New Roman"/>
                <w:b w:val="false"/>
                <w:i w:val="false"/>
                <w:color w:val="000000"/>
                <w:vertAlign w:val="superscript"/>
              </w:rPr>
              <w:t>1</w:t>
            </w:r>
            <w:r>
              <w:rPr>
                <w:rFonts w:ascii="Times New Roman"/>
                <w:b/>
                <w:i w:val="false"/>
                <w:color w:val="000000"/>
                <w:sz w:val="20"/>
              </w:rPr>
              <w:t xml:space="preserve"> - тан 256 кбит/ с-а кем емеске</w:t>
            </w:r>
          </w:p>
          <w:p>
            <w:pPr>
              <w:spacing w:after="20"/>
              <w:ind w:left="20"/>
              <w:jc w:val="both"/>
            </w:pPr>
            <w:r>
              <w:rPr>
                <w:rFonts w:ascii="Times New Roman"/>
                <w:b w:val="false"/>
                <w:i w:val="false"/>
                <w:color w:val="000000"/>
                <w:sz w:val="20"/>
              </w:rPr>
              <w:t>
     от 1 кбит/с – до менее 256 кбит/с..............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20.2 256 кбит/</w:t>
            </w:r>
            <w:r>
              <w:rPr>
                <w:rFonts w:ascii="Times New Roman"/>
                <w:b/>
                <w:i w:val="false"/>
                <w:color w:val="000000"/>
                <w:sz w:val="20"/>
              </w:rPr>
              <w:t>с-тан</w:t>
            </w:r>
            <w:r>
              <w:rPr>
                <w:rFonts w:ascii="Times New Roman"/>
                <w:b/>
                <w:i w:val="false"/>
                <w:color w:val="000000"/>
                <w:sz w:val="20"/>
              </w:rPr>
              <w:t xml:space="preserve"> 2 Мбит/с</w:t>
            </w:r>
            <w:r>
              <w:rPr>
                <w:rFonts w:ascii="Times New Roman"/>
                <w:b w:val="false"/>
                <w:i w:val="false"/>
                <w:color w:val="000000"/>
                <w:vertAlign w:val="superscript"/>
              </w:rPr>
              <w:t>2</w:t>
            </w:r>
            <w:r>
              <w:rPr>
                <w:rFonts w:ascii="Times New Roman"/>
                <w:b/>
                <w:i w:val="false"/>
                <w:color w:val="000000"/>
                <w:sz w:val="20"/>
              </w:rPr>
              <w:t>-а кем емеске</w:t>
            </w:r>
          </w:p>
          <w:p>
            <w:pPr>
              <w:spacing w:after="20"/>
              <w:ind w:left="20"/>
              <w:jc w:val="both"/>
            </w:pPr>
            <w:r>
              <w:rPr>
                <w:rFonts w:ascii="Times New Roman"/>
                <w:b w:val="false"/>
                <w:i w:val="false"/>
                <w:color w:val="000000"/>
                <w:sz w:val="20"/>
              </w:rPr>
              <w:t>
     от 256 кбит/с – до менее 2 Мбит/с..............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2 Мбит/</w:t>
            </w:r>
            <w:r>
              <w:rPr>
                <w:rFonts w:ascii="Times New Roman"/>
                <w:b/>
                <w:i w:val="false"/>
                <w:color w:val="000000"/>
                <w:sz w:val="20"/>
              </w:rPr>
              <w:t>с-тан</w:t>
            </w:r>
            <w:r>
              <w:rPr>
                <w:rFonts w:ascii="Times New Roman"/>
                <w:b/>
                <w:i w:val="false"/>
                <w:color w:val="000000"/>
                <w:sz w:val="20"/>
              </w:rPr>
              <w:t xml:space="preserve"> 10 Мбит/с-а кем емеске</w:t>
            </w:r>
          </w:p>
          <w:p>
            <w:pPr>
              <w:spacing w:after="20"/>
              <w:ind w:left="20"/>
              <w:jc w:val="both"/>
            </w:pPr>
            <w:r>
              <w:rPr>
                <w:rFonts w:ascii="Times New Roman"/>
                <w:b w:val="false"/>
                <w:i w:val="false"/>
                <w:color w:val="000000"/>
                <w:sz w:val="20"/>
              </w:rPr>
              <w:t>
     от 2 Мбит/с – до менее 10 Мбит/с...............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10 Мбит/</w:t>
            </w:r>
            <w:r>
              <w:rPr>
                <w:rFonts w:ascii="Times New Roman"/>
                <w:b/>
                <w:i w:val="false"/>
                <w:color w:val="000000"/>
                <w:sz w:val="20"/>
              </w:rPr>
              <w:t>с-тан</w:t>
            </w:r>
            <w:r>
              <w:rPr>
                <w:rFonts w:ascii="Times New Roman"/>
                <w:b/>
                <w:i w:val="false"/>
                <w:color w:val="000000"/>
                <w:sz w:val="20"/>
              </w:rPr>
              <w:t xml:space="preserve"> 30 Мбит/ с-а кем емеске</w:t>
            </w:r>
          </w:p>
          <w:p>
            <w:pPr>
              <w:spacing w:after="20"/>
              <w:ind w:left="20"/>
              <w:jc w:val="both"/>
            </w:pPr>
            <w:r>
              <w:rPr>
                <w:rFonts w:ascii="Times New Roman"/>
                <w:b w:val="false"/>
                <w:i w:val="false"/>
                <w:color w:val="000000"/>
                <w:sz w:val="20"/>
              </w:rPr>
              <w:t>
     от 10 Мбит/с – до менее 30 Мбит/с..............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30 Мбит/</w:t>
            </w:r>
            <w:r>
              <w:rPr>
                <w:rFonts w:ascii="Times New Roman"/>
                <w:b/>
                <w:i w:val="false"/>
                <w:color w:val="000000"/>
                <w:sz w:val="20"/>
              </w:rPr>
              <w:t>с-тан</w:t>
            </w:r>
            <w:r>
              <w:rPr>
                <w:rFonts w:ascii="Times New Roman"/>
                <w:b/>
                <w:i w:val="false"/>
                <w:color w:val="000000"/>
                <w:sz w:val="20"/>
              </w:rPr>
              <w:t xml:space="preserve"> 100 Мбит/ с-а кем емеске</w:t>
            </w:r>
          </w:p>
          <w:p>
            <w:pPr>
              <w:spacing w:after="20"/>
              <w:ind w:left="20"/>
              <w:jc w:val="both"/>
            </w:pPr>
            <w:r>
              <w:rPr>
                <w:rFonts w:ascii="Times New Roman"/>
                <w:b w:val="false"/>
                <w:i w:val="false"/>
                <w:color w:val="000000"/>
                <w:sz w:val="20"/>
              </w:rPr>
              <w:t>
     от 30 Мбит/с – до менее 100 Мбит /с............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20.6 100 Мбит/</w:t>
            </w:r>
            <w:r>
              <w:rPr>
                <w:rFonts w:ascii="Times New Roman"/>
                <w:b/>
                <w:i w:val="false"/>
                <w:color w:val="000000"/>
                <w:sz w:val="20"/>
              </w:rPr>
              <w:t>с-тан</w:t>
            </w:r>
            <w:r>
              <w:rPr>
                <w:rFonts w:ascii="Times New Roman"/>
                <w:b/>
                <w:i w:val="false"/>
                <w:color w:val="000000"/>
                <w:sz w:val="20"/>
              </w:rPr>
              <w:t xml:space="preserve"> 1 Гбит/с</w:t>
            </w:r>
            <w:r>
              <w:rPr>
                <w:rFonts w:ascii="Times New Roman"/>
                <w:b w:val="false"/>
                <w:i w:val="false"/>
                <w:color w:val="000000"/>
                <w:vertAlign w:val="superscript"/>
              </w:rPr>
              <w:t>3</w:t>
            </w:r>
            <w:r>
              <w:rPr>
                <w:rFonts w:ascii="Times New Roman"/>
                <w:b/>
                <w:i w:val="false"/>
                <w:color w:val="000000"/>
                <w:sz w:val="20"/>
              </w:rPr>
              <w:t>-а кем емеске</w:t>
            </w:r>
          </w:p>
          <w:p>
            <w:pPr>
              <w:spacing w:after="20"/>
              <w:ind w:left="20"/>
              <w:jc w:val="both"/>
            </w:pPr>
            <w:r>
              <w:rPr>
                <w:rFonts w:ascii="Times New Roman"/>
                <w:b w:val="false"/>
                <w:i w:val="false"/>
                <w:color w:val="000000"/>
                <w:sz w:val="20"/>
              </w:rPr>
              <w:t>
     от 100 Мбит/с – до менее 1 Гбит/с..............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1 Гбит/с және одан жоғары</w:t>
            </w:r>
          </w:p>
          <w:p>
            <w:pPr>
              <w:spacing w:after="20"/>
              <w:ind w:left="20"/>
              <w:jc w:val="both"/>
            </w:pPr>
            <w:r>
              <w:rPr>
                <w:rFonts w:ascii="Times New Roman"/>
                <w:b w:val="false"/>
                <w:i w:val="false"/>
                <w:color w:val="000000"/>
                <w:sz w:val="20"/>
              </w:rPr>
              <w:t>
     1 Гбит/с и выше................................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Сіздің ұйымыңызда Интернет-ресурстар бар ма?</w:t>
            </w:r>
          </w:p>
          <w:p>
            <w:pPr>
              <w:spacing w:after="20"/>
              <w:ind w:left="20"/>
              <w:jc w:val="both"/>
            </w:pPr>
            <w:r>
              <w:rPr>
                <w:rFonts w:ascii="Times New Roman"/>
                <w:b w:val="false"/>
                <w:i w:val="false"/>
                <w:color w:val="000000"/>
                <w:sz w:val="20"/>
              </w:rPr>
              <w:t xml:space="preserve">
    Есть ли в Вашей организации Интернет-ресурсы? </w:t>
            </w:r>
          </w:p>
        </w:tc>
      </w:tr>
      <w:tr>
        <w:trPr>
          <w:trHeight w:val="30" w:hRule="atLeast"/>
        </w:trPr>
        <w:tc>
          <w:tcPr>
            <w:tcW w:w="32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98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001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8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811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Сіздің ұйым Интерент-ресурста келесі ақпаратты немесе қызметті көрсетеді ме?</w:t>
            </w:r>
          </w:p>
          <w:p>
            <w:pPr>
              <w:spacing w:after="20"/>
              <w:ind w:left="20"/>
              <w:jc w:val="both"/>
            </w:pPr>
            <w:r>
              <w:rPr>
                <w:rFonts w:ascii="Times New Roman"/>
                <w:b w:val="false"/>
                <w:i w:val="false"/>
                <w:color w:val="000000"/>
                <w:sz w:val="20"/>
              </w:rPr>
              <w:t>
    Предоставляет ли Ваша организация следующую информацию либо услугу на Интернет-ресурсе?.........</w:t>
            </w:r>
          </w:p>
        </w:tc>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Деректерді қорғау туралы түсініктеме, сайтты қолданудағы қауіпсіздік бойынша сілтемелер</w:t>
            </w:r>
          </w:p>
          <w:p>
            <w:pPr>
              <w:spacing w:after="20"/>
              <w:ind w:left="20"/>
              <w:jc w:val="both"/>
            </w:pPr>
            <w:r>
              <w:rPr>
                <w:rFonts w:ascii="Times New Roman"/>
                <w:b w:val="false"/>
                <w:i w:val="false"/>
                <w:color w:val="000000"/>
                <w:sz w:val="20"/>
              </w:rPr>
              <w:t>
     Разъяснения о защите данных, ссылки по безопасности пользования сайтом.....................</w:t>
            </w:r>
          </w:p>
        </w:tc>
        <w:tc>
          <w:tcPr>
            <w:tcW w:w="1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Тауарлардың тізімі немесе прайс-парақ</w:t>
            </w:r>
          </w:p>
          <w:p>
            <w:pPr>
              <w:spacing w:after="20"/>
              <w:ind w:left="20"/>
              <w:jc w:val="both"/>
            </w:pPr>
            <w:r>
              <w:rPr>
                <w:rFonts w:ascii="Times New Roman"/>
                <w:b w:val="false"/>
                <w:i w:val="false"/>
                <w:color w:val="000000"/>
                <w:sz w:val="20"/>
              </w:rPr>
              <w:t>
     Каталоги товаров или прайс-листы...............</w:t>
            </w:r>
          </w:p>
        </w:tc>
        <w:tc>
          <w:tcPr>
            <w:tcW w:w="1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Сайтқа кірушілер үшін: өз бетінше тауарлар немесе қызметтер құру немесе оларды жеке өз қажеттілігі үшін икемдеу (мысалы, түсі, әрлеу, қызмет белгілері)</w:t>
            </w:r>
          </w:p>
          <w:p>
            <w:pPr>
              <w:spacing w:after="20"/>
              <w:ind w:left="20"/>
              <w:jc w:val="both"/>
            </w:pPr>
            <w:r>
              <w:rPr>
                <w:rFonts w:ascii="Times New Roman"/>
                <w:b w:val="false"/>
                <w:i w:val="false"/>
                <w:color w:val="000000"/>
                <w:sz w:val="20"/>
              </w:rPr>
              <w:t>
     Для посетителей сайта: возможность самостоятельно создавать товары и услуги или адаптировать их индивидуально к своим потребностям (например, цвет, отделка, признаки услуги)..........</w:t>
            </w:r>
          </w:p>
        </w:tc>
        <w:tc>
          <w:tcPr>
            <w:tcW w:w="1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Онлайн тапсырыс, алдын-ала төлем арқылы резервте сақтау жүйесі және брондау</w:t>
            </w:r>
          </w:p>
          <w:p>
            <w:pPr>
              <w:spacing w:after="20"/>
              <w:ind w:left="20"/>
              <w:jc w:val="both"/>
            </w:pPr>
            <w:r>
              <w:rPr>
                <w:rFonts w:ascii="Times New Roman"/>
                <w:b w:val="false"/>
                <w:i w:val="false"/>
                <w:color w:val="000000"/>
                <w:sz w:val="20"/>
              </w:rPr>
              <w:t>
     Онлайн заказ, система резервирования и бронирования с предоплатой..........................</w:t>
            </w:r>
          </w:p>
        </w:tc>
        <w:tc>
          <w:tcPr>
            <w:tcW w:w="1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Тапсырыс беру немесе жеткізу мәртебесін тексеру (тапсырысты онлайн бақылау)</w:t>
            </w:r>
          </w:p>
          <w:p>
            <w:pPr>
              <w:spacing w:after="20"/>
              <w:ind w:left="20"/>
              <w:jc w:val="both"/>
            </w:pPr>
            <w:r>
              <w:rPr>
                <w:rFonts w:ascii="Times New Roman"/>
                <w:b w:val="false"/>
                <w:i w:val="false"/>
                <w:color w:val="000000"/>
                <w:sz w:val="20"/>
              </w:rPr>
              <w:t>
     Проверка статуса заказа или поставки (онлайн отслеживание заказа)...............................</w:t>
            </w:r>
          </w:p>
        </w:tc>
        <w:tc>
          <w:tcPr>
            <w:tcW w:w="1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Тұрақты пайдаланушыларға бағытталған контент ұсыну</w:t>
            </w:r>
          </w:p>
          <w:p>
            <w:pPr>
              <w:spacing w:after="20"/>
              <w:ind w:left="20"/>
              <w:jc w:val="both"/>
            </w:pPr>
            <w:r>
              <w:rPr>
                <w:rFonts w:ascii="Times New Roman"/>
                <w:b w:val="false"/>
                <w:i w:val="false"/>
                <w:color w:val="000000"/>
                <w:sz w:val="20"/>
              </w:rPr>
              <w:t>
     Предоставление контента, ориентированного на постоянных пользователей............................</w:t>
            </w:r>
          </w:p>
        </w:tc>
        <w:tc>
          <w:tcPr>
            <w:tcW w:w="1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Бос жұмыс орынын жариялау және түйіндемені онлайн қабылдау</w:t>
            </w:r>
          </w:p>
          <w:p>
            <w:pPr>
              <w:spacing w:after="20"/>
              <w:ind w:left="20"/>
              <w:jc w:val="both"/>
            </w:pPr>
            <w:r>
              <w:rPr>
                <w:rFonts w:ascii="Times New Roman"/>
                <w:b w:val="false"/>
                <w:i w:val="false"/>
                <w:color w:val="000000"/>
                <w:sz w:val="20"/>
              </w:rPr>
              <w:t>
     Публикация вакансий и онлайн-прием резюме......</w:t>
            </w:r>
          </w:p>
        </w:tc>
        <w:tc>
          <w:tcPr>
            <w:tcW w:w="1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ЭЛЕКТРОНДЫҚ ҮКІМЕТ</w:t>
      </w:r>
    </w:p>
    <w:p>
      <w:pPr>
        <w:spacing w:after="0"/>
        <w:ind w:left="0"/>
        <w:jc w:val="both"/>
      </w:pPr>
      <w:r>
        <w:rPr>
          <w:rFonts w:ascii="Times New Roman"/>
          <w:b w:val="false"/>
          <w:i w:val="false"/>
          <w:color w:val="000000"/>
          <w:sz w:val="28"/>
        </w:rPr>
        <w:t>
      МОДУЛЬ "D" ЭЛЕКТРОННОЕ ПРАВИТЕЛЬСТВО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ұйымыңызда мемлекеттік органдармен байланыс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Интернетті қолдана ма?</w:t>
      </w:r>
    </w:p>
    <w:p>
      <w:pPr>
        <w:spacing w:after="0"/>
        <w:ind w:left="0"/>
        <w:jc w:val="both"/>
      </w:pPr>
      <w:r>
        <w:rPr>
          <w:rFonts w:ascii="Times New Roman"/>
          <w:b w:val="false"/>
          <w:i w:val="false"/>
          <w:color w:val="000000"/>
          <w:sz w:val="28"/>
        </w:rPr>
        <w:t>
      Применяет ли Ваша организация Интернет для связи с государственными органами?</w:t>
      </w:r>
    </w:p>
    <w:tbl>
      <w:tblPr>
        <w:tblW w:w="0" w:type="auto"/>
        <w:tblCellSpacing w:w="0" w:type="auto"/>
        <w:tblBorders>
          <w:top w:val="none"/>
          <w:left w:val="none"/>
          <w:bottom w:val="none"/>
          <w:right w:val="none"/>
          <w:insideH w:val="none"/>
          <w:insideV w:val="none"/>
        </w:tblBorders>
      </w:tblPr>
      <w:tblGrid>
        <w:gridCol w:w="3024"/>
        <w:gridCol w:w="1707"/>
        <w:gridCol w:w="3429"/>
        <w:gridCol w:w="4140"/>
      </w:tblGrid>
      <w:tr>
        <w:trPr>
          <w:trHeight w:val="30" w:hRule="atLeast"/>
        </w:trPr>
        <w:tc>
          <w:tcPr>
            <w:tcW w:w="30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985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00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9779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Кбит/с - килобит секундына</w:t>
      </w:r>
    </w:p>
    <w:p>
      <w:pPr>
        <w:spacing w:after="0"/>
        <w:ind w:left="0"/>
        <w:jc w:val="both"/>
      </w:pPr>
      <w:r>
        <w:rPr>
          <w:rFonts w:ascii="Times New Roman"/>
          <w:b w:val="false"/>
          <w:i w:val="false"/>
          <w:color w:val="000000"/>
          <w:sz w:val="28"/>
        </w:rPr>
        <w:t>
      Кбит/с - килобит в секунду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Мбит/с - мегабит секундына</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Гбит/с - гигабит секундына</w:t>
      </w:r>
    </w:p>
    <w:p>
      <w:pPr>
        <w:spacing w:after="0"/>
        <w:ind w:left="0"/>
        <w:jc w:val="both"/>
      </w:pPr>
      <w:r>
        <w:rPr>
          <w:rFonts w:ascii="Times New Roman"/>
          <w:b w:val="false"/>
          <w:i w:val="false"/>
          <w:color w:val="000000"/>
          <w:sz w:val="28"/>
        </w:rPr>
        <w:t>
      Гбит/с - гигабит в секунду</w:t>
      </w:r>
    </w:p>
    <w:tbl>
      <w:tblPr>
        <w:tblW w:w="0" w:type="auto"/>
        <w:tblCellSpacing w:w="0" w:type="auto"/>
        <w:tblBorders>
          <w:top w:val="none"/>
          <w:left w:val="none"/>
          <w:bottom w:val="none"/>
          <w:right w:val="none"/>
          <w:insideH w:val="none"/>
          <w:insideV w:val="none"/>
        </w:tblBorders>
      </w:tblPr>
      <w:tblGrid>
        <w:gridCol w:w="9168"/>
        <w:gridCol w:w="1566"/>
        <w:gridCol w:w="1566"/>
      </w:tblGrid>
      <w:tr>
        <w:trPr>
          <w:trHeight w:val="30" w:hRule="atLeast"/>
        </w:trPr>
        <w:tc>
          <w:tcPr>
            <w:tcW w:w="9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Мемлекеттік органдармен байланыс үшін Интернетті пайдаланудың мақсаттары</w:t>
            </w:r>
          </w:p>
          <w:p>
            <w:pPr>
              <w:spacing w:after="20"/>
              <w:ind w:left="20"/>
              <w:jc w:val="both"/>
            </w:pPr>
            <w:r>
              <w:rPr>
                <w:rFonts w:ascii="Times New Roman"/>
                <w:b w:val="false"/>
                <w:i w:val="false"/>
                <w:color w:val="000000"/>
                <w:sz w:val="20"/>
              </w:rPr>
              <w:t>
    Цели использования Интернета для связи с государственными органами..........................</w:t>
            </w: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r>
      <w:tr>
        <w:trPr>
          <w:trHeight w:val="30" w:hRule="atLeast"/>
        </w:trPr>
        <w:tc>
          <w:tcPr>
            <w:tcW w:w="9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Ақпарат алу</w:t>
            </w:r>
          </w:p>
          <w:p>
            <w:pPr>
              <w:spacing w:after="20"/>
              <w:ind w:left="20"/>
              <w:jc w:val="both"/>
            </w:pPr>
            <w:r>
              <w:rPr>
                <w:rFonts w:ascii="Times New Roman"/>
                <w:b w:val="false"/>
                <w:i w:val="false"/>
                <w:color w:val="000000"/>
                <w:sz w:val="20"/>
              </w:rPr>
              <w:t>
     Получение иформации...........................</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Формулярларды жүктеу (көшіру)</w:t>
            </w:r>
          </w:p>
          <w:p>
            <w:pPr>
              <w:spacing w:after="20"/>
              <w:ind w:left="20"/>
              <w:jc w:val="both"/>
            </w:pPr>
            <w:r>
              <w:rPr>
                <w:rFonts w:ascii="Times New Roman"/>
                <w:b w:val="false"/>
                <w:i w:val="false"/>
                <w:color w:val="000000"/>
                <w:sz w:val="20"/>
              </w:rPr>
              <w:t>
     Загрузка (скачивание) формуляров..............</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Толтырылған формулярларды электронды жіберу</w:t>
            </w:r>
          </w:p>
          <w:p>
            <w:pPr>
              <w:spacing w:after="20"/>
              <w:ind w:left="20"/>
              <w:jc w:val="both"/>
            </w:pPr>
            <w:r>
              <w:rPr>
                <w:rFonts w:ascii="Times New Roman"/>
                <w:b w:val="false"/>
                <w:i w:val="false"/>
                <w:color w:val="000000"/>
                <w:sz w:val="20"/>
              </w:rPr>
              <w:t>
     Электронная отправка заполненных формуляров...</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Толық электорнды қағазсыз құжаттарды жіберу рәсімдерін жүргізу</w:t>
            </w:r>
          </w:p>
          <w:p>
            <w:pPr>
              <w:spacing w:after="20"/>
              <w:ind w:left="20"/>
              <w:jc w:val="both"/>
            </w:pPr>
            <w:r>
              <w:rPr>
                <w:rFonts w:ascii="Times New Roman"/>
                <w:b w:val="false"/>
                <w:i w:val="false"/>
                <w:color w:val="000000"/>
                <w:sz w:val="20"/>
              </w:rPr>
              <w:t>
     Полное электронное, безбумажное проведение процедуры отправки документов......................</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Ашық электрондық тендерде (электрондық поштасыз) Интернет арқылы ұсыныстарды орналастыру</w:t>
            </w:r>
          </w:p>
          <w:p>
            <w:pPr>
              <w:spacing w:after="20"/>
              <w:ind w:left="20"/>
              <w:jc w:val="both"/>
            </w:pPr>
            <w:r>
              <w:rPr>
                <w:rFonts w:ascii="Times New Roman"/>
                <w:b w:val="false"/>
                <w:i w:val="false"/>
                <w:color w:val="000000"/>
                <w:sz w:val="20"/>
              </w:rPr>
              <w:t>
     Размещение предложения через Интернет в открытом электронном тендере (без электронной почты).............................................</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ЕСЕПТЕР (Cloud computing)</w:t>
      </w:r>
    </w:p>
    <w:p>
      <w:pPr>
        <w:spacing w:after="0"/>
        <w:ind w:left="0"/>
        <w:jc w:val="both"/>
      </w:pPr>
      <w:r>
        <w:rPr>
          <w:rFonts w:ascii="Times New Roman"/>
          <w:b w:val="false"/>
          <w:i w:val="false"/>
          <w:color w:val="000000"/>
          <w:sz w:val="28"/>
        </w:rPr>
        <w:t>
      МОДУЛЬ "E" ОБЛАЧНЫЕ ВЫЧИСЛЕНИЯ (Cloud computing)</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Бұлтты есептер – пайдаланушыға веб-технологияларды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пайдалана</w:t>
      </w:r>
      <w:r>
        <w:rPr>
          <w:rFonts w:ascii="Times New Roman"/>
          <w:b w:val="false"/>
          <w:i/>
          <w:color w:val="000000"/>
          <w:sz w:val="28"/>
        </w:rPr>
        <w:t xml:space="preserve"> отырып Интернет желісі (жойылған қолжетімділік)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арқылы</w:t>
      </w:r>
      <w:r>
        <w:rPr>
          <w:rFonts w:ascii="Times New Roman"/>
          <w:b w:val="false"/>
          <w:i/>
          <w:color w:val="000000"/>
          <w:sz w:val="28"/>
        </w:rPr>
        <w:t xml:space="preserve"> дайын қызмет ретінде есептеу ресурстарын ұсыну үлгісі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color w:val="000000"/>
          <w:sz w:val="28"/>
        </w:rPr>
        <w:t xml:space="preserve"> табылады. Мысалы, пайдаланушыға дисктік кеңістікті ұсыну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(Google-диск, Mail.ru-бұлт, My Cloud.kz), қызмет түріндегі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бағдарламалық</w:t>
      </w:r>
      <w:r>
        <w:rPr>
          <w:rFonts w:ascii="Times New Roman"/>
          <w:b w:val="false"/>
          <w:i/>
          <w:color w:val="000000"/>
          <w:sz w:val="28"/>
        </w:rPr>
        <w:t xml:space="preserve"> қамтамасыз ету (Google бұлтты сервистері, Amazon,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1С, Cloud Office).</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Облачные вычисления – это модель предоставления потребителю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вычислительных ресурсов в виде готового сервиса через сеть Интернет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(удаленный доступ) с использованием веб-технологий. Например,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предоставление дискового пространства пользователю (Google-диск,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Mail.ru-облако, My Cloud.kz), программное обеспечение в виде услуги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(облачные сервисы Google, Amazon, 1С, Cloud Office).</w:t>
      </w:r>
    </w:p>
    <w:tbl>
      <w:tblPr>
        <w:tblW w:w="0" w:type="auto"/>
        <w:tblCellSpacing w:w="0" w:type="auto"/>
        <w:tblBorders>
          <w:top w:val="none"/>
          <w:left w:val="none"/>
          <w:bottom w:val="none"/>
          <w:right w:val="none"/>
          <w:insideH w:val="none"/>
          <w:insideV w:val="none"/>
        </w:tblBorders>
      </w:tblPr>
      <w:tblGrid>
        <w:gridCol w:w="3120"/>
        <w:gridCol w:w="1601"/>
        <w:gridCol w:w="3410"/>
        <w:gridCol w:w="2084"/>
        <w:gridCol w:w="2085"/>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Сіздің ұйымыңызда Интернет арқылы Бұлтты АТ –қызметтерін (Cloud services) пайдалана ма?</w:t>
            </w:r>
          </w:p>
          <w:p>
            <w:pPr>
              <w:spacing w:after="20"/>
              <w:ind w:left="20"/>
              <w:jc w:val="both"/>
            </w:pPr>
            <w:r>
              <w:rPr>
                <w:rFonts w:ascii="Times New Roman"/>
                <w:b w:val="false"/>
                <w:i w:val="false"/>
                <w:color w:val="000000"/>
                <w:sz w:val="20"/>
              </w:rPr>
              <w:t>
    Использует ли Ваша организация Облачные ИТ-услуги (Cloud services) через сеть Интернет?</w:t>
            </w:r>
          </w:p>
        </w:tc>
      </w:tr>
      <w:tr>
        <w:trPr>
          <w:trHeight w:val="30" w:hRule="atLeast"/>
        </w:trPr>
        <w:tc>
          <w:tcPr>
            <w:tcW w:w="3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747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0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850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3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30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Сіздің ұйымыңыз Бұлтты есептеуіштер (Cloud Computing) арқылы келесі АТ–қызметтерді пайдалана ма?</w:t>
            </w:r>
          </w:p>
          <w:p>
            <w:pPr>
              <w:spacing w:after="20"/>
              <w:ind w:left="20"/>
              <w:jc w:val="both"/>
            </w:pPr>
            <w:r>
              <w:rPr>
                <w:rFonts w:ascii="Times New Roman"/>
                <w:b w:val="false"/>
                <w:i w:val="false"/>
                <w:color w:val="000000"/>
                <w:sz w:val="20"/>
              </w:rPr>
              <w:t>
    Использует ли Ваша организация следующие ИТ-услуги посредством Облачных вычислений (Cloud Computing)?</w:t>
            </w:r>
          </w:p>
        </w:tc>
        <w:tc>
          <w:tcPr>
            <w:tcW w:w="2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2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Бұлтты қызметтер (Cloud services) көмегімен электронды пошта</w:t>
            </w:r>
          </w:p>
          <w:p>
            <w:pPr>
              <w:spacing w:after="20"/>
              <w:ind w:left="20"/>
              <w:jc w:val="both"/>
            </w:pPr>
            <w:r>
              <w:rPr>
                <w:rFonts w:ascii="Times New Roman"/>
                <w:b w:val="false"/>
                <w:i w:val="false"/>
                <w:color w:val="000000"/>
                <w:sz w:val="20"/>
              </w:rPr>
              <w:t>
     Электронная почта при помощи Облачных услуг (Cloud services).....................</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Бұлтты қызметтер көмегімен кеңселік қосымшалар (мәтінді өңдеу, кестелік есептемелер)</w:t>
            </w:r>
          </w:p>
          <w:p>
            <w:pPr>
              <w:spacing w:after="20"/>
              <w:ind w:left="20"/>
              <w:jc w:val="both"/>
            </w:pPr>
            <w:r>
              <w:rPr>
                <w:rFonts w:ascii="Times New Roman"/>
                <w:b w:val="false"/>
                <w:i w:val="false"/>
                <w:color w:val="000000"/>
                <w:sz w:val="20"/>
              </w:rPr>
              <w:t>
     Офисные приложения (обработка текста, табличные расчеты)при помощи Облачных услуг.......................................</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Файлдарды Бұлтты инфрақұрылымда сақтау</w:t>
            </w:r>
          </w:p>
          <w:p>
            <w:pPr>
              <w:spacing w:after="20"/>
              <w:ind w:left="20"/>
              <w:jc w:val="both"/>
            </w:pPr>
            <w:r>
              <w:rPr>
                <w:rFonts w:ascii="Times New Roman"/>
                <w:b w:val="false"/>
                <w:i w:val="false"/>
                <w:color w:val="000000"/>
                <w:sz w:val="20"/>
              </w:rPr>
              <w:t>
     Хранение файлов в Облачной инфраструктуре..............................</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Бұлтты қызметтер көмегімен қаржылық бухгалтерияға қатысты бағдарламалық қауіпсіздікті қолдану</w:t>
            </w:r>
          </w:p>
          <w:p>
            <w:pPr>
              <w:spacing w:after="20"/>
              <w:ind w:left="20"/>
              <w:jc w:val="both"/>
            </w:pPr>
            <w:r>
              <w:rPr>
                <w:rFonts w:ascii="Times New Roman"/>
                <w:b w:val="false"/>
                <w:i w:val="false"/>
                <w:color w:val="000000"/>
                <w:sz w:val="20"/>
              </w:rPr>
              <w:t>
     Использование программного обеспечения, касающееся финансовой бухгалтерии при помощи Облачных услуг...............................</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Бұлт(Cloud) арқылы АТ-қызметті қолданғанда Сіздің ұйымда келесі себептер бойынша кедергілер және тежеулер бар ма?</w:t>
            </w:r>
          </w:p>
          <w:p>
            <w:pPr>
              <w:spacing w:after="20"/>
              <w:ind w:left="20"/>
              <w:jc w:val="both"/>
            </w:pPr>
            <w:r>
              <w:rPr>
                <w:rFonts w:ascii="Times New Roman"/>
                <w:b w:val="false"/>
                <w:i w:val="false"/>
                <w:color w:val="000000"/>
                <w:sz w:val="20"/>
              </w:rPr>
              <w:t>
    Является ли препятствием и ограничением в Вашей организации применение ИТ-услуг через Облако (Cloud) из-за следующих аспектов?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Қауіпсіздікпен мәселелер туындау қаупі бар</w:t>
            </w:r>
          </w:p>
          <w:p>
            <w:pPr>
              <w:spacing w:after="20"/>
              <w:ind w:left="20"/>
              <w:jc w:val="both"/>
            </w:pPr>
            <w:r>
              <w:rPr>
                <w:rFonts w:ascii="Times New Roman"/>
                <w:b w:val="false"/>
                <w:i w:val="false"/>
                <w:color w:val="000000"/>
                <w:sz w:val="20"/>
              </w:rPr>
              <w:t>
     Риск возникновения проблем с безопасностью................................</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Деректердің географиялық орналасу жеріне сенімсіздік болу себепті</w:t>
            </w:r>
          </w:p>
          <w:p>
            <w:pPr>
              <w:spacing w:after="20"/>
              <w:ind w:left="20"/>
              <w:jc w:val="both"/>
            </w:pPr>
            <w:r>
              <w:rPr>
                <w:rFonts w:ascii="Times New Roman"/>
                <w:b w:val="false"/>
                <w:i w:val="false"/>
                <w:color w:val="000000"/>
                <w:sz w:val="20"/>
              </w:rPr>
              <w:t>
     Неуверенность по причине географического места расположения данных....................</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Қолданыстағы құқыққа және құқықтық жауапкершілікке сенімсіздік болу себепті</w:t>
            </w:r>
          </w:p>
          <w:p>
            <w:pPr>
              <w:spacing w:after="20"/>
              <w:ind w:left="20"/>
              <w:jc w:val="both"/>
            </w:pPr>
            <w:r>
              <w:rPr>
                <w:rFonts w:ascii="Times New Roman"/>
                <w:b w:val="false"/>
                <w:i w:val="false"/>
                <w:color w:val="000000"/>
                <w:sz w:val="20"/>
              </w:rPr>
              <w:t>
     Неуверенность по причине действующего права и правовой ответственности.............</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Жоғары шығындар</w:t>
            </w:r>
          </w:p>
          <w:p>
            <w:pPr>
              <w:spacing w:after="20"/>
              <w:ind w:left="20"/>
              <w:jc w:val="both"/>
            </w:pPr>
            <w:r>
              <w:rPr>
                <w:rFonts w:ascii="Times New Roman"/>
                <w:b w:val="false"/>
                <w:i w:val="false"/>
                <w:color w:val="000000"/>
                <w:sz w:val="20"/>
              </w:rPr>
              <w:t>
     Высокие расходы.........................</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 Бұлтты есептеуіштер саласында білімнің жеткіліксіздігі</w:t>
            </w:r>
          </w:p>
          <w:p>
            <w:pPr>
              <w:spacing w:after="20"/>
              <w:ind w:left="20"/>
              <w:jc w:val="both"/>
            </w:pPr>
            <w:r>
              <w:rPr>
                <w:rFonts w:ascii="Times New Roman"/>
                <w:b w:val="false"/>
                <w:i w:val="false"/>
                <w:color w:val="000000"/>
                <w:sz w:val="20"/>
              </w:rPr>
              <w:t>
     Недостаточные знания в области Облачных вычислений...................................</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Деректер немесе қосымшаларды терудегі қолжетімділік мәселелері</w:t>
            </w:r>
          </w:p>
          <w:p>
            <w:pPr>
              <w:spacing w:after="20"/>
              <w:ind w:left="20"/>
              <w:jc w:val="both"/>
            </w:pPr>
            <w:r>
              <w:rPr>
                <w:rFonts w:ascii="Times New Roman"/>
                <w:b w:val="false"/>
                <w:i w:val="false"/>
                <w:color w:val="000000"/>
                <w:sz w:val="20"/>
              </w:rPr>
              <w:t>
     Проблемы доступа к наборам данных или приложениям..................................</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 Ақпараттық қызметтерді жеткізушілердің ауысуы немесе келісім-шарттың бұзылуы (сіз ауысатын, деректерді бір жеткізушіден екінші жеткізушіге ауыстыру процессімен байланысты сенімсіздікке шейін)</w:t>
            </w:r>
          </w:p>
          <w:p>
            <w:pPr>
              <w:spacing w:after="20"/>
              <w:ind w:left="20"/>
              <w:jc w:val="both"/>
            </w:pPr>
            <w:r>
              <w:rPr>
                <w:rFonts w:ascii="Times New Roman"/>
                <w:b w:val="false"/>
                <w:i w:val="false"/>
                <w:color w:val="000000"/>
                <w:sz w:val="20"/>
              </w:rPr>
              <w:t>
     Расторжение договора или смена поставщика информационных услуг (вплоть до неуверенности, связанной с процессом переноса данных) от одного поставщика к другому поставщику, к которому вы переходите.........</w:t>
            </w:r>
          </w:p>
        </w:tc>
        <w:tc>
          <w:tcPr>
            <w:tcW w:w="2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p>
      <w:pPr>
        <w:spacing w:after="0"/>
        <w:ind w:left="0"/>
        <w:jc w:val="both"/>
      </w:pPr>
      <w:r>
        <w:rPr>
          <w:rFonts w:ascii="Times New Roman"/>
          <w:b w:val="false"/>
          <w:i w:val="false"/>
          <w:color w:val="000000"/>
          <w:sz w:val="28"/>
        </w:rPr>
        <w:t>
      МОДУЛЬ "F" ЭЛЕКТРОННАЯ КОММЕРЦИЯ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28. Сіздің ұйымыңыз Интернет желісі арқылы немесе басқа 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компьютерлік</w:t>
      </w:r>
      <w:r>
        <w:rPr>
          <w:rFonts w:ascii="Times New Roman"/>
          <w:b/>
          <w:i w:val="false"/>
          <w:color w:val="000000"/>
          <w:sz w:val="28"/>
        </w:rPr>
        <w:t xml:space="preserve"> желі арқылы (электрондық поштасыз) тауарларға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қызметтерге тапсырыс алды ма?</w:t>
      </w:r>
    </w:p>
    <w:p>
      <w:pPr>
        <w:spacing w:after="0"/>
        <w:ind w:left="0"/>
        <w:jc w:val="both"/>
      </w:pPr>
      <w:r>
        <w:rPr>
          <w:rFonts w:ascii="Times New Roman"/>
          <w:b w:val="false"/>
          <w:i w:val="false"/>
          <w:color w:val="000000"/>
          <w:sz w:val="28"/>
        </w:rPr>
        <w:t>
      Получала ли Ваша организация заказы на товары или услуги по сети</w:t>
      </w:r>
    </w:p>
    <w:p>
      <w:pPr>
        <w:spacing w:after="0"/>
        <w:ind w:left="0"/>
        <w:jc w:val="both"/>
      </w:pPr>
      <w:r>
        <w:rPr>
          <w:rFonts w:ascii="Times New Roman"/>
          <w:b w:val="false"/>
          <w:i w:val="false"/>
          <w:color w:val="000000"/>
          <w:sz w:val="28"/>
        </w:rPr>
        <w:t>
      Интернет или по другим компьютерным сетям (без электронной почты)?</w:t>
      </w:r>
    </w:p>
    <w:tbl>
      <w:tblPr>
        <w:tblW w:w="0" w:type="auto"/>
        <w:tblCellSpacing w:w="0" w:type="auto"/>
        <w:tblBorders>
          <w:top w:val="none"/>
          <w:left w:val="none"/>
          <w:bottom w:val="none"/>
          <w:right w:val="none"/>
          <w:insideH w:val="none"/>
          <w:insideV w:val="none"/>
        </w:tblBorders>
      </w:tblPr>
      <w:tblGrid>
        <w:gridCol w:w="1314"/>
        <w:gridCol w:w="674"/>
        <w:gridCol w:w="1434"/>
        <w:gridCol w:w="12394"/>
      </w:tblGrid>
      <w:tr>
        <w:trPr>
          <w:trHeight w:val="30" w:hRule="atLeast"/>
        </w:trPr>
        <w:tc>
          <w:tcPr>
            <w:tcW w:w="1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747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50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3589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Сіздің ұйымыңыздағы тауарларды (қызметтерді) Интернет желісі арқылы немесе басқа компьютер желілері арқылы барлық тапсырыстар бойынша өткізу көлемінен алынған соманың пайыздық үлесін көрсетіңізші. Егер нақты деректер ұсынуға мүмкіндік жоқ болса, жақсы ойластырылған бағалау жеткілікті. Егер үлес тіпті 1%-дан аз болса да, деректерді көрсетуді сұраймыз. Пайыздық үлесті ҚҚС-сыз көрсетуді сұраймыз.</w:t>
            </w:r>
          </w:p>
          <w:p>
            <w:pPr>
              <w:spacing w:after="20"/>
              <w:ind w:left="20"/>
              <w:jc w:val="both"/>
            </w:pPr>
            <w:r>
              <w:rPr>
                <w:rFonts w:ascii="Times New Roman"/>
                <w:b w:val="false"/>
                <w:i w:val="false"/>
                <w:color w:val="000000"/>
                <w:sz w:val="20"/>
              </w:rPr>
              <w:t>
     Пожалуйста, назовите процентную долю, полученную в сумме по всем заказам через сеть Интернет или через другие компьютерные сети от объема реализации товаров (услуг) Вашей организации. Если нет возможности предоставить точные данные, достаточно хорошо продуманной оценки. Просьба указать данные, даже если доля менее 1%. Процентную долю просим рассчитывать без НДС....................</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Сіздің ұйымыңыз Интернет желілері арқылы немесе электрондық жүйе арқылы тапсырыс берушілерден (электрондық поштасыз) тауарларға немесе қызметтерге тапсырыс алды ма?</w:t>
            </w:r>
          </w:p>
          <w:p>
            <w:pPr>
              <w:spacing w:after="20"/>
              <w:ind w:left="20"/>
              <w:jc w:val="both"/>
            </w:pPr>
            <w:r>
              <w:rPr>
                <w:rFonts w:ascii="Times New Roman"/>
                <w:b w:val="false"/>
                <w:i w:val="false"/>
                <w:color w:val="000000"/>
                <w:sz w:val="20"/>
              </w:rPr>
              <w:t>
    Получала ли Ваша организация заказы на товары или услуги поступающие через сеть Интернет или электронные системы от заказчиков (без электронной почты)?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республика ішінде</w:t>
            </w:r>
          </w:p>
          <w:p>
            <w:pPr>
              <w:spacing w:after="20"/>
              <w:ind w:left="20"/>
              <w:jc w:val="both"/>
            </w:pPr>
            <w:r>
              <w:rPr>
                <w:rFonts w:ascii="Times New Roman"/>
                <w:b w:val="false"/>
                <w:i w:val="false"/>
                <w:color w:val="000000"/>
                <w:sz w:val="20"/>
              </w:rPr>
              <w:t>
     внутри республики..............................</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ТМД</w:t>
            </w:r>
            <w:r>
              <w:rPr>
                <w:rFonts w:ascii="Times New Roman"/>
                <w:b w:val="false"/>
                <w:i w:val="false"/>
                <w:color w:val="000000"/>
                <w:vertAlign w:val="superscript"/>
              </w:rPr>
              <w:t>4</w:t>
            </w:r>
            <w:r>
              <w:rPr>
                <w:rFonts w:ascii="Times New Roman"/>
                <w:b/>
                <w:i w:val="false"/>
                <w:color w:val="000000"/>
                <w:sz w:val="20"/>
              </w:rPr>
              <w:t xml:space="preserve"> елдері</w:t>
            </w:r>
          </w:p>
          <w:p>
            <w:pPr>
              <w:spacing w:after="20"/>
              <w:ind w:left="20"/>
              <w:jc w:val="both"/>
            </w:pPr>
            <w:r>
              <w:rPr>
                <w:rFonts w:ascii="Times New Roman"/>
                <w:b w:val="false"/>
                <w:i w:val="false"/>
                <w:color w:val="000000"/>
                <w:sz w:val="20"/>
              </w:rPr>
              <w:t>
     страны СНГ.....................................</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ТМД-дан тыс елдер</w:t>
            </w:r>
          </w:p>
          <w:p>
            <w:pPr>
              <w:spacing w:after="20"/>
              <w:ind w:left="20"/>
              <w:jc w:val="both"/>
            </w:pPr>
            <w:r>
              <w:rPr>
                <w:rFonts w:ascii="Times New Roman"/>
                <w:b w:val="false"/>
                <w:i w:val="false"/>
                <w:color w:val="000000"/>
                <w:sz w:val="20"/>
              </w:rPr>
              <w:t>
     страны вне СНГ.................................</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Сіздің ұйымыңыз Интернет арқылы брондаудың халықаралық жүйелерінде интеграцияланған ба?</w:t>
            </w:r>
          </w:p>
          <w:p>
            <w:pPr>
              <w:spacing w:after="20"/>
              <w:ind w:left="20"/>
              <w:jc w:val="both"/>
            </w:pPr>
            <w:r>
              <w:rPr>
                <w:rFonts w:ascii="Times New Roman"/>
                <w:b w:val="false"/>
                <w:i w:val="false"/>
                <w:color w:val="000000"/>
                <w:sz w:val="20"/>
              </w:rPr>
              <w:t>
    Ваша организация интегрирована в международные системы Интернет-бронирования?</w:t>
            </w:r>
          </w:p>
        </w:tc>
      </w:tr>
      <w:tr>
        <w:trPr>
          <w:trHeight w:val="30" w:hRule="atLeast"/>
        </w:trPr>
        <w:tc>
          <w:tcPr>
            <w:tcW w:w="1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4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49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825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763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Сіздің ұйымыңыз Интернет арқылы немесе басқа да компьютерлік желі арқылы (электрондық поштасыз) тауарларға немесе қызметтерге тапсырыс берді ме?</w:t>
            </w:r>
          </w:p>
          <w:p>
            <w:pPr>
              <w:spacing w:after="20"/>
              <w:ind w:left="20"/>
              <w:jc w:val="both"/>
            </w:pPr>
            <w:r>
              <w:rPr>
                <w:rFonts w:ascii="Times New Roman"/>
                <w:b w:val="false"/>
                <w:i w:val="false"/>
                <w:color w:val="000000"/>
                <w:sz w:val="20"/>
              </w:rPr>
              <w:t>
    Заказывала ли Ваша организация товары или услуги по сети Интернет или по другим компьютерным сетям (без электронной почты)?</w:t>
            </w:r>
          </w:p>
        </w:tc>
      </w:tr>
      <w:tr>
        <w:trPr>
          <w:trHeight w:val="30" w:hRule="atLeast"/>
        </w:trPr>
        <w:tc>
          <w:tcPr>
            <w:tcW w:w="1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47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50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079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Ұйымның барлық шығысынан Сіздің электрондық тапсырысыңыздың үлесі кем дегенде 1%-ын (ҚҚС-сыз) құрады ма?</w:t>
            </w:r>
          </w:p>
          <w:p>
            <w:pPr>
              <w:spacing w:after="20"/>
              <w:ind w:left="20"/>
              <w:jc w:val="both"/>
            </w:pPr>
            <w:r>
              <w:rPr>
                <w:rFonts w:ascii="Times New Roman"/>
                <w:b w:val="false"/>
                <w:i w:val="false"/>
                <w:color w:val="000000"/>
                <w:sz w:val="20"/>
              </w:rPr>
              <w:t>
    Составила ли доля Ваших электронных заказов от общих расходов организации, по меньшей мере 1% (без НДС)</w:t>
            </w:r>
          </w:p>
        </w:tc>
      </w:tr>
      <w:tr>
        <w:trPr>
          <w:trHeight w:val="30" w:hRule="atLeast"/>
        </w:trPr>
        <w:tc>
          <w:tcPr>
            <w:tcW w:w="1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73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8509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"G" МОДУЛІ ЭЛЕКТРОНДЫҚ БИЗНЕС</w:t>
      </w:r>
    </w:p>
    <w:p>
      <w:pPr>
        <w:spacing w:after="0"/>
        <w:ind w:left="0"/>
        <w:jc w:val="both"/>
      </w:pPr>
      <w:r>
        <w:rPr>
          <w:rFonts w:ascii="Times New Roman"/>
          <w:b w:val="false"/>
          <w:i w:val="false"/>
          <w:color w:val="000000"/>
          <w:sz w:val="28"/>
        </w:rPr>
        <w:t>
      МОДУЛЬ "G" ЭЛЕКТРОННЫЙ БИЗНЕС</w:t>
      </w:r>
    </w:p>
    <w:tbl>
      <w:tblPr>
        <w:tblW w:w="0" w:type="auto"/>
        <w:tblCellSpacing w:w="0" w:type="auto"/>
        <w:tblBorders>
          <w:top w:val="none"/>
          <w:left w:val="none"/>
          <w:bottom w:val="none"/>
          <w:right w:val="none"/>
          <w:insideH w:val="none"/>
          <w:insideV w:val="none"/>
        </w:tblBorders>
      </w:tblPr>
      <w:tblGrid>
        <w:gridCol w:w="2662"/>
        <w:gridCol w:w="1735"/>
        <w:gridCol w:w="3281"/>
        <w:gridCol w:w="4622"/>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Сіздің ұйымыңызда ішкі бизнес-үдерістер (кәсіпорынның ресурстарын жоспарлау, тізбені жеткізу менеджменті, клиенттермен қатынас менеджменті, </w:t>
            </w:r>
            <w:r>
              <w:rPr>
                <w:rFonts w:ascii="Times New Roman"/>
                <w:b/>
                <w:i w:val="false"/>
                <w:color w:val="000000"/>
                <w:sz w:val="20"/>
              </w:rPr>
              <w:t>радиотанымдылық )</w:t>
            </w:r>
            <w:r>
              <w:rPr>
                <w:rFonts w:ascii="Times New Roman"/>
                <w:b/>
                <w:i w:val="false"/>
                <w:color w:val="000000"/>
                <w:sz w:val="20"/>
              </w:rPr>
              <w:t xml:space="preserve"> автоматтандырылған ба?</w:t>
            </w:r>
          </w:p>
          <w:p>
            <w:pPr>
              <w:spacing w:after="20"/>
              <w:ind w:left="20"/>
              <w:jc w:val="both"/>
            </w:pPr>
            <w:r>
              <w:rPr>
                <w:rFonts w:ascii="Times New Roman"/>
                <w:b w:val="false"/>
                <w:i w:val="false"/>
                <w:color w:val="000000"/>
                <w:sz w:val="20"/>
              </w:rPr>
              <w:t>
    В Вашей организации автоматизированы внутренние бизнес-процессы (планирование ресурсов предприятий, менеджмент цепи поставок, менеджмент отношений с клиентами, радиораспознавание)?</w:t>
            </w:r>
          </w:p>
        </w:tc>
      </w:tr>
      <w:tr>
        <w:trPr>
          <w:trHeight w:val="30" w:hRule="atLeast"/>
        </w:trPr>
        <w:tc>
          <w:tcPr>
            <w:tcW w:w="26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969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4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493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7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079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"H" МОДУЛІ АКТ САЛАСЫНДАҒЫ БІЛІМДЕР ЖӘНЕ МАМАНДАР</w:t>
      </w:r>
    </w:p>
    <w:p>
      <w:pPr>
        <w:spacing w:after="0"/>
        <w:ind w:left="0"/>
        <w:jc w:val="both"/>
      </w:pPr>
      <w:r>
        <w:rPr>
          <w:rFonts w:ascii="Times New Roman"/>
          <w:b w:val="false"/>
          <w:i w:val="false"/>
          <w:color w:val="000000"/>
          <w:sz w:val="28"/>
        </w:rPr>
        <w:t>
      МОДУЛЬ "H" СПЕЦИАЛИСТЫ И ЗНАНИЯ В ОБЛАСТИ ИКТ</w:t>
      </w:r>
    </w:p>
    <w:tbl>
      <w:tblPr>
        <w:tblW w:w="0" w:type="auto"/>
        <w:tblCellSpacing w:w="0" w:type="auto"/>
        <w:tblBorders>
          <w:top w:val="none"/>
          <w:left w:val="none"/>
          <w:bottom w:val="none"/>
          <w:right w:val="none"/>
          <w:insideH w:val="none"/>
          <w:insideV w:val="none"/>
        </w:tblBorders>
      </w:tblPr>
      <w:tblGrid>
        <w:gridCol w:w="8057"/>
        <w:gridCol w:w="1462"/>
        <w:gridCol w:w="2781"/>
      </w:tblGrid>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Сіздің ұйымыңызда АКТ саласындағы мамандар (АКТ саласында арнайы дайындықтан өткен және білімі бар) бар ма?</w:t>
            </w:r>
          </w:p>
          <w:p>
            <w:pPr>
              <w:spacing w:after="20"/>
              <w:ind w:left="20"/>
              <w:jc w:val="both"/>
            </w:pPr>
            <w:r>
              <w:rPr>
                <w:rFonts w:ascii="Times New Roman"/>
                <w:b w:val="false"/>
                <w:i w:val="false"/>
                <w:color w:val="000000"/>
                <w:sz w:val="20"/>
              </w:rPr>
              <w:t>
    Есть ли в Вашей организации специалисты в области ИКТ (имеющие образование и прошедшие специальную подготовку в области ИКТ)?.............</w:t>
            </w:r>
          </w:p>
        </w:tc>
        <w:tc>
          <w:tcPr>
            <w:tcW w:w="1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91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8509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Сіздің ұйымыңыздың қызметкерлері АКТ саласында біліктілікті арттырудың сыртқы және/немесе ішкі курстарын өтті ме?</w:t>
            </w:r>
          </w:p>
          <w:p>
            <w:pPr>
              <w:spacing w:after="20"/>
              <w:ind w:left="20"/>
              <w:jc w:val="both"/>
            </w:pPr>
            <w:r>
              <w:rPr>
                <w:rFonts w:ascii="Times New Roman"/>
                <w:b w:val="false"/>
                <w:i w:val="false"/>
                <w:color w:val="000000"/>
                <w:sz w:val="20"/>
              </w:rPr>
              <w:t>
    Проходили ли сотрудники Вашей организации внутренние и/или внешние курсы повышения квалификации в области ИКТ?........................</w:t>
            </w:r>
          </w:p>
        </w:tc>
        <w:tc>
          <w:tcPr>
            <w:tcW w:w="1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 АКТ саласындағы мамандар үшін АКТ-ның арнайы курстары</w:t>
            </w:r>
          </w:p>
          <w:p>
            <w:pPr>
              <w:spacing w:after="20"/>
              <w:ind w:left="20"/>
              <w:jc w:val="both"/>
            </w:pPr>
            <w:r>
              <w:rPr>
                <w:rFonts w:ascii="Times New Roman"/>
                <w:b w:val="false"/>
                <w:i w:val="false"/>
                <w:color w:val="000000"/>
                <w:sz w:val="20"/>
              </w:rPr>
              <w:t>
     Специальные курсы ИКТ для специалистов в области ИКТ........................................</w:t>
            </w:r>
          </w:p>
        </w:tc>
        <w:tc>
          <w:tcPr>
            <w:tcW w:w="1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 АКТ саласының мамандары болып табылмайтын басқа қызметкерлер үшін жалпы АКТ курстары</w:t>
            </w:r>
          </w:p>
          <w:p>
            <w:pPr>
              <w:spacing w:after="20"/>
              <w:ind w:left="20"/>
              <w:jc w:val="both"/>
            </w:pPr>
            <w:r>
              <w:rPr>
                <w:rFonts w:ascii="Times New Roman"/>
                <w:b w:val="false"/>
                <w:i w:val="false"/>
                <w:color w:val="000000"/>
                <w:sz w:val="20"/>
              </w:rPr>
              <w:t>
     Общие ИКТ курсы для других сотрудников, не являющихся специалистами в области ИКТ.............</w:t>
            </w:r>
          </w:p>
        </w:tc>
        <w:tc>
          <w:tcPr>
            <w:tcW w:w="1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Сіз өз ұйымыңызға жұмысқа АКТ саласындағы мамандарды қабылдап немесе сол сияқтылардың назарын аударар ма едіңіз?</w:t>
            </w:r>
          </w:p>
          <w:p>
            <w:pPr>
              <w:spacing w:after="20"/>
              <w:ind w:left="20"/>
              <w:jc w:val="both"/>
            </w:pPr>
            <w:r>
              <w:rPr>
                <w:rFonts w:ascii="Times New Roman"/>
                <w:b w:val="false"/>
                <w:i w:val="false"/>
                <w:color w:val="000000"/>
                <w:sz w:val="20"/>
              </w:rPr>
              <w:t>
    Принимали ли Вы в свою организацию на работу специалистов в области ИКТ или хотели бы привлечь таковых?...........................................</w:t>
            </w:r>
          </w:p>
        </w:tc>
        <w:tc>
          <w:tcPr>
            <w:tcW w:w="1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825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Сіздің ұйымыңызда АКТ саласындағы мамандардың бос жұмыс орындарына қызметкерлер қабылдауда (іздеуде) қиыншылықтар болды ма?</w:t>
            </w:r>
          </w:p>
          <w:p>
            <w:pPr>
              <w:spacing w:after="20"/>
              <w:ind w:left="20"/>
              <w:jc w:val="both"/>
            </w:pPr>
            <w:r>
              <w:rPr>
                <w:rFonts w:ascii="Times New Roman"/>
                <w:b w:val="false"/>
                <w:i w:val="false"/>
                <w:color w:val="000000"/>
                <w:sz w:val="20"/>
              </w:rPr>
              <w:t>
    Были ли в Вашей организации сложности с приемом (поиском) сотрудников на вакансии специалистов в области ИКТ?.......................................</w:t>
            </w:r>
          </w:p>
        </w:tc>
        <w:tc>
          <w:tcPr>
            <w:tcW w:w="14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АКТ саласындағы мамандар (АКТ саласында арнайы дайындықтан өткен және білімі бар) саны, адам</w:t>
            </w:r>
          </w:p>
          <w:p>
            <w:pPr>
              <w:spacing w:after="20"/>
              <w:ind w:left="20"/>
              <w:jc w:val="both"/>
            </w:pPr>
            <w:r>
              <w:rPr>
                <w:rFonts w:ascii="Times New Roman"/>
                <w:b w:val="false"/>
                <w:i w:val="false"/>
                <w:color w:val="000000"/>
                <w:sz w:val="20"/>
              </w:rPr>
              <w:t>
    Численность специалистов в области ИКТ (имеющие образование и прошедшие специальную подготовку в области ИКТ),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АКТ саласындағы мамандардың қажеттілігі, адам</w:t>
            </w:r>
          </w:p>
          <w:p>
            <w:pPr>
              <w:spacing w:after="20"/>
              <w:ind w:left="20"/>
              <w:jc w:val="both"/>
            </w:pPr>
            <w:r>
              <w:rPr>
                <w:rFonts w:ascii="Times New Roman"/>
                <w:b w:val="false"/>
                <w:i w:val="false"/>
                <w:color w:val="000000"/>
                <w:sz w:val="20"/>
              </w:rPr>
              <w:t>
    Потребность специалистов в области ИКТ,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Компьютерлік сауаттылықты меңгерген қызметкерлердің санын көрсетіңіз, адам</w:t>
            </w:r>
          </w:p>
          <w:p>
            <w:pPr>
              <w:spacing w:after="20"/>
              <w:ind w:left="20"/>
              <w:jc w:val="both"/>
            </w:pPr>
            <w:r>
              <w:rPr>
                <w:rFonts w:ascii="Times New Roman"/>
                <w:b w:val="false"/>
                <w:i w:val="false"/>
                <w:color w:val="000000"/>
                <w:sz w:val="20"/>
              </w:rPr>
              <w:t>
    Укажите численность работников, владеющих компьютерной грамотностью,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Компьютерлік сауаттылық бойынша оқытудан өткен қызметкерлердің санын көрсетіңіз, адам</w:t>
            </w:r>
          </w:p>
          <w:p>
            <w:pPr>
              <w:spacing w:after="20"/>
              <w:ind w:left="20"/>
              <w:jc w:val="both"/>
            </w:pPr>
            <w:r>
              <w:rPr>
                <w:rFonts w:ascii="Times New Roman"/>
                <w:b w:val="false"/>
                <w:i w:val="false"/>
                <w:color w:val="000000"/>
                <w:sz w:val="20"/>
              </w:rPr>
              <w:t>
    Укажите численность работников, прошедших обучение по компьютерной грамотности, человек......</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308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34"/>
        <w:gridCol w:w="6"/>
        <w:gridCol w:w="5260"/>
      </w:tblGrid>
      <w:tr>
        <w:trPr>
          <w:trHeight w:val="30" w:hRule="atLeast"/>
        </w:trPr>
        <w:tc>
          <w:tcPr>
            <w:tcW w:w="7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Наименование______________________</w:t>
            </w:r>
          </w:p>
          <w:p>
            <w:pPr>
              <w:spacing w:after="20"/>
              <w:ind w:left="20"/>
              <w:jc w:val="both"/>
            </w:pPr>
            <w:r>
              <w:rPr>
                <w:rFonts w:ascii="Times New Roman"/>
                <w:b w:val="false"/>
                <w:i w:val="false"/>
                <w:color w:val="000000"/>
                <w:sz w:val="20"/>
              </w:rPr>
              <w:t>
            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Адрес_____________________________</w:t>
            </w:r>
          </w:p>
          <w:p>
            <w:pPr>
              <w:spacing w:after="20"/>
              <w:ind w:left="20"/>
              <w:jc w:val="both"/>
            </w:pPr>
            <w:r>
              <w:rPr>
                <w:rFonts w:ascii="Times New Roman"/>
                <w:b w:val="false"/>
                <w:i w:val="false"/>
                <w:color w:val="000000"/>
                <w:sz w:val="20"/>
              </w:rPr>
              <w:t>
     _____________________________</w:t>
            </w:r>
          </w:p>
        </w:tc>
      </w:tr>
      <w:tr>
        <w:trPr>
          <w:trHeight w:val="30" w:hRule="atLeast"/>
        </w:trPr>
        <w:tc>
          <w:tcPr>
            <w:tcW w:w="7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(респондента)_____________________</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Телефоны_______________________</w:t>
            </w:r>
          </w:p>
        </w:tc>
      </w:tr>
      <w:tr>
        <w:trPr>
          <w:trHeight w:val="30" w:hRule="atLeast"/>
        </w:trPr>
        <w:tc>
          <w:tcPr>
            <w:tcW w:w="7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xml:space="preserve">
Не согласны на опубликование первичных данных              </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аты және әкесінің аты (бар болған</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p>
            <w:pPr>
              <w:spacing w:after="20"/>
              <w:ind w:left="20"/>
              <w:jc w:val="both"/>
            </w:pPr>
            <w:r>
              <w:rPr>
                <w:rFonts w:ascii="Times New Roman"/>
                <w:b w:val="false"/>
                <w:i w:val="false"/>
                <w:color w:val="000000"/>
                <w:sz w:val="20"/>
              </w:rPr>
              <w:t>
     фамилия, имя и отчество (при его наличии)</w:t>
            </w:r>
          </w:p>
        </w:tc>
        <w:tc>
          <w:tcPr>
            <w:tcW w:w="5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 аты және әкесінің аты (бар</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болған</w:t>
            </w:r>
            <w:r>
              <w:rPr>
                <w:rFonts w:ascii="Times New Roman"/>
                <w:b/>
                <w:i w:val="false"/>
                <w:color w:val="000000"/>
                <w:sz w:val="20"/>
              </w:rPr>
              <w:t xml:space="preserve">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5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Руководитель_______________________________________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тегі</w:t>
            </w:r>
            <w:r>
              <w:rPr>
                <w:rFonts w:ascii="Times New Roman"/>
                <w:b/>
                <w:i w:val="false"/>
                <w:color w:val="000000"/>
                <w:sz w:val="20"/>
              </w:rPr>
              <w:t>, аты және әкесінің аты (бар</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болған</w:t>
            </w:r>
            <w:r>
              <w:rPr>
                <w:rFonts w:ascii="Times New Roman"/>
                <w:b/>
                <w:i w:val="false"/>
                <w:color w:val="000000"/>
                <w:sz w:val="20"/>
              </w:rPr>
              <w:t xml:space="preserve">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5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Мөрдің орны (бар болған жағдайда)</w:t>
            </w:r>
          </w:p>
          <w:p>
            <w:pPr>
              <w:spacing w:after="20"/>
              <w:ind w:left="20"/>
              <w:jc w:val="both"/>
            </w:pPr>
            <w:r>
              <w:rPr>
                <w:rFonts w:ascii="Times New Roman"/>
                <w:b w:val="false"/>
                <w:i w:val="false"/>
                <w:color w:val="000000"/>
                <w:sz w:val="20"/>
              </w:rPr>
              <w:t>
Место для печати (при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Аталған тармақ Қазақстан Республикасы "Мемлекеттік статистика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Заңының 8-бабының 5-тармағына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w:t>
      </w:r>
    </w:p>
    <w:p>
      <w:pPr>
        <w:spacing w:after="0"/>
        <w:ind w:left="0"/>
        <w:jc w:val="both"/>
      </w:pPr>
      <w:r>
        <w:rPr>
          <w:rFonts w:ascii="Times New Roman"/>
          <w:b w:val="false"/>
          <w:i w:val="false"/>
          <w:color w:val="000000"/>
          <w:sz w:val="28"/>
        </w:rPr>
        <w:t xml:space="preserve">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2016 года № 158</w:t>
            </w:r>
          </w:p>
        </w:tc>
      </w:tr>
    </w:tbl>
    <w:bookmarkStart w:name="z13"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об</w:t>
      </w:r>
      <w:r>
        <w:br/>
      </w:r>
      <w:r>
        <w:rPr>
          <w:rFonts w:ascii="Times New Roman"/>
          <w:b/>
          <w:i w:val="false"/>
          <w:color w:val="000000"/>
        </w:rPr>
        <w:t>использовании информационно-коммуникационных технологий на</w:t>
      </w:r>
      <w:r>
        <w:br/>
      </w:r>
      <w:r>
        <w:rPr>
          <w:rFonts w:ascii="Times New Roman"/>
          <w:b/>
          <w:i w:val="false"/>
          <w:color w:val="000000"/>
        </w:rPr>
        <w:t>предприятиях" (код 291112001, индекс 3-информ, периодичность</w:t>
      </w:r>
      <w:r>
        <w:br/>
      </w:r>
      <w:r>
        <w:rPr>
          <w:rFonts w:ascii="Times New Roman"/>
          <w:b/>
          <w:i w:val="false"/>
          <w:color w:val="000000"/>
        </w:rPr>
        <w:t>годовая)</w:t>
      </w:r>
    </w:p>
    <w:bookmarkEnd w:id="11"/>
    <w:bookmarkStart w:name="z14" w:id="1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291112001, индекс 3-информ,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291112001, индекс 3-информ, периодичность годовая) (далее - статистическая форма).</w:t>
      </w:r>
    </w:p>
    <w:bookmarkEnd w:id="12"/>
    <w:bookmarkStart w:name="z15" w:id="1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3"/>
    <w:bookmarkStart w:name="z39" w:id="14"/>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4"/>
    <w:bookmarkStart w:name="z40" w:id="15"/>
    <w:p>
      <w:pPr>
        <w:spacing w:after="0"/>
        <w:ind w:left="0"/>
        <w:jc w:val="both"/>
      </w:pPr>
      <w:r>
        <w:rPr>
          <w:rFonts w:ascii="Times New Roman"/>
          <w:b w:val="false"/>
          <w:i w:val="false"/>
          <w:color w:val="000000"/>
          <w:sz w:val="28"/>
        </w:rPr>
        <w:t>
      2)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15"/>
    <w:bookmarkStart w:name="z41" w:id="16"/>
    <w:p>
      <w:pPr>
        <w:spacing w:after="0"/>
        <w:ind w:left="0"/>
        <w:jc w:val="both"/>
      </w:pPr>
      <w:r>
        <w:rPr>
          <w:rFonts w:ascii="Times New Roman"/>
          <w:b w:val="false"/>
          <w:i w:val="false"/>
          <w:color w:val="000000"/>
          <w:sz w:val="28"/>
        </w:rPr>
        <w:t>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16"/>
    <w:bookmarkStart w:name="z16" w:id="17"/>
    <w:p>
      <w:pPr>
        <w:spacing w:after="0"/>
        <w:ind w:left="0"/>
        <w:jc w:val="both"/>
      </w:pPr>
      <w:r>
        <w:rPr>
          <w:rFonts w:ascii="Times New Roman"/>
          <w:b w:val="false"/>
          <w:i w:val="false"/>
          <w:color w:val="000000"/>
          <w:sz w:val="28"/>
        </w:rPr>
        <w:t>
      3. В модуле А указывается общая информация об организации.</w:t>
      </w:r>
    </w:p>
    <w:bookmarkEnd w:id="17"/>
    <w:p>
      <w:pPr>
        <w:spacing w:after="0"/>
        <w:ind w:left="0"/>
        <w:jc w:val="both"/>
      </w:pPr>
      <w:r>
        <w:rPr>
          <w:rFonts w:ascii="Times New Roman"/>
          <w:b w:val="false"/>
          <w:i w:val="false"/>
          <w:color w:val="000000"/>
          <w:sz w:val="28"/>
        </w:rPr>
        <w:t>
      В пункте 2 указывается численность работников за отчетный год, принятых по трудовому договору, независимо от срока его заключения.</w:t>
      </w:r>
    </w:p>
    <w:p>
      <w:pPr>
        <w:spacing w:after="0"/>
        <w:ind w:left="0"/>
        <w:jc w:val="both"/>
      </w:pPr>
      <w:r>
        <w:rPr>
          <w:rFonts w:ascii="Times New Roman"/>
          <w:b w:val="false"/>
          <w:i w:val="false"/>
          <w:color w:val="000000"/>
          <w:sz w:val="28"/>
        </w:rPr>
        <w:t>
      В подпункте 2.1 под дистанционной работой понимается особая форма осуществления трудового процесса, которая находится вне места расположения работодателя с применением в процессе работы информационных и коммуникационных технологий.</w:t>
      </w:r>
    </w:p>
    <w:p>
      <w:pPr>
        <w:spacing w:after="0"/>
        <w:ind w:left="0"/>
        <w:jc w:val="both"/>
      </w:pPr>
      <w:r>
        <w:rPr>
          <w:rFonts w:ascii="Times New Roman"/>
          <w:b w:val="false"/>
          <w:i w:val="false"/>
          <w:color w:val="000000"/>
          <w:sz w:val="28"/>
        </w:rPr>
        <w:t>
      Дистанционная работа форма занятости, при которой работодатель и наемный работник (или заказчик и исполнитель) находятся на значительном расстоянии друг от друга, передавая и получая техническое задание, результаты труда и оплату при помощи современных средств связи.</w:t>
      </w:r>
    </w:p>
    <w:p>
      <w:pPr>
        <w:spacing w:after="0"/>
        <w:ind w:left="0"/>
        <w:jc w:val="both"/>
      </w:pPr>
      <w:r>
        <w:rPr>
          <w:rFonts w:ascii="Times New Roman"/>
          <w:b w:val="false"/>
          <w:i w:val="false"/>
          <w:color w:val="000000"/>
          <w:sz w:val="28"/>
        </w:rPr>
        <w:t>
      В пункте 3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и услуг приводится в фактических ценах реализации, включающих торговую наценку, без налога на добавленную стоимость.</w:t>
      </w:r>
    </w:p>
    <w:bookmarkStart w:name="z17" w:id="18"/>
    <w:p>
      <w:pPr>
        <w:spacing w:after="0"/>
        <w:ind w:left="0"/>
        <w:jc w:val="both"/>
      </w:pPr>
      <w:r>
        <w:rPr>
          <w:rFonts w:ascii="Times New Roman"/>
          <w:b w:val="false"/>
          <w:i w:val="false"/>
          <w:color w:val="000000"/>
          <w:sz w:val="28"/>
        </w:rPr>
        <w:t>
      4. В модуле "В" указывается использование компьютера и компьютерных сетей. К компьютерам относятся портативные устройства, ноутбуки, смартфоны.</w:t>
      </w:r>
    </w:p>
    <w:bookmarkEnd w:id="18"/>
    <w:p>
      <w:pPr>
        <w:spacing w:after="0"/>
        <w:ind w:left="0"/>
        <w:jc w:val="both"/>
      </w:pPr>
      <w:r>
        <w:rPr>
          <w:rFonts w:ascii="Times New Roman"/>
          <w:b w:val="false"/>
          <w:i w:val="false"/>
          <w:color w:val="000000"/>
          <w:sz w:val="28"/>
        </w:rPr>
        <w:t>
      В пункте 7 к локальной вычислительной системе относится группа компьютеров и периферийное оборудование,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w:t>
      </w:r>
    </w:p>
    <w:p>
      <w:pPr>
        <w:spacing w:after="0"/>
        <w:ind w:left="0"/>
        <w:jc w:val="both"/>
      </w:pPr>
      <w:r>
        <w:rPr>
          <w:rFonts w:ascii="Times New Roman"/>
          <w:b w:val="false"/>
          <w:i w:val="false"/>
          <w:color w:val="000000"/>
          <w:sz w:val="28"/>
        </w:rPr>
        <w:t>
      В пункте 8 к беспроводным соединениям внутри сети (например, WLAN) относится беспроводная локальная сеть, использующая для связи и передачи данных между узлами высокочастотные радиоволны, а не кабельные соединения. Это гибкая система передачи данных, которая применяется как расширение или альтернатива – кабельной локальной сети внутри одного здания или в пределах определенной территории. Сеть WLAN дает пользователям возможность перемещаться по территории предприятия или организации, оставаясь подключенными к сети.</w:t>
      </w:r>
    </w:p>
    <w:p>
      <w:pPr>
        <w:spacing w:after="0"/>
        <w:ind w:left="0"/>
        <w:jc w:val="both"/>
      </w:pPr>
      <w:r>
        <w:rPr>
          <w:rFonts w:ascii="Times New Roman"/>
          <w:b w:val="false"/>
          <w:i w:val="false"/>
          <w:color w:val="000000"/>
          <w:sz w:val="28"/>
        </w:rPr>
        <w:t>
      В пункте 9 к Интранету относится распределенная корпоративная сеть с применением программных продуктов и технологий Интернет, предназначенная для систематизации, хранения и обработки внутрикорпоративной информации, доступ сотрудников к которой организован через локальную сеть организации или защищенные соединения по глобальным сетям.</w:t>
      </w:r>
    </w:p>
    <w:p>
      <w:pPr>
        <w:spacing w:after="0"/>
        <w:ind w:left="0"/>
        <w:jc w:val="both"/>
      </w:pPr>
      <w:r>
        <w:rPr>
          <w:rFonts w:ascii="Times New Roman"/>
          <w:b w:val="false"/>
          <w:i w:val="false"/>
          <w:color w:val="000000"/>
          <w:sz w:val="28"/>
        </w:rPr>
        <w:t>
      В пункте 10 под Экстранетом понимается защищенная от несанкционированного доступа корпоративная сеть, использующая Интернет-технологии для внутрикорпоративных целей, а также для предоставления части корпоративной информации и корпоративных приложений деловым партнерам компании.</w:t>
      </w:r>
    </w:p>
    <w:p>
      <w:pPr>
        <w:spacing w:after="0"/>
        <w:ind w:left="0"/>
        <w:jc w:val="both"/>
      </w:pPr>
      <w:r>
        <w:rPr>
          <w:rFonts w:ascii="Times New Roman"/>
          <w:b w:val="false"/>
          <w:i w:val="false"/>
          <w:color w:val="000000"/>
          <w:sz w:val="28"/>
        </w:rPr>
        <w:t>
      В пункте 14 к дата-центрам относится специализированное здание для размещения (хостинга) серверного и сетевого оборудования и подключения абонентов к каналам сети Интернет.</w:t>
      </w:r>
    </w:p>
    <w:p>
      <w:pPr>
        <w:spacing w:after="0"/>
        <w:ind w:left="0"/>
        <w:jc w:val="both"/>
      </w:pPr>
      <w:r>
        <w:rPr>
          <w:rFonts w:ascii="Times New Roman"/>
          <w:b w:val="false"/>
          <w:i w:val="false"/>
          <w:color w:val="000000"/>
          <w:sz w:val="28"/>
        </w:rPr>
        <w:t>
      В пункте 15 к серверной комнате относится выделенное технологическое помещение со специально созданными и поддерживаемыми условиями для размещения и функционирования серверного и телекоммуникационного оборудования.</w:t>
      </w:r>
    </w:p>
    <w:p>
      <w:pPr>
        <w:spacing w:after="0"/>
        <w:ind w:left="0"/>
        <w:jc w:val="both"/>
      </w:pPr>
      <w:r>
        <w:rPr>
          <w:rFonts w:ascii="Times New Roman"/>
          <w:b w:val="false"/>
          <w:i w:val="false"/>
          <w:color w:val="000000"/>
          <w:sz w:val="28"/>
        </w:rPr>
        <w:t>
      В подпункте 16.1 пункта 16 к серверам относится аппаратное обеспечение, выделенное и/или специализированное для выполнения на нем сервисного программного обеспечения. Сервером называется компьютер, выделенный из группы персональных компьютеров (или рабочих станций) для выполнения сервисной задачи без непосредственного участия человека.</w:t>
      </w:r>
    </w:p>
    <w:p>
      <w:pPr>
        <w:spacing w:after="0"/>
        <w:ind w:left="0"/>
        <w:jc w:val="both"/>
      </w:pPr>
      <w:r>
        <w:rPr>
          <w:rFonts w:ascii="Times New Roman"/>
          <w:b w:val="false"/>
          <w:i w:val="false"/>
          <w:color w:val="000000"/>
          <w:sz w:val="28"/>
        </w:rPr>
        <w:t>
      В подпункте 16.2 пункта 16 под системой хранения данных понимается программно-аппаратный комплекс по организации надежного хранения информационных ресурсов и предоставления гарантированного доступа к ним. Системе хранения данных архитектурное решение для подключения внешних устройств хранения данных, дисковые массивы, ленточные библиотеки, оптические приводы к серверам.</w:t>
      </w:r>
    </w:p>
    <w:bookmarkStart w:name="z18" w:id="19"/>
    <w:p>
      <w:pPr>
        <w:spacing w:after="0"/>
        <w:ind w:left="0"/>
        <w:jc w:val="both"/>
      </w:pPr>
      <w:r>
        <w:rPr>
          <w:rFonts w:ascii="Times New Roman"/>
          <w:b w:val="false"/>
          <w:i w:val="false"/>
          <w:color w:val="000000"/>
          <w:sz w:val="28"/>
        </w:rPr>
        <w:t>
      5. В модуле "С" указывается информация об использовании сети Интернет.</w:t>
      </w:r>
    </w:p>
    <w:bookmarkEnd w:id="19"/>
    <w:p>
      <w:pPr>
        <w:spacing w:after="0"/>
        <w:ind w:left="0"/>
        <w:jc w:val="both"/>
      </w:pPr>
      <w:r>
        <w:rPr>
          <w:rFonts w:ascii="Times New Roman"/>
          <w:b w:val="false"/>
          <w:i w:val="false"/>
          <w:color w:val="000000"/>
          <w:sz w:val="28"/>
        </w:rPr>
        <w:t>
      В пункте 18 указывается количество работников от числа всех работников, которые в деловых целях используют компьютер с доступом к сети Интернет. Данная величина относится к сотрудникам, имеющим доступ к всемирной сети с компьютера, к которому он/она имеет свободный доступ. Цель состоит в том, чтобы идентифицировать предприятия с доступом к всемирной сети. Причиной применения этой конкретной услуги Интернет является то, что из нескольких услуг, которые запущены посредством Интернета, всемирная сеть (как и электронная почта) является наиболее распространенной.</w:t>
      </w:r>
    </w:p>
    <w:p>
      <w:pPr>
        <w:spacing w:after="0"/>
        <w:ind w:left="0"/>
        <w:jc w:val="both"/>
      </w:pPr>
      <w:r>
        <w:rPr>
          <w:rFonts w:ascii="Times New Roman"/>
          <w:b w:val="false"/>
          <w:i w:val="false"/>
          <w:color w:val="000000"/>
          <w:sz w:val="28"/>
        </w:rPr>
        <w:t>
      В подпункте 19.1 пункта 19 к стандартному модему (через аналоговое телефонное соединение) или подключение к ISDN относятся технологии, позволяющие организовать доступ в сеть Интернет через аналоговую телефонную сеть со скоростью до 256 килобит в секунду, без возможности использования телефонной линии для ведения телефонных разговоров.</w:t>
      </w:r>
    </w:p>
    <w:p>
      <w:pPr>
        <w:spacing w:after="0"/>
        <w:ind w:left="0"/>
        <w:jc w:val="both"/>
      </w:pPr>
      <w:r>
        <w:rPr>
          <w:rFonts w:ascii="Times New Roman"/>
          <w:b w:val="false"/>
          <w:i w:val="false"/>
          <w:color w:val="000000"/>
          <w:sz w:val="28"/>
        </w:rPr>
        <w:t>
      В подпункте 19.2 пункта 19 под фиксированной (проводной) широкополосной связи к сети Интернет подразумевается высокоскоростной доступ к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(DSL), волоконно-оптическое подключение к квартире (зданию) (FTTH/В), выделенные линии Интернет.</w:t>
      </w:r>
    </w:p>
    <w:p>
      <w:pPr>
        <w:spacing w:after="0"/>
        <w:ind w:left="0"/>
        <w:jc w:val="both"/>
      </w:pPr>
      <w:r>
        <w:rPr>
          <w:rFonts w:ascii="Times New Roman"/>
          <w:b w:val="false"/>
          <w:i w:val="false"/>
          <w:color w:val="000000"/>
          <w:sz w:val="28"/>
        </w:rPr>
        <w:t>
      В подпункте 19.3 пункта 19 под фиксированной беспроводной широкополосной связью подразумевается высокоскоростной доступ к сети Интернет общего пользования с заявленной скоростью 256 кбит/с или выше. Данный показатель относится к активным беспроводным широкополосным подключениям к Интернету с применением спутниковых и наземных фиксированных беспроводных подключений.</w:t>
      </w:r>
    </w:p>
    <w:p>
      <w:pPr>
        <w:spacing w:after="0"/>
        <w:ind w:left="0"/>
        <w:jc w:val="both"/>
      </w:pPr>
      <w:r>
        <w:rPr>
          <w:rFonts w:ascii="Times New Roman"/>
          <w:b w:val="false"/>
          <w:i w:val="false"/>
          <w:color w:val="000000"/>
          <w:sz w:val="28"/>
        </w:rPr>
        <w:t>
      В подпункте 19.4 пункта 19 к мобильной широкополосной связи относятся стандартные линии мобильной подвижной связи с заявленной скоростью передачи данных 256 кбит/с или выше, линии для специализированных услуг по передачи данных посредством сетей подвижной связи, которые закупаются отдельно от услуг по передаче речи, или в качестве отдельной услуги (USB-модем/аппаратный ключ), или в виде дополнительного пакета к услуге по передаче речи, что требует заключения дополнительного связи WiMax.</w:t>
      </w:r>
    </w:p>
    <w:p>
      <w:pPr>
        <w:spacing w:after="0"/>
        <w:ind w:left="0"/>
        <w:jc w:val="both"/>
      </w:pPr>
      <w:r>
        <w:rPr>
          <w:rFonts w:ascii="Times New Roman"/>
          <w:b w:val="false"/>
          <w:i w:val="false"/>
          <w:color w:val="000000"/>
          <w:sz w:val="28"/>
        </w:rPr>
        <w:t>
      В пункте 21 под Интернет-ресурсом понимается система электронных документов (файлов данных и кода), которые могут принадлежать частному лицу или организации и быть доступным в компьютерной сети под общим доменным именем и IP-адресом или локально на одном компьютере.</w:t>
      </w:r>
    </w:p>
    <w:bookmarkStart w:name="z19" w:id="20"/>
    <w:p>
      <w:pPr>
        <w:spacing w:after="0"/>
        <w:ind w:left="0"/>
        <w:jc w:val="both"/>
      </w:pPr>
      <w:r>
        <w:rPr>
          <w:rFonts w:ascii="Times New Roman"/>
          <w:b w:val="false"/>
          <w:i w:val="false"/>
          <w:color w:val="000000"/>
          <w:sz w:val="28"/>
        </w:rPr>
        <w:t>
      6. В модуле "D" под электронным правительством подразумевается ведение деловых процессов в электронном формате, осуществляемых между системой государственного управления, гражданами и компаниями.</w:t>
      </w:r>
    </w:p>
    <w:bookmarkEnd w:id="20"/>
    <w:bookmarkStart w:name="z20" w:id="21"/>
    <w:p>
      <w:pPr>
        <w:spacing w:after="0"/>
        <w:ind w:left="0"/>
        <w:jc w:val="both"/>
      </w:pPr>
      <w:r>
        <w:rPr>
          <w:rFonts w:ascii="Times New Roman"/>
          <w:b w:val="false"/>
          <w:i w:val="false"/>
          <w:color w:val="000000"/>
          <w:sz w:val="28"/>
        </w:rPr>
        <w:t>
      7. В модуле "Е" к Облачным вычислениям (Cloud computing) относятся услуги информационно-коммуникационных технологий (далее - ИКТ), использующиеся посредством сети Интернет в целях получения доступа к программному обеспечению, вычислительной мощности, емкости запоминающего устройства, где услуги обладают следующими характеристиками:</w:t>
      </w:r>
    </w:p>
    <w:bookmarkEnd w:id="21"/>
    <w:p>
      <w:pPr>
        <w:spacing w:after="0"/>
        <w:ind w:left="0"/>
        <w:jc w:val="both"/>
      </w:pPr>
      <w:r>
        <w:rPr>
          <w:rFonts w:ascii="Times New Roman"/>
          <w:b w:val="false"/>
          <w:i w:val="false"/>
          <w:color w:val="000000"/>
          <w:sz w:val="28"/>
        </w:rPr>
        <w:t>
      1) услуги оказываются с серверов поставщиков услуг;</w:t>
      </w:r>
    </w:p>
    <w:p>
      <w:pPr>
        <w:spacing w:after="0"/>
        <w:ind w:left="0"/>
        <w:jc w:val="both"/>
      </w:pPr>
      <w:r>
        <w:rPr>
          <w:rFonts w:ascii="Times New Roman"/>
          <w:b w:val="false"/>
          <w:i w:val="false"/>
          <w:color w:val="000000"/>
          <w:sz w:val="28"/>
        </w:rPr>
        <w:t>
      2) легко увеличены или снижены в масштабе (изменение числа пользователей или емкости запоминающего устройства);</w:t>
      </w:r>
    </w:p>
    <w:p>
      <w:pPr>
        <w:spacing w:after="0"/>
        <w:ind w:left="0"/>
        <w:jc w:val="both"/>
      </w:pPr>
      <w:r>
        <w:rPr>
          <w:rFonts w:ascii="Times New Roman"/>
          <w:b w:val="false"/>
          <w:i w:val="false"/>
          <w:color w:val="000000"/>
          <w:sz w:val="28"/>
        </w:rPr>
        <w:t>
      3) применены по требованию пользователя, по крайней мере, после первоначальной настройки (без осуществления непосредственного взаимодействия с поставщиком услуг);</w:t>
      </w:r>
    </w:p>
    <w:p>
      <w:pPr>
        <w:spacing w:after="0"/>
        <w:ind w:left="0"/>
        <w:jc w:val="both"/>
      </w:pPr>
      <w:r>
        <w:rPr>
          <w:rFonts w:ascii="Times New Roman"/>
          <w:b w:val="false"/>
          <w:i w:val="false"/>
          <w:color w:val="000000"/>
          <w:sz w:val="28"/>
        </w:rPr>
        <w:t>
      4) оплачиваются либо за каждого пользователя или за используемую мощность, или предоплачиваются.</w:t>
      </w:r>
    </w:p>
    <w:bookmarkStart w:name="z21" w:id="22"/>
    <w:p>
      <w:pPr>
        <w:spacing w:after="0"/>
        <w:ind w:left="0"/>
        <w:jc w:val="both"/>
      </w:pPr>
      <w:r>
        <w:rPr>
          <w:rFonts w:ascii="Times New Roman"/>
          <w:b w:val="false"/>
          <w:i w:val="false"/>
          <w:color w:val="000000"/>
          <w:sz w:val="28"/>
        </w:rPr>
        <w:t>
      8. В модуле "F" под электронной коммерцией понимается продажа или покупка товаров или услуг, произведенные через компьютерные сети способами, специально предназначенными для цели получения или размещения заказов. Товары или услуги заказываются с помощью этих методов, однако оплата и доставка товаров или услуг не обязательно должна происходить онлайн. Операция происходит между предприятиями, домохозяйствами, частными лицами, правительствами и прочими государственными или частными организациями. Включает: заказы, сделанные на веб-страницах, в Экстранете. Исключает: заказы, сделанные по телефону, факсу или набранным вручную сообщением электронной почты. Заказы, сделанные в онлайн магазине (Интернет-магазине) или через веб-формы в Интернете или Экстранете, независимо от способа доступа в сеть (компьютер, ноутбук, мобильный телефон).</w:t>
      </w:r>
    </w:p>
    <w:bookmarkEnd w:id="22"/>
    <w:p>
      <w:pPr>
        <w:spacing w:after="0"/>
        <w:ind w:left="0"/>
        <w:jc w:val="both"/>
      </w:pPr>
      <w:r>
        <w:rPr>
          <w:rFonts w:ascii="Times New Roman"/>
          <w:b w:val="false"/>
          <w:i w:val="false"/>
          <w:color w:val="000000"/>
          <w:sz w:val="28"/>
        </w:rPr>
        <w:t>
      В пункте 29 указывается процентная доля заказов через Интернет или через другие компьютерные сети от объема реализации товаров (услуг) организаций.</w:t>
      </w:r>
    </w:p>
    <w:p>
      <w:pPr>
        <w:spacing w:after="0"/>
        <w:ind w:left="0"/>
        <w:jc w:val="both"/>
      </w:pPr>
      <w:r>
        <w:rPr>
          <w:rFonts w:ascii="Times New Roman"/>
          <w:b w:val="false"/>
          <w:i w:val="false"/>
          <w:color w:val="000000"/>
          <w:sz w:val="28"/>
        </w:rPr>
        <w:t>
      В пункте 31 интеграция в международную систему Интернет-бронирования означает интеграцию автоматизированной системы управления организации с системой Интернет-бронирования (Booking.com), которая позволяет своевременно бронировать через Интернет, в интерактивном режиме номера в гостиницах, авиабилеты, железнодорожные и автобусные билеты, места в ресторанах и театрах, прокат автомобилей и упрощает процедуру оформления.</w:t>
      </w:r>
    </w:p>
    <w:bookmarkStart w:name="z22" w:id="23"/>
    <w:p>
      <w:pPr>
        <w:spacing w:after="0"/>
        <w:ind w:left="0"/>
        <w:jc w:val="both"/>
      </w:pPr>
      <w:r>
        <w:rPr>
          <w:rFonts w:ascii="Times New Roman"/>
          <w:b w:val="false"/>
          <w:i w:val="false"/>
          <w:color w:val="000000"/>
          <w:sz w:val="28"/>
        </w:rPr>
        <w:t>
      9. В пункте 34 модуля "G" под бизнес-процессами понимается совокупность разных действий (шагов, этапов, функций), которые осуществляются в определенном порядке и направлены на достижение конечной цели организации (все процессы происходящие от момента получения заказа, до момента его выполнения), включают в себя деятельность всех участников процесса и взаимодействие между ними (сотрудники организации, руководство, клиенты).</w:t>
      </w:r>
    </w:p>
    <w:bookmarkEnd w:id="23"/>
    <w:p>
      <w:pPr>
        <w:spacing w:after="0"/>
        <w:ind w:left="0"/>
        <w:jc w:val="both"/>
      </w:pPr>
      <w:r>
        <w:rPr>
          <w:rFonts w:ascii="Times New Roman"/>
          <w:b w:val="false"/>
          <w:i w:val="false"/>
          <w:color w:val="000000"/>
          <w:sz w:val="28"/>
        </w:rPr>
        <w:t>
      Данный пункт рассматривает внутреннюю интеграцию бизнес-функций внутри предприятия. Такие вопросы как планирование корпоративных ресурсов (ERP) и управление взаимодействием с клиентами (CRM) рассматриваются в контексте обмена информацией между различными функциями предприятия в электронной или автоматизированной формах, что означает следующее:</w:t>
      </w:r>
    </w:p>
    <w:p>
      <w:pPr>
        <w:spacing w:after="0"/>
        <w:ind w:left="0"/>
        <w:jc w:val="both"/>
      </w:pPr>
      <w:r>
        <w:rPr>
          <w:rFonts w:ascii="Times New Roman"/>
          <w:b w:val="false"/>
          <w:i w:val="false"/>
          <w:color w:val="000000"/>
          <w:sz w:val="28"/>
        </w:rPr>
        <w:t>
      1) канал передачи данных между программными приложениями, которые обеспечивают осуществление различных функций предприятия;</w:t>
      </w:r>
    </w:p>
    <w:p>
      <w:pPr>
        <w:spacing w:after="0"/>
        <w:ind w:left="0"/>
        <w:jc w:val="both"/>
      </w:pPr>
      <w:r>
        <w:rPr>
          <w:rFonts w:ascii="Times New Roman"/>
          <w:b w:val="false"/>
          <w:i w:val="false"/>
          <w:color w:val="000000"/>
          <w:sz w:val="28"/>
        </w:rPr>
        <w:t>
      2) использование общей базы данных или хранилища данных через доступ к программным приложениям, которые обеспечивают работу различных функций предприятия;</w:t>
      </w:r>
    </w:p>
    <w:p>
      <w:pPr>
        <w:spacing w:after="0"/>
        <w:ind w:left="0"/>
        <w:jc w:val="both"/>
      </w:pPr>
      <w:r>
        <w:rPr>
          <w:rFonts w:ascii="Times New Roman"/>
          <w:b w:val="false"/>
          <w:i w:val="false"/>
          <w:color w:val="000000"/>
          <w:sz w:val="28"/>
        </w:rPr>
        <w:t>
      3) внутри предприятия, электронная отправка и получение информации, которая обработана автоматизировано.</w:t>
      </w:r>
    </w:p>
    <w:p>
      <w:pPr>
        <w:spacing w:after="0"/>
        <w:ind w:left="0"/>
        <w:jc w:val="both"/>
      </w:pPr>
      <w:r>
        <w:rPr>
          <w:rFonts w:ascii="Times New Roman"/>
          <w:b w:val="false"/>
          <w:i w:val="false"/>
          <w:color w:val="000000"/>
          <w:sz w:val="28"/>
        </w:rPr>
        <w:t>
      Целью данного пункта является определение электронного обмена SMC (управление логистическими цепочками) информацией с поставщиками, клиентами или с обоими сразу. Обмен информацией с поставщиками и клиентами относиться к уровню товарно-материальных запасов, производственным планам, прогнозирование спроса или состоянию поставок (то есть распределение сырья или конечных продуктов).</w:t>
      </w:r>
    </w:p>
    <w:p>
      <w:pPr>
        <w:spacing w:after="0"/>
        <w:ind w:left="0"/>
        <w:jc w:val="both"/>
      </w:pPr>
      <w:r>
        <w:rPr>
          <w:rFonts w:ascii="Times New Roman"/>
          <w:b w:val="false"/>
          <w:i w:val="false"/>
          <w:color w:val="000000"/>
          <w:sz w:val="28"/>
        </w:rPr>
        <w:t>
      Под радиораспознаванием (RFID) понимается современная технология идентификации, используемая для отслеживания контроля и учета рабочего времени сотрудников предприятия и контроля определения местонахождения заказанного товара.</w:t>
      </w:r>
    </w:p>
    <w:bookmarkStart w:name="z23" w:id="24"/>
    <w:p>
      <w:pPr>
        <w:spacing w:after="0"/>
        <w:ind w:left="0"/>
        <w:jc w:val="both"/>
      </w:pPr>
      <w:r>
        <w:rPr>
          <w:rFonts w:ascii="Times New Roman"/>
          <w:b w:val="false"/>
          <w:i w:val="false"/>
          <w:color w:val="000000"/>
          <w:sz w:val="28"/>
        </w:rPr>
        <w:t>
      10. В модуле "Н" (Специалисты и знания в области ИКТ) рассматривается измерение сферы действия навыков специалистов в области ИКТ.</w:t>
      </w:r>
    </w:p>
    <w:bookmarkEnd w:id="24"/>
    <w:p>
      <w:pPr>
        <w:spacing w:after="0"/>
        <w:ind w:left="0"/>
        <w:jc w:val="both"/>
      </w:pPr>
      <w:r>
        <w:rPr>
          <w:rFonts w:ascii="Times New Roman"/>
          <w:b w:val="false"/>
          <w:i w:val="false"/>
          <w:color w:val="000000"/>
          <w:sz w:val="28"/>
        </w:rPr>
        <w:t>
      Специалистами в области ИКТ являются сотрудники, для которых ИКТ являются основной работой. Разработка, эксплуатация или техническое обслуживание систем или приложений в области ИКТ. Специалисты в области ИКТ включают в себя группы (профессии):</w:t>
      </w:r>
    </w:p>
    <w:p>
      <w:pPr>
        <w:spacing w:after="0"/>
        <w:ind w:left="0"/>
        <w:jc w:val="both"/>
      </w:pPr>
      <w:r>
        <w:rPr>
          <w:rFonts w:ascii="Times New Roman"/>
          <w:b w:val="false"/>
          <w:i w:val="false"/>
          <w:color w:val="000000"/>
          <w:sz w:val="28"/>
        </w:rPr>
        <w:t>
      1) лица, ответственные за обслуживание в области ИКТ;</w:t>
      </w:r>
    </w:p>
    <w:p>
      <w:pPr>
        <w:spacing w:after="0"/>
        <w:ind w:left="0"/>
        <w:jc w:val="both"/>
      </w:pPr>
      <w:r>
        <w:rPr>
          <w:rFonts w:ascii="Times New Roman"/>
          <w:b w:val="false"/>
          <w:i w:val="false"/>
          <w:color w:val="000000"/>
          <w:sz w:val="28"/>
        </w:rPr>
        <w:t>
      2) профессионалы в области ИКТ;</w:t>
      </w:r>
    </w:p>
    <w:p>
      <w:pPr>
        <w:spacing w:after="0"/>
        <w:ind w:left="0"/>
        <w:jc w:val="both"/>
      </w:pPr>
      <w:r>
        <w:rPr>
          <w:rFonts w:ascii="Times New Roman"/>
          <w:b w:val="false"/>
          <w:i w:val="false"/>
          <w:color w:val="000000"/>
          <w:sz w:val="28"/>
        </w:rPr>
        <w:t>
      3) разработчики и аналитики программного обеспечения и приложений;</w:t>
      </w:r>
    </w:p>
    <w:p>
      <w:pPr>
        <w:spacing w:after="0"/>
        <w:ind w:left="0"/>
        <w:jc w:val="both"/>
      </w:pPr>
      <w:r>
        <w:rPr>
          <w:rFonts w:ascii="Times New Roman"/>
          <w:b w:val="false"/>
          <w:i w:val="false"/>
          <w:color w:val="000000"/>
          <w:sz w:val="28"/>
        </w:rPr>
        <w:t>
      4) профессионалы в области баз данных и сети;</w:t>
      </w:r>
    </w:p>
    <w:p>
      <w:pPr>
        <w:spacing w:after="0"/>
        <w:ind w:left="0"/>
        <w:jc w:val="both"/>
      </w:pPr>
      <w:r>
        <w:rPr>
          <w:rFonts w:ascii="Times New Roman"/>
          <w:b w:val="false"/>
          <w:i w:val="false"/>
          <w:color w:val="000000"/>
          <w:sz w:val="28"/>
        </w:rPr>
        <w:t>
      5) технические специалисты в области ИКТ;</w:t>
      </w:r>
    </w:p>
    <w:p>
      <w:pPr>
        <w:spacing w:after="0"/>
        <w:ind w:left="0"/>
        <w:jc w:val="both"/>
      </w:pPr>
      <w:r>
        <w:rPr>
          <w:rFonts w:ascii="Times New Roman"/>
          <w:b w:val="false"/>
          <w:i w:val="false"/>
          <w:color w:val="000000"/>
          <w:sz w:val="28"/>
        </w:rPr>
        <w:t>
      6) технические специалисты по операциям и пользовательской поддержки в области ИКТ;</w:t>
      </w:r>
    </w:p>
    <w:p>
      <w:pPr>
        <w:spacing w:after="0"/>
        <w:ind w:left="0"/>
        <w:jc w:val="both"/>
      </w:pPr>
      <w:r>
        <w:rPr>
          <w:rFonts w:ascii="Times New Roman"/>
          <w:b w:val="false"/>
          <w:i w:val="false"/>
          <w:color w:val="000000"/>
          <w:sz w:val="28"/>
        </w:rPr>
        <w:t>
      7) технические специалисты в области телекоммуникаций и телерадиовещания;</w:t>
      </w:r>
    </w:p>
    <w:p>
      <w:pPr>
        <w:spacing w:after="0"/>
        <w:ind w:left="0"/>
        <w:jc w:val="both"/>
      </w:pPr>
      <w:r>
        <w:rPr>
          <w:rFonts w:ascii="Times New Roman"/>
          <w:b w:val="false"/>
          <w:i w:val="false"/>
          <w:color w:val="000000"/>
          <w:sz w:val="28"/>
        </w:rPr>
        <w:t>
      8) монтажники и обслуживающий персонал в области ИКТ.</w:t>
      </w:r>
    </w:p>
    <w:p>
      <w:pPr>
        <w:spacing w:after="0"/>
        <w:ind w:left="0"/>
        <w:jc w:val="both"/>
      </w:pPr>
      <w:r>
        <w:rPr>
          <w:rFonts w:ascii="Times New Roman"/>
          <w:b w:val="false"/>
          <w:i w:val="false"/>
          <w:color w:val="000000"/>
          <w:sz w:val="28"/>
        </w:rPr>
        <w:t>
      Целью пункта 36 является выявление предприятий, которые обеспечивают обучение своих сотрудников самостоятельно или с помощью внешних тренеров.</w:t>
      </w:r>
    </w:p>
    <w:p>
      <w:pPr>
        <w:spacing w:after="0"/>
        <w:ind w:left="0"/>
        <w:jc w:val="both"/>
      </w:pPr>
      <w:r>
        <w:rPr>
          <w:rFonts w:ascii="Times New Roman"/>
          <w:b w:val="false"/>
          <w:i w:val="false"/>
          <w:color w:val="000000"/>
          <w:sz w:val="28"/>
        </w:rPr>
        <w:t>
      Пункт 38 "Были ли в Вашей организаций сложности с приемом (поиском) сотрудников на вакансии специалистов в области ИКТ" заполняют те организации, у которых были сложности в части отсутствия или слишком низкого количества заявителей с навыками специалистов в области ИКТ, отсутствие опыта работы в области ИКТ, высокие запросы в отношении заработной платы.</w:t>
      </w:r>
    </w:p>
    <w:p>
      <w:pPr>
        <w:spacing w:after="0"/>
        <w:ind w:left="0"/>
        <w:jc w:val="both"/>
      </w:pPr>
      <w:r>
        <w:rPr>
          <w:rFonts w:ascii="Times New Roman"/>
          <w:b w:val="false"/>
          <w:i w:val="false"/>
          <w:color w:val="000000"/>
          <w:sz w:val="28"/>
        </w:rPr>
        <w:t>
      В пункте 42 указывается численность работников, прошедших обучение по компьютерной грамотности в отчетном году.</w:t>
      </w:r>
    </w:p>
    <w:bookmarkStart w:name="z24" w:id="25"/>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5"/>
    <w:bookmarkStart w:name="z25" w:id="26"/>
    <w:p>
      <w:pPr>
        <w:spacing w:after="0"/>
        <w:ind w:left="0"/>
        <w:jc w:val="both"/>
      </w:pPr>
      <w:r>
        <w:rPr>
          <w:rFonts w:ascii="Times New Roman"/>
          <w:b w:val="false"/>
          <w:i w:val="false"/>
          <w:color w:val="000000"/>
          <w:sz w:val="28"/>
        </w:rPr>
        <w:t>
      12. Арифметико-логический контроль:</w:t>
      </w:r>
    </w:p>
    <w:bookmarkEnd w:id="26"/>
    <w:p>
      <w:pPr>
        <w:spacing w:after="0"/>
        <w:ind w:left="0"/>
        <w:jc w:val="both"/>
      </w:pPr>
      <w:r>
        <w:rPr>
          <w:rFonts w:ascii="Times New Roman"/>
          <w:b w:val="false"/>
          <w:i w:val="false"/>
          <w:color w:val="000000"/>
          <w:sz w:val="28"/>
        </w:rPr>
        <w:t>
      Модуль "А" Общая информация об организации:</w:t>
      </w:r>
    </w:p>
    <w:p>
      <w:pPr>
        <w:spacing w:after="0"/>
        <w:ind w:left="0"/>
        <w:jc w:val="both"/>
      </w:pPr>
      <w:r>
        <w:rPr>
          <w:rFonts w:ascii="Times New Roman"/>
          <w:b w:val="false"/>
          <w:i w:val="false"/>
          <w:color w:val="000000"/>
          <w:sz w:val="28"/>
        </w:rPr>
        <w:t xml:space="preserve">
      подпункт 2.1 </w:t>
      </w:r>
      <w:r>
        <w:rPr>
          <w:rFonts w:ascii="Times New Roman"/>
          <w:b w:val="false"/>
          <w:i w:val="false"/>
          <w:color w:val="000000"/>
          <w:sz w:val="28"/>
          <w:u w:val="single"/>
        </w:rPr>
        <w:t>&lt;</w:t>
      </w:r>
      <w:r>
        <w:rPr>
          <w:rFonts w:ascii="Times New Roman"/>
          <w:b w:val="false"/>
          <w:i w:val="false"/>
          <w:color w:val="000000"/>
          <w:sz w:val="28"/>
        </w:rPr>
        <w:t xml:space="preserve"> пункта 2;</w:t>
      </w:r>
    </w:p>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u w:val="single"/>
        </w:rPr>
        <w:t>&gt;</w:t>
      </w:r>
    </w:p>
    <w:p>
      <w:pPr>
        <w:spacing w:after="0"/>
        <w:ind w:left="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41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подпунктов 4.1 - 4.4;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"В" Использование компьютера и компьютерных сетей:</w:t>
      </w:r>
    </w:p>
    <w:p>
      <w:pPr>
        <w:spacing w:after="0"/>
        <w:ind w:left="0"/>
        <w:jc w:val="both"/>
      </w:pPr>
      <w:r>
        <w:rPr>
          <w:rFonts w:ascii="Times New Roman"/>
          <w:b w:val="false"/>
          <w:i w:val="false"/>
          <w:color w:val="000000"/>
          <w:sz w:val="28"/>
        </w:rPr>
        <w:t xml:space="preserve">
      пункт 12 </w:t>
      </w:r>
      <w:r>
        <w:rPr>
          <w:rFonts w:ascii="Times New Roman"/>
          <w:b w:val="false"/>
          <w:i w:val="false"/>
          <w:color w:val="000000"/>
          <w:sz w:val="28"/>
          <w:u w:val="single"/>
        </w:rPr>
        <w:t>&gt;</w:t>
      </w:r>
      <w:r>
        <w:rPr>
          <w:rFonts w:ascii="Times New Roman"/>
          <w:b w:val="false"/>
          <w:i w:val="false"/>
          <w:color w:val="000000"/>
          <w:sz w:val="28"/>
        </w:rPr>
        <w:t xml:space="preserve"> пункта 13;</w:t>
      </w:r>
    </w:p>
    <w:p>
      <w:pPr>
        <w:spacing w:after="0"/>
        <w:ind w:left="0"/>
        <w:jc w:val="both"/>
      </w:pPr>
      <w:r>
        <w:rPr>
          <w:rFonts w:ascii="Times New Roman"/>
          <w:b w:val="false"/>
          <w:i w:val="false"/>
          <w:color w:val="000000"/>
          <w:sz w:val="28"/>
        </w:rPr>
        <w:t>
      Модуль "С" Использование сети Интернет:</w:t>
      </w:r>
    </w:p>
    <w:p>
      <w:pPr>
        <w:spacing w:after="0"/>
        <w:ind w:left="0"/>
        <w:jc w:val="both"/>
      </w:pPr>
      <w:r>
        <w:rPr>
          <w:rFonts w:ascii="Times New Roman"/>
          <w:b w:val="false"/>
          <w:i w:val="false"/>
          <w:color w:val="000000"/>
          <w:sz w:val="28"/>
        </w:rPr>
        <w:t xml:space="preserve">
      если пункт 19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пункт 20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подпункт 19.1 или 19.5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подпункт 20.1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Модуль "D" Электронное правительство:</w:t>
      </w:r>
    </w:p>
    <w:p>
      <w:pPr>
        <w:spacing w:after="0"/>
        <w:ind w:left="0"/>
        <w:jc w:val="both"/>
      </w:pPr>
      <w:r>
        <w:rPr>
          <w:rFonts w:ascii="Times New Roman"/>
          <w:b w:val="false"/>
          <w:i w:val="false"/>
          <w:color w:val="000000"/>
          <w:sz w:val="28"/>
        </w:rPr>
        <w:t>
      Модуль "H" Специалисты и знания в области ИКТ:</w:t>
      </w:r>
    </w:p>
    <w:p>
      <w:pPr>
        <w:spacing w:after="0"/>
        <w:ind w:left="0"/>
        <w:jc w:val="both"/>
      </w:pPr>
      <w:r>
        <w:rPr>
          <w:rFonts w:ascii="Times New Roman"/>
          <w:b w:val="false"/>
          <w:i w:val="false"/>
          <w:color w:val="000000"/>
          <w:sz w:val="28"/>
        </w:rPr>
        <w:t xml:space="preserve">
      если пункт 35 ответ "Да", то пункт 39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пункт 39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пункт 41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между модулями:</w:t>
      </w:r>
    </w:p>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u w:val="single"/>
        </w:rPr>
        <w:t>&gt;</w:t>
      </w:r>
      <w:r>
        <w:rPr>
          <w:rFonts w:ascii="Times New Roman"/>
          <w:b w:val="false"/>
          <w:i w:val="false"/>
          <w:color w:val="000000"/>
          <w:sz w:val="28"/>
        </w:rPr>
        <w:t xml:space="preserve"> пункта 6;</w:t>
      </w:r>
    </w:p>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u w:val="single"/>
        </w:rPr>
        <w:t>&gt;</w:t>
      </w:r>
      <w:r>
        <w:rPr>
          <w:rFonts w:ascii="Times New Roman"/>
          <w:b w:val="false"/>
          <w:i w:val="false"/>
          <w:color w:val="000000"/>
          <w:sz w:val="28"/>
        </w:rPr>
        <w:t xml:space="preserve"> пункта 18;</w:t>
      </w:r>
    </w:p>
    <w:p>
      <w:pPr>
        <w:spacing w:after="0"/>
        <w:ind w:left="0"/>
        <w:jc w:val="both"/>
      </w:pPr>
      <w:r>
        <w:rPr>
          <w:rFonts w:ascii="Times New Roman"/>
          <w:b w:val="false"/>
          <w:i w:val="false"/>
          <w:color w:val="000000"/>
          <w:sz w:val="28"/>
        </w:rPr>
        <w:t xml:space="preserve">
      пункт 6 </w:t>
      </w:r>
      <w:r>
        <w:rPr>
          <w:rFonts w:ascii="Times New Roman"/>
          <w:b w:val="false"/>
          <w:i w:val="false"/>
          <w:color w:val="000000"/>
          <w:sz w:val="28"/>
          <w:u w:val="single"/>
        </w:rPr>
        <w:t>&gt;</w:t>
      </w:r>
      <w:r>
        <w:rPr>
          <w:rFonts w:ascii="Times New Roman"/>
          <w:b w:val="false"/>
          <w:i w:val="false"/>
          <w:color w:val="000000"/>
          <w:sz w:val="28"/>
        </w:rPr>
        <w:t xml:space="preserve"> пункта 18;</w:t>
      </w:r>
    </w:p>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u w:val="single"/>
        </w:rPr>
        <w:t>&gt;</w:t>
      </w:r>
      <w:r>
        <w:rPr>
          <w:rFonts w:ascii="Times New Roman"/>
          <w:b w:val="false"/>
          <w:i w:val="false"/>
          <w:color w:val="000000"/>
          <w:sz w:val="28"/>
        </w:rPr>
        <w:t xml:space="preserve"> пункта 39;</w:t>
      </w:r>
    </w:p>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u w:val="single"/>
        </w:rPr>
        <w:t>&gt;</w:t>
      </w:r>
      <w:r>
        <w:rPr>
          <w:rFonts w:ascii="Times New Roman"/>
          <w:b w:val="false"/>
          <w:i w:val="false"/>
          <w:color w:val="000000"/>
          <w:sz w:val="28"/>
        </w:rPr>
        <w:t xml:space="preserve"> пункта 41;</w:t>
      </w:r>
    </w:p>
    <w:p>
      <w:pPr>
        <w:spacing w:after="0"/>
        <w:ind w:left="0"/>
        <w:jc w:val="both"/>
      </w:pPr>
      <w:r>
        <w:rPr>
          <w:rFonts w:ascii="Times New Roman"/>
          <w:b w:val="false"/>
          <w:i w:val="false"/>
          <w:color w:val="000000"/>
          <w:sz w:val="28"/>
        </w:rPr>
        <w:t xml:space="preserve">
      если пункт 13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пункт 19 </w:t>
      </w:r>
    </w:p>
    <w:p>
      <w:pPr>
        <w:spacing w:after="0"/>
        <w:ind w:left="0"/>
        <w:jc w:val="both"/>
      </w:pPr>
      <w:r>
        <w:drawing>
          <wp:inline distT="0" distB="0" distL="0" distR="0">
            <wp:extent cx="19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0500" cy="3937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2016 года № 158</w:t>
            </w:r>
          </w:p>
        </w:tc>
      </w:tr>
    </w:tbl>
    <w:tbl>
      <w:tblPr>
        <w:tblW w:w="0" w:type="auto"/>
        <w:tblCellSpacing w:w="0" w:type="auto"/>
        <w:tblBorders>
          <w:top w:val="none"/>
          <w:left w:val="none"/>
          <w:bottom w:val="none"/>
          <w:right w:val="none"/>
          <w:insideH w:val="none"/>
          <w:insideV w:val="none"/>
        </w:tblBorders>
      </w:tblPr>
      <w:tblGrid>
        <w:gridCol w:w="2234"/>
        <w:gridCol w:w="23"/>
        <w:gridCol w:w="62"/>
        <w:gridCol w:w="446"/>
        <w:gridCol w:w="4"/>
        <w:gridCol w:w="11555"/>
        <w:gridCol w:w="389"/>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w:t>
            </w:r>
            <w:r>
              <w:rPr>
                <w:rFonts w:ascii="Times New Roman"/>
                <w:b/>
                <w:i w:val="false"/>
                <w:color w:val="000000"/>
                <w:sz w:val="20"/>
              </w:rPr>
              <w:t xml:space="preserve"> министрлігі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комитеті</w:t>
            </w:r>
            <w:r>
              <w:rPr>
                <w:rFonts w:ascii="Times New Roman"/>
                <w:b/>
                <w:i w:val="false"/>
                <w:color w:val="000000"/>
                <w:sz w:val="20"/>
              </w:rPr>
              <w:t xml:space="preserve">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2016 жылғы 10 тамыздағы</w:t>
            </w:r>
          </w:p>
          <w:p>
            <w:pPr>
              <w:spacing w:after="20"/>
              <w:ind w:left="20"/>
              <w:jc w:val="both"/>
            </w:pPr>
            <w:r>
              <w:rPr>
                <w:rFonts w:ascii="Times New Roman"/>
                <w:b w:val="false"/>
                <w:i w:val="false"/>
                <w:color w:val="000000"/>
                <w:sz w:val="20"/>
              </w:rPr>
              <w:t>
</w:t>
            </w:r>
            <w:r>
              <w:rPr>
                <w:rFonts w:ascii="Times New Roman"/>
                <w:b/>
                <w:i w:val="false"/>
                <w:color w:val="000000"/>
                <w:sz w:val="20"/>
              </w:rPr>
              <w:t>№ 158 бұйрығына 3-қосымша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292112002</w:t>
            </w:r>
          </w:p>
          <w:p>
            <w:pPr>
              <w:spacing w:after="20"/>
              <w:ind w:left="20"/>
              <w:jc w:val="both"/>
            </w:pPr>
            <w:r>
              <w:rPr>
                <w:rFonts w:ascii="Times New Roman"/>
                <w:b w:val="false"/>
                <w:i w:val="false"/>
                <w:color w:val="000000"/>
                <w:sz w:val="20"/>
              </w:rPr>
              <w:t>
Код статистической формы 292112002</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 ақпараттық-коммуникациялық технологияларды пайдалануы туралы зерттеу сауалнамасы</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Н-020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115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1714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7145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іріктемеге түскен үй шаруашылықтары қатысады</w:t>
            </w:r>
          </w:p>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Интервьюерлер тапсыратын мерзім – 15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 до 15 января (включительно)</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2. ӘАОЖ</w:t>
            </w:r>
            <w:r>
              <w:rPr>
                <w:rFonts w:ascii="Times New Roman"/>
                <w:b w:val="false"/>
                <w:i w:val="false"/>
                <w:color w:val="000000"/>
                <w:vertAlign w:val="superscript"/>
              </w:rPr>
              <w:t>1</w:t>
            </w:r>
            <w:r>
              <w:rPr>
                <w:rFonts w:ascii="Times New Roman"/>
                <w:b/>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p>
          <w:p>
            <w:pPr>
              <w:spacing w:after="20"/>
              <w:ind w:left="20"/>
              <w:jc w:val="both"/>
            </w:pPr>
            <w:r>
              <w:drawing>
                <wp:inline distT="0" distB="0" distL="0" distR="0">
                  <wp:extent cx="204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044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 Елді мекеннің түрі (1 - қала, 2 - ауыл)</w:t>
            </w:r>
          </w:p>
          <w:p>
            <w:pPr>
              <w:spacing w:after="20"/>
              <w:ind w:left="20"/>
              <w:jc w:val="both"/>
            </w:pPr>
            <w:r>
              <w:rPr>
                <w:rFonts w:ascii="Times New Roman"/>
                <w:b w:val="false"/>
                <w:i w:val="false"/>
                <w:color w:val="000000"/>
                <w:sz w:val="20"/>
              </w:rPr>
              <w:t>
Тип населенного пункта (1 - город, 2 - село).....................</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 Даңғыл, көше, алаң, тұйық көше</w:t>
            </w:r>
          </w:p>
          <w:p>
            <w:pPr>
              <w:spacing w:after="20"/>
              <w:ind w:left="20"/>
              <w:jc w:val="both"/>
            </w:pPr>
            <w:r>
              <w:rPr>
                <w:rFonts w:ascii="Times New Roman"/>
                <w:b w:val="false"/>
                <w:i w:val="false"/>
                <w:color w:val="000000"/>
                <w:sz w:val="20"/>
              </w:rPr>
              <w:t>
Проспект, улица, площадь, переулок__________________________________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5. Үйдің ID коды</w:t>
            </w:r>
          </w:p>
          <w:p>
            <w:pPr>
              <w:spacing w:after="20"/>
              <w:ind w:left="20"/>
              <w:jc w:val="both"/>
            </w:pPr>
            <w:r>
              <w:rPr>
                <w:rFonts w:ascii="Times New Roman"/>
                <w:b w:val="false"/>
                <w:i w:val="false"/>
                <w:color w:val="000000"/>
                <w:sz w:val="20"/>
              </w:rPr>
              <w:t>
ID код дома.........................................</w:t>
            </w:r>
          </w:p>
          <w:p>
            <w:pPr>
              <w:spacing w:after="20"/>
              <w:ind w:left="20"/>
              <w:jc w:val="both"/>
            </w:pPr>
            <w:r>
              <w:drawing>
                <wp:inline distT="0" distB="0" distL="0" distR="0">
                  <wp:extent cx="204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044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 Пәтердің ID коды</w:t>
            </w:r>
          </w:p>
          <w:p>
            <w:pPr>
              <w:spacing w:after="20"/>
              <w:ind w:left="20"/>
              <w:jc w:val="both"/>
            </w:pPr>
            <w:r>
              <w:rPr>
                <w:rFonts w:ascii="Times New Roman"/>
                <w:b w:val="false"/>
                <w:i w:val="false"/>
                <w:color w:val="000000"/>
                <w:sz w:val="20"/>
              </w:rPr>
              <w:t xml:space="preserve">
ID код квартиры                                     </w:t>
            </w:r>
          </w:p>
          <w:p>
            <w:pPr>
              <w:spacing w:after="20"/>
              <w:ind w:left="20"/>
              <w:jc w:val="both"/>
            </w:pPr>
            <w:r>
              <w:drawing>
                <wp:inline distT="0" distB="0" distL="0" distR="0">
                  <wp:extent cx="204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044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7. Бланкінің реттік нөмірі</w:t>
            </w:r>
          </w:p>
          <w:p>
            <w:pPr>
              <w:spacing w:after="20"/>
              <w:ind w:left="20"/>
              <w:jc w:val="both"/>
            </w:pPr>
            <w:r>
              <w:rPr>
                <w:rFonts w:ascii="Times New Roman"/>
                <w:b w:val="false"/>
                <w:i w:val="false"/>
                <w:color w:val="000000"/>
                <w:sz w:val="20"/>
              </w:rPr>
              <w:t>
Порядковый номер бланка...........................................</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8. Интервьюердің коды</w:t>
            </w:r>
          </w:p>
          <w:p>
            <w:pPr>
              <w:spacing w:after="20"/>
              <w:ind w:left="20"/>
              <w:jc w:val="both"/>
            </w:pPr>
            <w:r>
              <w:rPr>
                <w:rFonts w:ascii="Times New Roman"/>
                <w:b w:val="false"/>
                <w:i w:val="false"/>
                <w:color w:val="000000"/>
                <w:sz w:val="20"/>
              </w:rPr>
              <w:t>
Код интервьюера.....................................</w:t>
            </w:r>
          </w:p>
          <w:p>
            <w:pPr>
              <w:spacing w:after="20"/>
              <w:ind w:left="20"/>
              <w:jc w:val="both"/>
            </w:pPr>
            <w:r>
              <w:drawing>
                <wp:inline distT="0" distB="0" distL="0" distR="0">
                  <wp:extent cx="1841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841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47"/>
        <w:gridCol w:w="3680"/>
        <w:gridCol w:w="3613"/>
        <w:gridCol w:w="4160"/>
      </w:tblGrid>
      <w:tr>
        <w:trPr>
          <w:trHeight w:val="30" w:hRule="atLeast"/>
        </w:trPr>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Сұхбат жүргізу күні</w:t>
            </w:r>
          </w:p>
          <w:p>
            <w:pPr>
              <w:spacing w:after="20"/>
              <w:ind w:left="20"/>
              <w:jc w:val="both"/>
            </w:pPr>
            <w:r>
              <w:rPr>
                <w:rFonts w:ascii="Times New Roman"/>
                <w:b w:val="false"/>
                <w:i w:val="false"/>
                <w:color w:val="000000"/>
                <w:sz w:val="20"/>
              </w:rPr>
              <w:t>
Дата проведения интервью</w:t>
            </w:r>
          </w:p>
        </w:tc>
        <w:tc>
          <w:tcPr>
            <w:tcW w:w="36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3081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2827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485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кез келген 18 жасқа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толған</w:t>
      </w:r>
      <w:r>
        <w:rPr>
          <w:rFonts w:ascii="Times New Roman"/>
          <w:b/>
          <w:i w:val="false"/>
          <w:color w:val="000000"/>
          <w:sz w:val="28"/>
        </w:rPr>
        <w:t xml:space="preserve"> отбасы мүшесі жауап береді</w:t>
      </w:r>
    </w:p>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706"/>
        <w:gridCol w:w="1706"/>
        <w:gridCol w:w="1706"/>
        <w:gridCol w:w="1707"/>
        <w:gridCol w:w="1707"/>
        <w:gridCol w:w="14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i w:val="false"/>
                <w:color w:val="000000"/>
                <w:sz w:val="20"/>
              </w:rPr>
              <w:t>Сіздің үй шаруашылығыңызда қанша адам тұрады?</w:t>
            </w:r>
            <w:r>
              <w:rPr>
                <w:rFonts w:ascii="Times New Roman"/>
                <w:b w:val="false"/>
                <w:i w:val="false"/>
                <w:color w:val="000000"/>
                <w:sz w:val="20"/>
              </w:rPr>
              <w:t> </w:t>
            </w:r>
          </w:p>
          <w:p>
            <w:pPr>
              <w:spacing w:after="20"/>
              <w:ind w:left="20"/>
              <w:jc w:val="both"/>
            </w:pPr>
            <w:r>
              <w:rPr>
                <w:rFonts w:ascii="Times New Roman"/>
                <w:b w:val="false"/>
                <w:i w:val="false"/>
                <w:color w:val="000000"/>
                <w:sz w:val="20"/>
              </w:rPr>
              <w:t>
   Сколько человек проживает в Вашем домашнем хозяйстве?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Барлығы</w:t>
            </w:r>
          </w:p>
          <w:p>
            <w:pPr>
              <w:spacing w:after="20"/>
              <w:ind w:left="20"/>
              <w:jc w:val="both"/>
            </w:pPr>
            <w:r>
              <w:rPr>
                <w:rFonts w:ascii="Times New Roman"/>
                <w:b w:val="false"/>
                <w:i w:val="false"/>
                <w:color w:val="000000"/>
                <w:sz w:val="20"/>
              </w:rPr>
              <w:t>
    Всего  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 соның ішінде</w:t>
            </w:r>
          </w:p>
          <w:p>
            <w:pPr>
              <w:spacing w:after="20"/>
              <w:ind w:left="20"/>
              <w:jc w:val="both"/>
            </w:pPr>
            <w:r>
              <w:rPr>
                <w:rFonts w:ascii="Times New Roman"/>
                <w:b w:val="false"/>
                <w:i w:val="false"/>
                <w:color w:val="000000"/>
                <w:sz w:val="20"/>
              </w:rPr>
              <w:t xml:space="preserve">
человек, в том числе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еркектер</w:t>
            </w:r>
          </w:p>
          <w:p>
            <w:pPr>
              <w:spacing w:after="20"/>
              <w:ind w:left="20"/>
              <w:jc w:val="both"/>
            </w:pPr>
            <w:r>
              <w:rPr>
                <w:rFonts w:ascii="Times New Roman"/>
                <w:b w:val="false"/>
                <w:i w:val="false"/>
                <w:color w:val="000000"/>
                <w:sz w:val="20"/>
              </w:rPr>
              <w:t>
мужчины______</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әйелдер</w:t>
            </w:r>
          </w:p>
          <w:p>
            <w:pPr>
              <w:spacing w:after="20"/>
              <w:ind w:left="20"/>
              <w:jc w:val="both"/>
            </w:pPr>
            <w:r>
              <w:rPr>
                <w:rFonts w:ascii="Times New Roman"/>
                <w:b w:val="false"/>
                <w:i w:val="false"/>
                <w:color w:val="000000"/>
                <w:sz w:val="20"/>
              </w:rPr>
              <w:t>
женщины 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0-5 жастағылар     адам</w:t>
            </w:r>
          </w:p>
          <w:p>
            <w:pPr>
              <w:spacing w:after="20"/>
              <w:ind w:left="20"/>
              <w:jc w:val="both"/>
            </w:pPr>
            <w:r>
              <w:rPr>
                <w:rFonts w:ascii="Times New Roman"/>
                <w:b w:val="false"/>
                <w:i w:val="false"/>
                <w:color w:val="000000"/>
                <w:sz w:val="20"/>
              </w:rPr>
              <w:t>
      0-5 лет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6-14 жастағылар       адам</w:t>
            </w:r>
          </w:p>
          <w:p>
            <w:pPr>
              <w:spacing w:after="20"/>
              <w:ind w:left="20"/>
              <w:jc w:val="both"/>
            </w:pPr>
            <w:r>
              <w:rPr>
                <w:rFonts w:ascii="Times New Roman"/>
                <w:b w:val="false"/>
                <w:i w:val="false"/>
                <w:color w:val="000000"/>
                <w:sz w:val="20"/>
              </w:rPr>
              <w:t xml:space="preserve">
      6-14 лет        ______ человек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15 жастағылар     адам</w:t>
            </w:r>
          </w:p>
          <w:p>
            <w:pPr>
              <w:spacing w:after="20"/>
              <w:ind w:left="20"/>
              <w:jc w:val="both"/>
            </w:pPr>
            <w:r>
              <w:rPr>
                <w:rFonts w:ascii="Times New Roman"/>
                <w:b w:val="false"/>
                <w:i w:val="false"/>
                <w:color w:val="000000"/>
                <w:sz w:val="20"/>
              </w:rPr>
              <w:t>
      15 лет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16-74 жастағылар      адам</w:t>
            </w:r>
          </w:p>
          <w:p>
            <w:pPr>
              <w:spacing w:after="20"/>
              <w:ind w:left="20"/>
              <w:jc w:val="both"/>
            </w:pPr>
            <w:r>
              <w:rPr>
                <w:rFonts w:ascii="Times New Roman"/>
                <w:b w:val="false"/>
                <w:i w:val="false"/>
                <w:color w:val="000000"/>
                <w:sz w:val="20"/>
              </w:rPr>
              <w:t>
      16-74 лет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75 жастағы және одан асқан      адам</w:t>
            </w:r>
          </w:p>
          <w:p>
            <w:pPr>
              <w:spacing w:after="20"/>
              <w:ind w:left="20"/>
              <w:jc w:val="both"/>
            </w:pPr>
            <w:r>
              <w:rPr>
                <w:rFonts w:ascii="Times New Roman"/>
                <w:b w:val="false"/>
                <w:i w:val="false"/>
                <w:color w:val="000000"/>
                <w:sz w:val="20"/>
              </w:rPr>
              <w:t>
      75 лет и старше            ______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шаруашылықтарының 6 жастағы және одан асқан мүшелерінен жауап алынады</w:t>
            </w:r>
          </w:p>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нөмірі</w:t>
            </w:r>
          </w:p>
          <w:p>
            <w:pPr>
              <w:spacing w:after="20"/>
              <w:ind w:left="20"/>
              <w:jc w:val="both"/>
            </w:pPr>
            <w:r>
              <w:rPr>
                <w:rFonts w:ascii="Times New Roman"/>
                <w:b w:val="false"/>
                <w:i w:val="false"/>
                <w:color w:val="000000"/>
                <w:sz w:val="20"/>
              </w:rPr>
              <w:t xml:space="preserve">
Идентификационный номер члена домашнего хозяйства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w:t>
            </w:r>
          </w:p>
          <w:p>
            <w:pPr>
              <w:spacing w:after="20"/>
              <w:ind w:left="20"/>
              <w:jc w:val="both"/>
            </w:pPr>
            <w:r>
              <w:rPr>
                <w:rFonts w:ascii="Times New Roman"/>
                <w:b w:val="false"/>
                <w:i w:val="false"/>
                <w:color w:val="000000"/>
                <w:sz w:val="20"/>
              </w:rPr>
              <w:t>
</w:t>
            </w:r>
            <w:r>
              <w:rPr>
                <w:rFonts w:ascii="Times New Roman"/>
                <w:b/>
                <w:i w:val="false"/>
                <w:color w:val="000000"/>
                <w:sz w:val="20"/>
              </w:rPr>
              <w:t>мүшесінің</w:t>
            </w:r>
            <w:r>
              <w:rPr>
                <w:rFonts w:ascii="Times New Roman"/>
                <w:b/>
                <w:i w:val="false"/>
                <w:color w:val="000000"/>
                <w:sz w:val="20"/>
              </w:rPr>
              <w:t xml:space="preserve"> аты</w:t>
            </w:r>
          </w:p>
          <w:p>
            <w:pPr>
              <w:spacing w:after="20"/>
              <w:ind w:left="20"/>
              <w:jc w:val="both"/>
            </w:pPr>
            <w:r>
              <w:rPr>
                <w:rFonts w:ascii="Times New Roman"/>
                <w:b w:val="false"/>
                <w:i w:val="false"/>
                <w:color w:val="000000"/>
                <w:sz w:val="20"/>
              </w:rPr>
              <w:t>
Имя члена домашнего хозяйства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Респонденттің жынысы</w:t>
            </w:r>
          </w:p>
          <w:p>
            <w:pPr>
              <w:spacing w:after="20"/>
              <w:ind w:left="20"/>
              <w:jc w:val="both"/>
            </w:pPr>
            <w:r>
              <w:rPr>
                <w:rFonts w:ascii="Times New Roman"/>
                <w:b w:val="false"/>
                <w:i w:val="false"/>
                <w:color w:val="000000"/>
                <w:sz w:val="20"/>
              </w:rPr>
              <w:t>
Пол респондента</w:t>
            </w:r>
          </w:p>
          <w:p>
            <w:pPr>
              <w:spacing w:after="20"/>
              <w:ind w:left="20"/>
              <w:jc w:val="both"/>
            </w:pPr>
            <w:r>
              <w:rPr>
                <w:rFonts w:ascii="Times New Roman"/>
                <w:b w:val="false"/>
                <w:i w:val="false"/>
                <w:color w:val="000000"/>
                <w:sz w:val="20"/>
              </w:rPr>
              <w:t>
</w:t>
            </w:r>
            <w:r>
              <w:rPr>
                <w:rFonts w:ascii="Times New Roman"/>
                <w:b/>
                <w:i w:val="false"/>
                <w:color w:val="000000"/>
                <w:sz w:val="20"/>
              </w:rPr>
              <w:t>2.1 Ер</w:t>
            </w:r>
          </w:p>
          <w:p>
            <w:pPr>
              <w:spacing w:after="20"/>
              <w:ind w:left="20"/>
              <w:jc w:val="both"/>
            </w:pPr>
            <w:r>
              <w:rPr>
                <w:rFonts w:ascii="Times New Roman"/>
                <w:b w:val="false"/>
                <w:i w:val="false"/>
                <w:color w:val="000000"/>
                <w:sz w:val="20"/>
              </w:rPr>
              <w:t>
Мужской</w:t>
            </w:r>
          </w:p>
          <w:p>
            <w:pPr>
              <w:spacing w:after="20"/>
              <w:ind w:left="20"/>
              <w:jc w:val="both"/>
            </w:pPr>
            <w:r>
              <w:rPr>
                <w:rFonts w:ascii="Times New Roman"/>
                <w:b w:val="false"/>
                <w:i w:val="false"/>
                <w:color w:val="000000"/>
                <w:sz w:val="20"/>
              </w:rPr>
              <w:t>
</w:t>
            </w:r>
            <w:r>
              <w:rPr>
                <w:rFonts w:ascii="Times New Roman"/>
                <w:b/>
                <w:i w:val="false"/>
                <w:color w:val="000000"/>
                <w:sz w:val="20"/>
              </w:rPr>
              <w:t>2.2 Әйел</w:t>
            </w:r>
          </w:p>
          <w:p>
            <w:pPr>
              <w:spacing w:after="20"/>
              <w:ind w:left="20"/>
              <w:jc w:val="both"/>
            </w:pPr>
            <w:r>
              <w:rPr>
                <w:rFonts w:ascii="Times New Roman"/>
                <w:b w:val="false"/>
                <w:i w:val="false"/>
                <w:color w:val="000000"/>
                <w:sz w:val="20"/>
              </w:rPr>
              <w:t>
Женский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Үй шаруашылығы иесіне Сіздің туыстық қатысыңыз (туыстық байланыс)</w:t>
            </w:r>
          </w:p>
          <w:p>
            <w:pPr>
              <w:spacing w:after="20"/>
              <w:ind w:left="20"/>
              <w:jc w:val="both"/>
            </w:pPr>
            <w:r>
              <w:rPr>
                <w:rFonts w:ascii="Times New Roman"/>
                <w:b w:val="false"/>
                <w:i w:val="false"/>
                <w:color w:val="000000"/>
                <w:sz w:val="20"/>
              </w:rPr>
              <w:t>
   Ваше родственное отношение к главе домашнего хозяйства (родственные связи)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3.1 Үй шаруашылығының иесі</w:t>
            </w:r>
          </w:p>
          <w:p>
            <w:pPr>
              <w:spacing w:after="20"/>
              <w:ind w:left="20"/>
              <w:jc w:val="both"/>
            </w:pPr>
            <w:r>
              <w:rPr>
                <w:rFonts w:ascii="Times New Roman"/>
                <w:b w:val="false"/>
                <w:i w:val="false"/>
                <w:color w:val="000000"/>
                <w:sz w:val="20"/>
              </w:rPr>
              <w:t xml:space="preserve">
  Глава домохозяйства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3.2 Күйеуі, әйелі</w:t>
            </w:r>
          </w:p>
          <w:p>
            <w:pPr>
              <w:spacing w:after="20"/>
              <w:ind w:left="20"/>
              <w:jc w:val="both"/>
            </w:pPr>
            <w:r>
              <w:rPr>
                <w:rFonts w:ascii="Times New Roman"/>
                <w:b w:val="false"/>
                <w:i w:val="false"/>
                <w:color w:val="000000"/>
                <w:sz w:val="20"/>
              </w:rPr>
              <w:t xml:space="preserve">
  Муж, жена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3.3 Ұлы, қызы</w:t>
            </w:r>
          </w:p>
          <w:p>
            <w:pPr>
              <w:spacing w:after="20"/>
              <w:ind w:left="20"/>
              <w:jc w:val="both"/>
            </w:pPr>
            <w:r>
              <w:rPr>
                <w:rFonts w:ascii="Times New Roman"/>
                <w:b w:val="false"/>
                <w:i w:val="false"/>
                <w:color w:val="000000"/>
                <w:sz w:val="20"/>
              </w:rPr>
              <w:t>
  Сын, дочь</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Әкесі, анасы</w:t>
            </w:r>
          </w:p>
          <w:p>
            <w:pPr>
              <w:spacing w:after="20"/>
              <w:ind w:left="20"/>
              <w:jc w:val="both"/>
            </w:pPr>
            <w:r>
              <w:rPr>
                <w:rFonts w:ascii="Times New Roman"/>
                <w:b w:val="false"/>
                <w:i w:val="false"/>
                <w:color w:val="000000"/>
                <w:sz w:val="20"/>
              </w:rPr>
              <w:t>
  Отец, мать</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3.5 Ағасы/інісі, әпкесі/сіңлісі</w:t>
            </w:r>
          </w:p>
          <w:p>
            <w:pPr>
              <w:spacing w:after="20"/>
              <w:ind w:left="20"/>
              <w:jc w:val="both"/>
            </w:pPr>
            <w:r>
              <w:rPr>
                <w:rFonts w:ascii="Times New Roman"/>
                <w:b w:val="false"/>
                <w:i w:val="false"/>
                <w:color w:val="000000"/>
                <w:sz w:val="20"/>
              </w:rPr>
              <w:t>
  Брат, сестра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Атасы, әжесі</w:t>
            </w:r>
          </w:p>
          <w:p>
            <w:pPr>
              <w:spacing w:after="20"/>
              <w:ind w:left="20"/>
              <w:jc w:val="both"/>
            </w:pPr>
            <w:r>
              <w:rPr>
                <w:rFonts w:ascii="Times New Roman"/>
                <w:b w:val="false"/>
                <w:i w:val="false"/>
                <w:color w:val="000000"/>
                <w:sz w:val="20"/>
              </w:rPr>
              <w:t>
  Дедушка, бабушка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Немересі</w:t>
            </w:r>
          </w:p>
          <w:p>
            <w:pPr>
              <w:spacing w:after="20"/>
              <w:ind w:left="20"/>
              <w:jc w:val="both"/>
            </w:pPr>
            <w:r>
              <w:rPr>
                <w:rFonts w:ascii="Times New Roman"/>
                <w:b w:val="false"/>
                <w:i w:val="false"/>
                <w:color w:val="000000"/>
                <w:sz w:val="20"/>
              </w:rPr>
              <w:t>
  Внук, внучка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Туыстықтың басқа дәрежесі</w:t>
            </w:r>
          </w:p>
          <w:p>
            <w:pPr>
              <w:spacing w:after="20"/>
              <w:ind w:left="20"/>
              <w:jc w:val="both"/>
            </w:pPr>
            <w:r>
              <w:rPr>
                <w:rFonts w:ascii="Times New Roman"/>
                <w:b w:val="false"/>
                <w:i w:val="false"/>
                <w:color w:val="000000"/>
                <w:sz w:val="20"/>
              </w:rPr>
              <w:t>
  Другая степень родства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Туыс емес (туыстық жоқ)</w:t>
            </w:r>
          </w:p>
          <w:p>
            <w:pPr>
              <w:spacing w:after="20"/>
              <w:ind w:left="20"/>
              <w:jc w:val="both"/>
            </w:pPr>
            <w:r>
              <w:rPr>
                <w:rFonts w:ascii="Times New Roman"/>
                <w:b w:val="false"/>
                <w:i w:val="false"/>
                <w:color w:val="000000"/>
                <w:sz w:val="20"/>
              </w:rPr>
              <w:t>
  Не родственник (нет родства)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Жасы</w:t>
            </w:r>
          </w:p>
          <w:p>
            <w:pPr>
              <w:spacing w:after="20"/>
              <w:ind w:left="20"/>
              <w:jc w:val="both"/>
            </w:pPr>
            <w:r>
              <w:rPr>
                <w:rFonts w:ascii="Times New Roman"/>
                <w:b w:val="false"/>
                <w:i w:val="false"/>
                <w:color w:val="000000"/>
                <w:sz w:val="20"/>
              </w:rPr>
              <w:t>
   Возраст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4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4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4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4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4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Сіздің қандай біліміңіз бар?</w:t>
            </w:r>
          </w:p>
          <w:p>
            <w:pPr>
              <w:spacing w:after="20"/>
              <w:ind w:left="20"/>
              <w:jc w:val="both"/>
            </w:pPr>
            <w:r>
              <w:rPr>
                <w:rFonts w:ascii="Times New Roman"/>
                <w:b w:val="false"/>
                <w:i w:val="false"/>
                <w:color w:val="000000"/>
                <w:sz w:val="20"/>
              </w:rPr>
              <w:t>
Какое образование Вы имеете?</w:t>
            </w:r>
          </w:p>
          <w:p>
            <w:pPr>
              <w:spacing w:after="20"/>
              <w:ind w:left="20"/>
              <w:jc w:val="both"/>
            </w:pPr>
            <w:r>
              <w:rPr>
                <w:rFonts w:ascii="Times New Roman"/>
                <w:b w:val="false"/>
                <w:i w:val="false"/>
                <w:color w:val="000000"/>
                <w:sz w:val="20"/>
              </w:rPr>
              <w:t>
</w:t>
            </w:r>
            <w:r>
              <w:rPr>
                <w:rFonts w:ascii="Times New Roman"/>
                <w:b/>
                <w:i w:val="false"/>
                <w:color w:val="000000"/>
                <w:sz w:val="20"/>
              </w:rPr>
              <w:t>5.1 Мектепке дейінгі тәрбие мен оқыту</w:t>
            </w:r>
          </w:p>
          <w:p>
            <w:pPr>
              <w:spacing w:after="20"/>
              <w:ind w:left="20"/>
              <w:jc w:val="both"/>
            </w:pPr>
            <w:r>
              <w:rPr>
                <w:rFonts w:ascii="Times New Roman"/>
                <w:b w:val="false"/>
                <w:i w:val="false"/>
                <w:color w:val="000000"/>
                <w:sz w:val="20"/>
              </w:rPr>
              <w:t>
Дошкольное воспитание и обучение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Бастауыш білімі жоқ</w:t>
            </w:r>
          </w:p>
          <w:p>
            <w:pPr>
              <w:spacing w:after="20"/>
              <w:ind w:left="20"/>
              <w:jc w:val="both"/>
            </w:pPr>
            <w:r>
              <w:rPr>
                <w:rFonts w:ascii="Times New Roman"/>
                <w:b w:val="false"/>
                <w:i w:val="false"/>
                <w:color w:val="000000"/>
                <w:sz w:val="20"/>
              </w:rPr>
              <w:t>
Нет начального образования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Бастауыш білім</w:t>
            </w:r>
          </w:p>
          <w:p>
            <w:pPr>
              <w:spacing w:after="20"/>
              <w:ind w:left="20"/>
              <w:jc w:val="both"/>
            </w:pPr>
            <w:r>
              <w:rPr>
                <w:rFonts w:ascii="Times New Roman"/>
                <w:b w:val="false"/>
                <w:i w:val="false"/>
                <w:color w:val="000000"/>
                <w:sz w:val="20"/>
              </w:rPr>
              <w:t>
Начальное образование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Негізгі орта білім</w:t>
            </w:r>
          </w:p>
          <w:p>
            <w:pPr>
              <w:spacing w:after="20"/>
              <w:ind w:left="20"/>
              <w:jc w:val="both"/>
            </w:pPr>
            <w:r>
              <w:rPr>
                <w:rFonts w:ascii="Times New Roman"/>
                <w:b w:val="false"/>
                <w:i w:val="false"/>
                <w:color w:val="000000"/>
                <w:sz w:val="20"/>
              </w:rPr>
              <w:t xml:space="preserve">
Основное среднее образование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Орта білім</w:t>
            </w:r>
          </w:p>
          <w:p>
            <w:pPr>
              <w:spacing w:after="20"/>
              <w:ind w:left="20"/>
              <w:jc w:val="both"/>
            </w:pPr>
            <w:r>
              <w:rPr>
                <w:rFonts w:ascii="Times New Roman"/>
                <w:b w:val="false"/>
                <w:i w:val="false"/>
                <w:color w:val="000000"/>
                <w:sz w:val="20"/>
              </w:rPr>
              <w:t>
Среднее образование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Орта білімнен кейінгі білім</w:t>
            </w:r>
          </w:p>
          <w:p>
            <w:pPr>
              <w:spacing w:after="20"/>
              <w:ind w:left="20"/>
              <w:jc w:val="both"/>
            </w:pPr>
            <w:r>
              <w:rPr>
                <w:rFonts w:ascii="Times New Roman"/>
                <w:b w:val="false"/>
                <w:i w:val="false"/>
                <w:color w:val="000000"/>
                <w:sz w:val="20"/>
              </w:rPr>
              <w:t>
Послесреднее образование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Жоғары білім</w:t>
            </w:r>
          </w:p>
          <w:p>
            <w:pPr>
              <w:spacing w:after="20"/>
              <w:ind w:left="20"/>
              <w:jc w:val="both"/>
            </w:pPr>
            <w:r>
              <w:rPr>
                <w:rFonts w:ascii="Times New Roman"/>
                <w:b w:val="false"/>
                <w:i w:val="false"/>
                <w:color w:val="000000"/>
                <w:sz w:val="20"/>
              </w:rPr>
              <w:t>
Высшее образование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Жоғары оқу орнынан кейiнгi бiлiм</w:t>
            </w:r>
          </w:p>
          <w:p>
            <w:pPr>
              <w:spacing w:after="20"/>
              <w:ind w:left="20"/>
              <w:jc w:val="both"/>
            </w:pPr>
            <w:r>
              <w:rPr>
                <w:rFonts w:ascii="Times New Roman"/>
                <w:b w:val="false"/>
                <w:i w:val="false"/>
                <w:color w:val="000000"/>
                <w:sz w:val="20"/>
              </w:rPr>
              <w:t>
Послевузовское образования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Жұмыспен қамтылу мәртебесі</w:t>
            </w:r>
          </w:p>
          <w:p>
            <w:pPr>
              <w:spacing w:after="20"/>
              <w:ind w:left="20"/>
              <w:jc w:val="both"/>
            </w:pPr>
            <w:r>
              <w:rPr>
                <w:rFonts w:ascii="Times New Roman"/>
                <w:b w:val="false"/>
                <w:i w:val="false"/>
                <w:color w:val="000000"/>
                <w:sz w:val="20"/>
              </w:rPr>
              <w:t>
Статус занятости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Жалдамалы (ақы төленетін) қызметкер</w:t>
            </w:r>
          </w:p>
          <w:p>
            <w:pPr>
              <w:spacing w:after="20"/>
              <w:ind w:left="20"/>
              <w:jc w:val="both"/>
            </w:pPr>
            <w:r>
              <w:rPr>
                <w:rFonts w:ascii="Times New Roman"/>
                <w:b w:val="false"/>
                <w:i w:val="false"/>
                <w:color w:val="000000"/>
                <w:sz w:val="20"/>
              </w:rPr>
              <w:t>
Наемный (оплачиваемый) работник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В немесе С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модуль В или C</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Өз бетінше жұмыспен қамтылған қызметкер</w:t>
            </w:r>
          </w:p>
          <w:p>
            <w:pPr>
              <w:spacing w:after="20"/>
              <w:ind w:left="20"/>
              <w:jc w:val="both"/>
            </w:pPr>
            <w:r>
              <w:rPr>
                <w:rFonts w:ascii="Times New Roman"/>
                <w:b w:val="false"/>
                <w:i w:val="false"/>
                <w:color w:val="000000"/>
                <w:sz w:val="20"/>
              </w:rPr>
              <w:t>
Самозанятый работник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В немесе С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модуль В или C</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Жұмыссыз</w:t>
            </w:r>
          </w:p>
          <w:p>
            <w:pPr>
              <w:spacing w:after="20"/>
              <w:ind w:left="20"/>
              <w:jc w:val="both"/>
            </w:pPr>
            <w:r>
              <w:rPr>
                <w:rFonts w:ascii="Times New Roman"/>
                <w:b w:val="false"/>
                <w:i w:val="false"/>
                <w:color w:val="000000"/>
                <w:sz w:val="20"/>
              </w:rPr>
              <w:t>
Безработный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В немесе С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модуль В или C</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Студент</w:t>
            </w:r>
          </w:p>
          <w:p>
            <w:pPr>
              <w:spacing w:after="20"/>
              <w:ind w:left="20"/>
              <w:jc w:val="both"/>
            </w:pPr>
            <w:r>
              <w:rPr>
                <w:rFonts w:ascii="Times New Roman"/>
                <w:b w:val="false"/>
                <w:i w:val="false"/>
                <w:color w:val="000000"/>
                <w:sz w:val="20"/>
              </w:rPr>
              <w:t>
Студент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В немесе С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модуль В или C</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Зейнеткер</w:t>
            </w:r>
          </w:p>
          <w:p>
            <w:pPr>
              <w:spacing w:after="20"/>
              <w:ind w:left="20"/>
              <w:jc w:val="both"/>
            </w:pPr>
            <w:r>
              <w:rPr>
                <w:rFonts w:ascii="Times New Roman"/>
                <w:b w:val="false"/>
                <w:i w:val="false"/>
                <w:color w:val="000000"/>
                <w:sz w:val="20"/>
              </w:rPr>
              <w:t>
Пенсионер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В немесе С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модуль В или C</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Біреудің асырауындағы</w:t>
            </w:r>
          </w:p>
          <w:p>
            <w:pPr>
              <w:spacing w:after="20"/>
              <w:ind w:left="20"/>
              <w:jc w:val="both"/>
            </w:pPr>
            <w:r>
              <w:rPr>
                <w:rFonts w:ascii="Times New Roman"/>
                <w:b w:val="false"/>
                <w:i w:val="false"/>
                <w:color w:val="000000"/>
                <w:sz w:val="20"/>
              </w:rPr>
              <w:t>
Иждивенец</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C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модуль С</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Өзге де</w:t>
            </w:r>
          </w:p>
          <w:p>
            <w:pPr>
              <w:spacing w:after="20"/>
              <w:ind w:left="20"/>
              <w:jc w:val="both"/>
            </w:pPr>
            <w:r>
              <w:rPr>
                <w:rFonts w:ascii="Times New Roman"/>
                <w:b w:val="false"/>
                <w:i w:val="false"/>
                <w:color w:val="000000"/>
                <w:sz w:val="20"/>
              </w:rPr>
              <w:t>
Прочие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В немесе С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модуль В или C</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(бұдан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 АКТ) ҚОЛЖЕТІМДІЛІК</w:t>
      </w:r>
    </w:p>
    <w:p>
      <w:pPr>
        <w:spacing w:after="0"/>
        <w:ind w:left="0"/>
        <w:jc w:val="both"/>
      </w:pPr>
      <w:r>
        <w:rPr>
          <w:rFonts w:ascii="Times New Roman"/>
          <w:b w:val="false"/>
          <w:i w:val="false"/>
          <w:color w:val="000000"/>
          <w:sz w:val="28"/>
        </w:rPr>
        <w:t>
      МОДУЛЬ "В": ДОСТУП К ИНФОРМАЦИОННО-КОММУНИКАЦИОННЫМ ТЕХНОЛОГИЯМ</w:t>
      </w:r>
    </w:p>
    <w:p>
      <w:pPr>
        <w:spacing w:after="0"/>
        <w:ind w:left="0"/>
        <w:jc w:val="both"/>
      </w:pPr>
      <w:r>
        <w:rPr>
          <w:rFonts w:ascii="Times New Roman"/>
          <w:b w:val="false"/>
          <w:i w:val="false"/>
          <w:color w:val="000000"/>
          <w:sz w:val="28"/>
        </w:rPr>
        <w:t>
      (далее - ИКТ)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модуль үй шаруашылығы туралы жалпы ақпаратты көрсетуге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бағытталған</w:t>
      </w:r>
    </w:p>
    <w:p>
      <w:pPr>
        <w:spacing w:after="0"/>
        <w:ind w:left="0"/>
        <w:jc w:val="both"/>
      </w:pPr>
      <w:r>
        <w:rPr>
          <w:rFonts w:ascii="Times New Roman"/>
          <w:b w:val="false"/>
          <w:i w:val="false"/>
          <w:color w:val="000000"/>
          <w:sz w:val="28"/>
        </w:rPr>
        <w:t>
      Этот модуль направлен на указание общей информации о домашнем</w:t>
      </w:r>
    </w:p>
    <w:p>
      <w:pPr>
        <w:spacing w:after="0"/>
        <w:ind w:left="0"/>
        <w:jc w:val="both"/>
      </w:pPr>
      <w:r>
        <w:rPr>
          <w:rFonts w:ascii="Times New Roman"/>
          <w:b w:val="false"/>
          <w:i w:val="false"/>
          <w:color w:val="000000"/>
          <w:sz w:val="28"/>
        </w:rPr>
        <w:t>
      хозяйстве</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Сізде төменде көрсетілген АКТ бар ма? (</w:t>
            </w:r>
            <w:r>
              <w:rPr>
                <w:rFonts w:ascii="Times New Roman"/>
                <w:b/>
                <w:i w:val="false"/>
                <w:color w:val="000000"/>
                <w:sz w:val="20"/>
              </w:rPr>
              <w:t>қолда</w:t>
            </w:r>
            <w:r>
              <w:rPr>
                <w:rFonts w:ascii="Times New Roman"/>
                <w:b/>
                <w:i w:val="false"/>
                <w:color w:val="000000"/>
                <w:sz w:val="20"/>
              </w:rPr>
              <w:t xml:space="preserve"> бардың барлығын белгiлеңiз)</w:t>
            </w:r>
          </w:p>
          <w:p>
            <w:pPr>
              <w:spacing w:after="20"/>
              <w:ind w:left="20"/>
              <w:jc w:val="both"/>
            </w:pPr>
            <w:r>
              <w:rPr>
                <w:rFonts w:ascii="Times New Roman"/>
                <w:b w:val="false"/>
                <w:i w:val="false"/>
                <w:color w:val="000000"/>
                <w:sz w:val="20"/>
              </w:rPr>
              <w:t>
   Есть ли у Вас нижеперечисленные ИКТ? (отметьте все, что имеется в наличии)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Тіркелген телефон желісі</w:t>
            </w:r>
          </w:p>
          <w:p>
            <w:pPr>
              <w:spacing w:after="20"/>
              <w:ind w:left="20"/>
              <w:jc w:val="both"/>
            </w:pPr>
            <w:r>
              <w:rPr>
                <w:rFonts w:ascii="Times New Roman"/>
                <w:b w:val="false"/>
                <w:i w:val="false"/>
                <w:color w:val="000000"/>
                <w:sz w:val="20"/>
              </w:rPr>
              <w:t>
    Фиксированная телефонная линия...............</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Ұтқыр телефон</w:t>
            </w:r>
          </w:p>
          <w:p>
            <w:pPr>
              <w:spacing w:after="20"/>
              <w:ind w:left="20"/>
              <w:jc w:val="both"/>
            </w:pPr>
            <w:r>
              <w:rPr>
                <w:rFonts w:ascii="Times New Roman"/>
                <w:b w:val="false"/>
                <w:i w:val="false"/>
                <w:color w:val="000000"/>
                <w:sz w:val="20"/>
              </w:rPr>
              <w:t>
    Мобильный телефон............................</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Теледидар</w:t>
            </w:r>
          </w:p>
          <w:p>
            <w:pPr>
              <w:spacing w:after="20"/>
              <w:ind w:left="20"/>
              <w:jc w:val="both"/>
            </w:pPr>
            <w:r>
              <w:rPr>
                <w:rFonts w:ascii="Times New Roman"/>
                <w:b w:val="false"/>
                <w:i w:val="false"/>
                <w:color w:val="000000"/>
                <w:sz w:val="20"/>
              </w:rPr>
              <w:t>
    Телевизор....................................</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 Кабельдік телекөрсетілім</w:t>
            </w:r>
          </w:p>
          <w:p>
            <w:pPr>
              <w:spacing w:after="20"/>
              <w:ind w:left="20"/>
              <w:jc w:val="both"/>
            </w:pPr>
            <w:r>
              <w:rPr>
                <w:rFonts w:ascii="Times New Roman"/>
                <w:b w:val="false"/>
                <w:i w:val="false"/>
                <w:color w:val="000000"/>
                <w:sz w:val="20"/>
              </w:rPr>
              <w:t>
      Кабельное телевидение......................</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 Жерсеріктік телекөрсетілім</w:t>
            </w:r>
          </w:p>
          <w:p>
            <w:pPr>
              <w:spacing w:after="20"/>
              <w:ind w:left="20"/>
              <w:jc w:val="both"/>
            </w:pPr>
            <w:r>
              <w:rPr>
                <w:rFonts w:ascii="Times New Roman"/>
                <w:b w:val="false"/>
                <w:i w:val="false"/>
                <w:color w:val="000000"/>
                <w:sz w:val="20"/>
              </w:rPr>
              <w:t>
      Спутниковое телевидение....................</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 Жерүсті цифрлық телекөрсетілім</w:t>
            </w:r>
          </w:p>
          <w:p>
            <w:pPr>
              <w:spacing w:after="20"/>
              <w:ind w:left="20"/>
              <w:jc w:val="both"/>
            </w:pPr>
            <w:r>
              <w:rPr>
                <w:rFonts w:ascii="Times New Roman"/>
                <w:b w:val="false"/>
                <w:i w:val="false"/>
                <w:color w:val="000000"/>
                <w:sz w:val="20"/>
              </w:rPr>
              <w:t>
     Цифровое наземное телевидение...............</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(IPTV) Интернет хаттамасы негізіндегі теледидар</w:t>
            </w:r>
          </w:p>
          <w:p>
            <w:pPr>
              <w:spacing w:after="20"/>
              <w:ind w:left="20"/>
              <w:jc w:val="both"/>
            </w:pPr>
            <w:r>
              <w:rPr>
                <w:rFonts w:ascii="Times New Roman"/>
                <w:b w:val="false"/>
                <w:i w:val="false"/>
                <w:color w:val="000000"/>
                <w:sz w:val="20"/>
              </w:rPr>
              <w:t>
      Телевизор на основе протокола Интернет (IPTV)...........................................</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Үстелүстілік компьютер</w:t>
            </w:r>
          </w:p>
          <w:p>
            <w:pPr>
              <w:spacing w:after="20"/>
              <w:ind w:left="20"/>
              <w:jc w:val="both"/>
            </w:pPr>
            <w:r>
              <w:rPr>
                <w:rFonts w:ascii="Times New Roman"/>
                <w:b w:val="false"/>
                <w:i w:val="false"/>
                <w:color w:val="000000"/>
                <w:sz w:val="20"/>
              </w:rPr>
              <w:t>
    Настольный компьютер.........................</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Планшет.</w:t>
            </w:r>
            <w:r>
              <w:rPr>
                <w:rFonts w:ascii="Times New Roman"/>
                <w:b w:val="false"/>
                <w:i w:val="false"/>
                <w:color w:val="000000"/>
                <w:sz w:val="20"/>
              </w:rPr>
              <w:t>....................................</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Сіздің үй шаруашылығыңыздың үйден Интернет желісіне қолжетімділікке мүмкіндігі бар ма (ұтқыр телефон арқылы қолжетімділік мүмкіндігін қоса алғанда)?</w:t>
            </w:r>
          </w:p>
          <w:p>
            <w:pPr>
              <w:spacing w:after="20"/>
              <w:ind w:left="20"/>
              <w:jc w:val="both"/>
            </w:pPr>
            <w:r>
              <w:rPr>
                <w:rFonts w:ascii="Times New Roman"/>
                <w:b w:val="false"/>
                <w:i w:val="false"/>
                <w:color w:val="000000"/>
                <w:sz w:val="20"/>
              </w:rPr>
              <w:t>
   Имеет ли Ваше домашнее хозяйство доступ к сети Интернет (включая доступ через мобильный телефон) из дома?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Иә</w:t>
            </w:r>
          </w:p>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68300" cy="419100"/>
                          </a:xfrm>
                          <a:prstGeom prst="rect">
                            <a:avLst/>
                          </a:prstGeom>
                        </pic:spPr>
                      </pic:pic>
                    </a:graphicData>
                  </a:graphic>
                </wp:inline>
              </w:drawing>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10-тармақ және одан әрі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пункт 10 и далее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Жоқ</w:t>
            </w:r>
          </w:p>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68300" cy="419100"/>
                          </a:xfrm>
                          <a:prstGeom prst="rect">
                            <a:avLst/>
                          </a:prstGeom>
                        </pic:spPr>
                      </pic:pic>
                    </a:graphicData>
                  </a:graphic>
                </wp:inline>
              </w:drawing>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9-тармақ және одан әрі "C"</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модулі</w:t>
            </w:r>
          </w:p>
          <w:p>
            <w:pPr>
              <w:spacing w:after="20"/>
              <w:ind w:left="20"/>
              <w:jc w:val="both"/>
            </w:pPr>
            <w:r>
              <w:rPr>
                <w:rFonts w:ascii="Times New Roman"/>
                <w:b w:val="false"/>
                <w:i w:val="false"/>
                <w:color w:val="000000"/>
                <w:sz w:val="20"/>
              </w:rPr>
              <w:t>
               пункт 9 и далее модуль "C"</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Сіздің үй шаруашылығыңыздың Интернет желісіне қолжетімділігі болмауының негізгі себебін атаңыз?</w:t>
            </w:r>
          </w:p>
          <w:p>
            <w:pPr>
              <w:spacing w:after="20"/>
              <w:ind w:left="20"/>
              <w:jc w:val="both"/>
            </w:pPr>
            <w:r>
              <w:rPr>
                <w:rFonts w:ascii="Times New Roman"/>
                <w:b w:val="false"/>
                <w:i w:val="false"/>
                <w:color w:val="000000"/>
                <w:sz w:val="20"/>
              </w:rPr>
              <w:t>
   Назовите основную причину, почему в Вашем домохозяйстве нет доступа к сети Интернет?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Қажеттілігі жоқ</w:t>
            </w:r>
          </w:p>
          <w:p>
            <w:pPr>
              <w:spacing w:after="20"/>
              <w:ind w:left="20"/>
              <w:jc w:val="both"/>
            </w:pPr>
            <w:r>
              <w:rPr>
                <w:rFonts w:ascii="Times New Roman"/>
                <w:b w:val="false"/>
                <w:i w:val="false"/>
                <w:color w:val="000000"/>
                <w:sz w:val="20"/>
              </w:rPr>
              <w:t>
    Нет потребности..............................</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Көрсетілетін қызмет құны өте жоғары</w:t>
            </w:r>
          </w:p>
          <w:p>
            <w:pPr>
              <w:spacing w:after="20"/>
              <w:ind w:left="20"/>
              <w:jc w:val="both"/>
            </w:pPr>
            <w:r>
              <w:rPr>
                <w:rFonts w:ascii="Times New Roman"/>
                <w:b w:val="false"/>
                <w:i w:val="false"/>
                <w:color w:val="000000"/>
                <w:sz w:val="20"/>
              </w:rPr>
              <w:t>
    Слишком высокая стоимость услуги.............</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Интернет желісіне қосылу үшін жабдыққа кететін шығын жоғары</w:t>
            </w:r>
          </w:p>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Деректерді қорғау және олардың қауіпсіздігі үшін қауіптену</w:t>
            </w:r>
          </w:p>
          <w:p>
            <w:pPr>
              <w:spacing w:after="20"/>
              <w:ind w:left="20"/>
              <w:jc w:val="both"/>
            </w:pPr>
            <w:r>
              <w:rPr>
                <w:rFonts w:ascii="Times New Roman"/>
                <w:b w:val="false"/>
                <w:i w:val="false"/>
                <w:color w:val="000000"/>
                <w:sz w:val="20"/>
              </w:rPr>
              <w:t>
    Защита данных и опасение за их безопасность..</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Сіз тұратын жерде Интернет желісіне көрсетілетін қызметтерге қолжетімділік жоқ</w:t>
            </w:r>
          </w:p>
          <w:p>
            <w:pPr>
              <w:spacing w:after="20"/>
              <w:ind w:left="20"/>
              <w:jc w:val="both"/>
            </w:pPr>
            <w:r>
              <w:rPr>
                <w:rFonts w:ascii="Times New Roman"/>
                <w:b w:val="false"/>
                <w:i w:val="false"/>
                <w:color w:val="000000"/>
                <w:sz w:val="20"/>
              </w:rPr>
              <w:t>
    Услуги сети Интернет не доступны в Вашей местности........................................</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Басқа (көрсетіңіз)</w:t>
            </w:r>
          </w:p>
          <w:p>
            <w:pPr>
              <w:spacing w:after="20"/>
              <w:ind w:left="20"/>
              <w:jc w:val="both"/>
            </w:pPr>
            <w:r>
              <w:rPr>
                <w:rFonts w:ascii="Times New Roman"/>
                <w:b w:val="false"/>
                <w:i w:val="false"/>
                <w:color w:val="000000"/>
                <w:sz w:val="20"/>
              </w:rPr>
              <w:t>
    Другое (укажите)___________________________..</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Үй шаруашылығында үйден Интернет желісіне қосылу үшін қандай жабдықтар бар?</w:t>
            </w:r>
          </w:p>
          <w:p>
            <w:pPr>
              <w:spacing w:after="20"/>
              <w:ind w:left="20"/>
              <w:jc w:val="both"/>
            </w:pPr>
            <w:r>
              <w:rPr>
                <w:rFonts w:ascii="Times New Roman"/>
                <w:b w:val="false"/>
                <w:i w:val="false"/>
                <w:color w:val="000000"/>
                <w:sz w:val="20"/>
              </w:rPr>
              <w:t>
    Какое оборудование имеется в домашнем хозяйстве для подключения к сети Интернет из дома?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Стационарлық жабдық (үстелүстілік компьютер)</w:t>
            </w:r>
          </w:p>
          <w:p>
            <w:pPr>
              <w:spacing w:after="20"/>
              <w:ind w:left="20"/>
              <w:jc w:val="both"/>
            </w:pPr>
            <w:r>
              <w:rPr>
                <w:rFonts w:ascii="Times New Roman"/>
                <w:b w:val="false"/>
                <w:i w:val="false"/>
                <w:color w:val="000000"/>
                <w:sz w:val="20"/>
              </w:rPr>
              <w:t>
     Стационарное оборудование (настольный компьютер).......................................</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Ұтқыр жабдық (ноутбук, планшет, ұялы телефон және басқалары)</w:t>
            </w:r>
          </w:p>
          <w:p>
            <w:pPr>
              <w:spacing w:after="20"/>
              <w:ind w:left="20"/>
              <w:jc w:val="both"/>
            </w:pPr>
            <w:r>
              <w:rPr>
                <w:rFonts w:ascii="Times New Roman"/>
                <w:b w:val="false"/>
                <w:i w:val="false"/>
                <w:color w:val="000000"/>
                <w:sz w:val="20"/>
              </w:rPr>
              <w:t>
     Мобильнoe оборудование (ноутбук, планшет, мобильный телефон и другие)..........................................</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Үй шаруашылығында Интернет желісіне қолжетімділікте байланыстың қандай түрін пайдаланасыз? (</w:t>
            </w:r>
            <w:r>
              <w:rPr>
                <w:rFonts w:ascii="Times New Roman"/>
                <w:b/>
                <w:i w:val="false"/>
                <w:color w:val="000000"/>
                <w:sz w:val="20"/>
              </w:rPr>
              <w:t>қолданылатынның</w:t>
            </w:r>
            <w:r>
              <w:rPr>
                <w:rFonts w:ascii="Times New Roman"/>
                <w:b/>
                <w:i w:val="false"/>
                <w:color w:val="000000"/>
                <w:sz w:val="20"/>
              </w:rPr>
              <w:t xml:space="preserve"> бәрiн белгiлеңiз)</w:t>
            </w:r>
          </w:p>
          <w:p>
            <w:pPr>
              <w:spacing w:after="20"/>
              <w:ind w:left="20"/>
              <w:jc w:val="both"/>
            </w:pPr>
            <w:r>
              <w:rPr>
                <w:rFonts w:ascii="Times New Roman"/>
                <w:b w:val="false"/>
                <w:i w:val="false"/>
                <w:color w:val="000000"/>
                <w:sz w:val="20"/>
              </w:rPr>
              <w:t>
    Какой вид связи доступа к сети Интернет используется в домашнем хозяйстве? (отметьте все, что используется)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Стандартты модем (аналогты телефон желісі бойынша қатынау) немесе ISDN арқылы қосылу</w:t>
            </w:r>
          </w:p>
          <w:p>
            <w:pPr>
              <w:spacing w:after="20"/>
              <w:ind w:left="20"/>
              <w:jc w:val="both"/>
            </w:pPr>
            <w:r>
              <w:rPr>
                <w:rFonts w:ascii="Times New Roman"/>
                <w:b w:val="false"/>
                <w:i w:val="false"/>
                <w:color w:val="000000"/>
                <w:sz w:val="20"/>
              </w:rPr>
              <w:t>
     Стандартный модем (через аналоговое телефонное соединение) или подключение к ISDN...............................</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Тіркелген (сымды) кең жолақты байланыс</w:t>
            </w:r>
          </w:p>
          <w:p>
            <w:pPr>
              <w:spacing w:after="20"/>
              <w:ind w:left="20"/>
              <w:jc w:val="both"/>
            </w:pPr>
            <w:r>
              <w:rPr>
                <w:rFonts w:ascii="Times New Roman"/>
                <w:b w:val="false"/>
                <w:i w:val="false"/>
                <w:color w:val="000000"/>
                <w:sz w:val="20"/>
              </w:rPr>
              <w:t>
     Фиксированная (проводная) широкополосная связь............................................</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Кең жолақты жерүсті тіркелген сымсыз байланыс</w:t>
            </w:r>
          </w:p>
          <w:p>
            <w:pPr>
              <w:spacing w:after="20"/>
              <w:ind w:left="20"/>
              <w:jc w:val="both"/>
            </w:pPr>
            <w:r>
              <w:rPr>
                <w:rFonts w:ascii="Times New Roman"/>
                <w:b w:val="false"/>
                <w:i w:val="false"/>
                <w:color w:val="000000"/>
                <w:sz w:val="20"/>
              </w:rPr>
              <w:t>
     Наземная фиксированная беспроводная широкополосная связь............................................</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Жерсеріктік кең жолақты байланыс</w:t>
            </w:r>
          </w:p>
          <w:p>
            <w:pPr>
              <w:spacing w:after="20"/>
              <w:ind w:left="20"/>
              <w:jc w:val="both"/>
            </w:pPr>
            <w:r>
              <w:rPr>
                <w:rFonts w:ascii="Times New Roman"/>
                <w:b w:val="false"/>
                <w:i w:val="false"/>
                <w:color w:val="000000"/>
                <w:sz w:val="20"/>
              </w:rPr>
              <w:t>
     Спутниковая широкополосная связь............</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Ұтқыр кең жолақты қосылу</w:t>
            </w:r>
          </w:p>
          <w:p>
            <w:pPr>
              <w:spacing w:after="20"/>
              <w:ind w:left="20"/>
              <w:jc w:val="both"/>
            </w:pPr>
            <w:r>
              <w:rPr>
                <w:rFonts w:ascii="Times New Roman"/>
                <w:b w:val="false"/>
                <w:i w:val="false"/>
                <w:color w:val="000000"/>
                <w:sz w:val="20"/>
              </w:rPr>
              <w:t>
     Мобильное широкополосное соединение.........</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11.5.1 ұялы телефон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сотовый телефон..........................................</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 карта немесе USB модем арқылы ұтқыр кең жолақты байланыс</w:t>
            </w:r>
          </w:p>
          <w:p>
            <w:pPr>
              <w:spacing w:after="20"/>
              <w:ind w:left="20"/>
              <w:jc w:val="both"/>
            </w:pPr>
            <w:r>
              <w:rPr>
                <w:rFonts w:ascii="Times New Roman"/>
                <w:b w:val="false"/>
                <w:i w:val="false"/>
                <w:color w:val="000000"/>
                <w:sz w:val="20"/>
              </w:rPr>
              <w:t>
      мобильная широкополосная связь через карту или USB модем............................................</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Интернетке ұтқыр қосылудың басқа түрлері (аналогтық ұтқыр телефон, GSM, GRPS және басқалар арқылы)</w:t>
            </w:r>
          </w:p>
          <w:p>
            <w:pPr>
              <w:spacing w:after="20"/>
              <w:ind w:left="20"/>
              <w:jc w:val="both"/>
            </w:pPr>
            <w:r>
              <w:rPr>
                <w:rFonts w:ascii="Times New Roman"/>
                <w:b w:val="false"/>
                <w:i w:val="false"/>
                <w:color w:val="000000"/>
                <w:sz w:val="20"/>
              </w:rPr>
              <w:t>
    Другие виды мобильных интернет-соединений (через аналоговый мобильный телефон, GSM, GRPS и другие)..........................................</w:t>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 БОЙЫНША ФИЛЬТРЛІ СҰРАҚТАР</w:t>
      </w:r>
    </w:p>
    <w:p>
      <w:pPr>
        <w:spacing w:after="0"/>
        <w:ind w:left="0"/>
        <w:jc w:val="both"/>
      </w:pPr>
      <w:r>
        <w:rPr>
          <w:rFonts w:ascii="Times New Roman"/>
          <w:b w:val="false"/>
          <w:i w:val="false"/>
          <w:color w:val="000000"/>
          <w:sz w:val="28"/>
        </w:rPr>
        <w:t>
      МОДУЛЬ "С": ВОПРОСЫ ФИЛЬТРЫ ПО ИСПОЛЬЗОВАНИЮ КОМПЬЮТЕРА, МОБИЛЬНОГО</w:t>
      </w:r>
    </w:p>
    <w:p>
      <w:pPr>
        <w:spacing w:after="0"/>
        <w:ind w:left="0"/>
        <w:jc w:val="both"/>
      </w:pPr>
      <w:r>
        <w:rPr>
          <w:rFonts w:ascii="Times New Roman"/>
          <w:b w:val="false"/>
          <w:i w:val="false"/>
          <w:color w:val="000000"/>
          <w:sz w:val="28"/>
        </w:rPr>
        <w:t>
      ТЕЛЕФОНА И ИНТЕРНЕТА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13, 14, 15 және 16 нөмірлі сұрақтарға үй шаруашылығының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жастағы</w:t>
      </w:r>
      <w:r>
        <w:rPr>
          <w:rFonts w:ascii="Times New Roman"/>
          <w:b/>
          <w:i w:val="false"/>
          <w:color w:val="000000"/>
          <w:sz w:val="28"/>
        </w:rPr>
        <w:t xml:space="preserve"> және одан асқан мүшелерінен жауап алынады</w:t>
      </w:r>
    </w:p>
    <w:p>
      <w:pPr>
        <w:spacing w:after="0"/>
        <w:ind w:left="0"/>
        <w:jc w:val="both"/>
      </w:pPr>
      <w:r>
        <w:rPr>
          <w:rFonts w:ascii="Times New Roman"/>
          <w:b w:val="false"/>
          <w:i w:val="false"/>
          <w:color w:val="000000"/>
          <w:sz w:val="28"/>
        </w:rPr>
        <w:t>
      На вопросы под номерами 12, 13, 14, 15 и 16 отвечают члены домашних</w:t>
      </w:r>
    </w:p>
    <w:p>
      <w:pPr>
        <w:spacing w:after="0"/>
        <w:ind w:left="0"/>
        <w:jc w:val="both"/>
      </w:pPr>
      <w:r>
        <w:rPr>
          <w:rFonts w:ascii="Times New Roman"/>
          <w:b w:val="false"/>
          <w:i w:val="false"/>
          <w:color w:val="000000"/>
          <w:sz w:val="28"/>
        </w:rPr>
        <w:t>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1157"/>
        <w:gridCol w:w="1158"/>
        <w:gridCol w:w="1158"/>
        <w:gridCol w:w="1158"/>
        <w:gridCol w:w="1158"/>
        <w:gridCol w:w="2647"/>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нөмірі ("А" модуліндегі 1-тармақ)</w:t>
            </w:r>
          </w:p>
          <w:p>
            <w:pPr>
              <w:spacing w:after="20"/>
              <w:ind w:left="20"/>
              <w:jc w:val="both"/>
            </w:pPr>
            <w:r>
              <w:rPr>
                <w:rFonts w:ascii="Times New Roman"/>
                <w:b w:val="false"/>
                <w:i w:val="false"/>
                <w:color w:val="000000"/>
                <w:sz w:val="20"/>
              </w:rPr>
              <w:t>
Идентификационный номер члена домашнего хозяйства (из модуля "А" пункт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аты ("А"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Сұраққа көшу</w:t>
            </w:r>
          </w:p>
          <w:p>
            <w:pPr>
              <w:spacing w:after="20"/>
              <w:ind w:left="20"/>
              <w:jc w:val="both"/>
            </w:pPr>
            <w:r>
              <w:rPr>
                <w:rFonts w:ascii="Times New Roman"/>
                <w:b w:val="false"/>
                <w:i w:val="false"/>
                <w:color w:val="000000"/>
                <w:sz w:val="20"/>
              </w:rPr>
              <w:t>
Переход к вопросу</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Соңғы 3 ай ішінде қай жерлерде пайдаланылғанына қарамастан, Сіз компьютерді (дербес компьютер, планшет, ноутбук) пайдаландыңыз </w:t>
            </w:r>
            <w:r>
              <w:rPr>
                <w:rFonts w:ascii="Times New Roman"/>
                <w:b/>
                <w:i w:val="false"/>
                <w:color w:val="000000"/>
                <w:sz w:val="20"/>
              </w:rPr>
              <w:t>ба?*</w:t>
            </w:r>
          </w:p>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Иә</w:t>
            </w:r>
          </w:p>
          <w:p>
            <w:pPr>
              <w:spacing w:after="20"/>
              <w:ind w:left="20"/>
              <w:jc w:val="both"/>
            </w:pPr>
            <w:r>
              <w:rPr>
                <w:rFonts w:ascii="Times New Roman"/>
                <w:b w:val="false"/>
                <w:i w:val="false"/>
                <w:color w:val="000000"/>
                <w:sz w:val="20"/>
              </w:rPr>
              <w:t>
     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13, 14, 16 және Dмодулі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14, 16 и модуль D</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Жоқ</w:t>
            </w:r>
          </w:p>
          <w:p>
            <w:pPr>
              <w:spacing w:after="20"/>
              <w:ind w:left="20"/>
              <w:jc w:val="both"/>
            </w:pPr>
            <w:r>
              <w:rPr>
                <w:rFonts w:ascii="Times New Roman"/>
                <w:b w:val="false"/>
                <w:i w:val="false"/>
                <w:color w:val="000000"/>
                <w:sz w:val="20"/>
              </w:rPr>
              <w:t>
    Нет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13, 14 және 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14 и 16</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Компьютерлік (цифрлық) сауаттылық деңгейі</w:t>
            </w:r>
          </w:p>
          <w:p>
            <w:pPr>
              <w:spacing w:after="20"/>
              <w:ind w:left="20"/>
              <w:jc w:val="both"/>
            </w:pPr>
            <w:r>
              <w:rPr>
                <w:rFonts w:ascii="Times New Roman"/>
                <w:b w:val="false"/>
                <w:i w:val="false"/>
                <w:color w:val="000000"/>
                <w:sz w:val="20"/>
              </w:rPr>
              <w:t>
    Уровень компьютерной (цифровой) грамотности</w:t>
            </w:r>
          </w:p>
          <w:p>
            <w:pPr>
              <w:spacing w:after="20"/>
              <w:ind w:left="20"/>
              <w:jc w:val="both"/>
            </w:pPr>
            <w:r>
              <w:rPr>
                <w:rFonts w:ascii="Times New Roman"/>
                <w:b w:val="false"/>
                <w:i w:val="false"/>
                <w:color w:val="000000"/>
                <w:sz w:val="20"/>
              </w:rPr>
              <w:t>
</w:t>
            </w:r>
            <w:r>
              <w:rPr>
                <w:rFonts w:ascii="Times New Roman"/>
                <w:b/>
                <w:i w:val="false"/>
                <w:color w:val="000000"/>
                <w:sz w:val="20"/>
              </w:rPr>
              <w:t>13.1 Машықтанбаған</w:t>
            </w:r>
          </w:p>
          <w:p>
            <w:pPr>
              <w:spacing w:after="20"/>
              <w:ind w:left="20"/>
              <w:jc w:val="both"/>
            </w:pPr>
            <w:r>
              <w:rPr>
                <w:rFonts w:ascii="Times New Roman"/>
                <w:b w:val="false"/>
                <w:i w:val="false"/>
                <w:color w:val="000000"/>
                <w:sz w:val="20"/>
              </w:rPr>
              <w:t>
     Нет навыков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14, 16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14, 16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Жаңадан бастаған пайдаланушы</w:t>
            </w:r>
          </w:p>
          <w:p>
            <w:pPr>
              <w:spacing w:after="20"/>
              <w:ind w:left="20"/>
              <w:jc w:val="both"/>
            </w:pPr>
            <w:r>
              <w:rPr>
                <w:rFonts w:ascii="Times New Roman"/>
                <w:b w:val="false"/>
                <w:i w:val="false"/>
                <w:color w:val="000000"/>
                <w:sz w:val="20"/>
              </w:rPr>
              <w:t>
     Начинающий пользователь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14, 16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14, 16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Қарапайым пайдаланушы</w:t>
            </w:r>
          </w:p>
          <w:p>
            <w:pPr>
              <w:spacing w:after="20"/>
              <w:ind w:left="20"/>
              <w:jc w:val="both"/>
            </w:pPr>
            <w:r>
              <w:rPr>
                <w:rFonts w:ascii="Times New Roman"/>
                <w:b w:val="false"/>
                <w:i w:val="false"/>
                <w:color w:val="000000"/>
                <w:sz w:val="20"/>
              </w:rPr>
              <w:t>
     Обычный пользователь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14, 16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14, 16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Тәжірибелі пайдаланушы</w:t>
            </w:r>
          </w:p>
          <w:p>
            <w:pPr>
              <w:spacing w:after="20"/>
              <w:ind w:left="20"/>
              <w:jc w:val="both"/>
            </w:pPr>
            <w:r>
              <w:rPr>
                <w:rFonts w:ascii="Times New Roman"/>
                <w:b w:val="false"/>
                <w:i w:val="false"/>
                <w:color w:val="000000"/>
                <w:sz w:val="20"/>
              </w:rPr>
              <w:t>
     Опытный пользователь</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14, 16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14, 16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Соңғы 3 ай ішінде Сіз ұтқыр телефонды пайдаландыңыз </w:t>
            </w:r>
            <w:r>
              <w:rPr>
                <w:rFonts w:ascii="Times New Roman"/>
                <w:b/>
                <w:i w:val="false"/>
                <w:color w:val="000000"/>
                <w:sz w:val="20"/>
              </w:rPr>
              <w:t>ба?*</w:t>
            </w:r>
          </w:p>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Иә</w:t>
            </w:r>
          </w:p>
          <w:p>
            <w:pPr>
              <w:spacing w:after="20"/>
              <w:ind w:left="20"/>
              <w:jc w:val="both"/>
            </w:pPr>
            <w:r>
              <w:rPr>
                <w:rFonts w:ascii="Times New Roman"/>
                <w:b w:val="false"/>
                <w:i w:val="false"/>
                <w:color w:val="000000"/>
                <w:sz w:val="20"/>
              </w:rPr>
              <w:t>
     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Жоқ</w:t>
            </w:r>
          </w:p>
          <w:p>
            <w:pPr>
              <w:spacing w:after="20"/>
              <w:ind w:left="20"/>
              <w:jc w:val="both"/>
            </w:pPr>
            <w:r>
              <w:rPr>
                <w:rFonts w:ascii="Times New Roman"/>
                <w:b w:val="false"/>
                <w:i w:val="false"/>
                <w:color w:val="000000"/>
                <w:sz w:val="20"/>
              </w:rPr>
              <w:t>
     Нет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 осы ұтқыр телефонның иесі болып табыласыз ба?</w:t>
            </w:r>
          </w:p>
          <w:p>
            <w:pPr>
              <w:spacing w:after="20"/>
              <w:ind w:left="20"/>
              <w:jc w:val="both"/>
            </w:pPr>
            <w:r>
              <w:rPr>
                <w:rFonts w:ascii="Times New Roman"/>
                <w:b w:val="false"/>
                <w:i w:val="false"/>
                <w:color w:val="000000"/>
                <w:sz w:val="20"/>
              </w:rPr>
              <w:t xml:space="preserve">
Вы являетесь владельцем данного мобильного телефона?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Иә</w:t>
            </w:r>
          </w:p>
          <w:p>
            <w:pPr>
              <w:spacing w:after="20"/>
              <w:ind w:left="20"/>
              <w:jc w:val="both"/>
            </w:pPr>
            <w:r>
              <w:rPr>
                <w:rFonts w:ascii="Times New Roman"/>
                <w:b w:val="false"/>
                <w:i w:val="false"/>
                <w:color w:val="000000"/>
                <w:sz w:val="20"/>
              </w:rPr>
              <w:t>
    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Жоқ</w:t>
            </w:r>
          </w:p>
          <w:p>
            <w:pPr>
              <w:spacing w:after="20"/>
              <w:ind w:left="20"/>
              <w:jc w:val="both"/>
            </w:pPr>
            <w:r>
              <w:rPr>
                <w:rFonts w:ascii="Times New Roman"/>
                <w:b w:val="false"/>
                <w:i w:val="false"/>
                <w:color w:val="000000"/>
                <w:sz w:val="20"/>
              </w:rPr>
              <w:t>
    Нет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Соңғы 3 ай ішінде қосылу жеріне қарамастан, Сіз Интернет желісін пайдаландыңыз ба?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Пользовались ли Вы Интернетом независимо от места подключения за последние 3 месяца?*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Иә</w:t>
            </w:r>
          </w:p>
          <w:p>
            <w:pPr>
              <w:spacing w:after="20"/>
              <w:ind w:left="20"/>
              <w:jc w:val="both"/>
            </w:pPr>
            <w:r>
              <w:rPr>
                <w:rFonts w:ascii="Times New Roman"/>
                <w:b w:val="false"/>
                <w:i w:val="false"/>
                <w:color w:val="000000"/>
                <w:sz w:val="20"/>
              </w:rPr>
              <w:t>
     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E модулі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модуль Е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Жоқ</w:t>
            </w:r>
          </w:p>
          <w:p>
            <w:pPr>
              <w:spacing w:after="20"/>
              <w:ind w:left="20"/>
              <w:jc w:val="both"/>
            </w:pPr>
            <w:r>
              <w:rPr>
                <w:rFonts w:ascii="Times New Roman"/>
                <w:b w:val="false"/>
                <w:i w:val="false"/>
                <w:color w:val="000000"/>
                <w:sz w:val="20"/>
              </w:rPr>
              <w:t>
     Нет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42900" cy="292100"/>
                          </a:xfrm>
                          <a:prstGeom prst="rect">
                            <a:avLst/>
                          </a:prstGeom>
                        </pic:spPr>
                      </pic:pic>
                    </a:graphicData>
                  </a:graphic>
                </wp:inline>
              </w:drawing>
            </w:r>
          </w:p>
          <w:p>
            <w:pPr>
              <w:spacing w:after="0"/>
              <w:ind w:left="0"/>
              <w:jc w:val="both"/>
            </w:pPr>
            <w:r>
              <w:rPr>
                <w:rFonts w:ascii="Times New Roman"/>
                <w:b/>
                <w:i w:val="false"/>
                <w:color w:val="000000"/>
                <w:sz w:val="20"/>
              </w:rPr>
              <w:t>соңы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конец</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С модулінің 12 немесе 14 немесе 16 сұрақтарына "Иә" деп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жауап</w:t>
      </w:r>
      <w:r>
        <w:rPr>
          <w:rFonts w:ascii="Times New Roman"/>
          <w:b/>
          <w:i w:val="false"/>
          <w:color w:val="000000"/>
          <w:sz w:val="28"/>
        </w:rPr>
        <w:t xml:space="preserve"> берген үй шаруашылығының әрбір мүшесі - D және E</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модульдерінен</w:t>
      </w:r>
      <w:r>
        <w:rPr>
          <w:rFonts w:ascii="Times New Roman"/>
          <w:b/>
          <w:i w:val="false"/>
          <w:color w:val="000000"/>
          <w:sz w:val="28"/>
        </w:rPr>
        <w:t xml:space="preserve"> тұратын негізгі сұрақнамаға қосымшаны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толтыруы</w:t>
      </w:r>
      <w:r>
        <w:rPr>
          <w:rFonts w:ascii="Times New Roman"/>
          <w:b/>
          <w:i w:val="false"/>
          <w:color w:val="000000"/>
          <w:sz w:val="28"/>
        </w:rPr>
        <w:t xml:space="preserve"> керек.</w:t>
      </w:r>
    </w:p>
    <w:p>
      <w:pPr>
        <w:spacing w:after="0"/>
        <w:ind w:left="0"/>
        <w:jc w:val="both"/>
      </w:pPr>
      <w:r>
        <w:rPr>
          <w:rFonts w:ascii="Times New Roman"/>
          <w:b w:val="false"/>
          <w:i w:val="false"/>
          <w:color w:val="000000"/>
          <w:sz w:val="28"/>
        </w:rPr>
        <w:t>
      Приложение к основному вопроснику, содержащие модули D и E,</w:t>
      </w:r>
    </w:p>
    <w:p>
      <w:pPr>
        <w:spacing w:after="0"/>
        <w:ind w:left="0"/>
        <w:jc w:val="both"/>
      </w:pPr>
      <w:r>
        <w:rPr>
          <w:rFonts w:ascii="Times New Roman"/>
          <w:b w:val="false"/>
          <w:i w:val="false"/>
          <w:color w:val="000000"/>
          <w:sz w:val="28"/>
        </w:rPr>
        <w:t>
      должны быть заполнены на каждого члена домашнего хозяйства,</w:t>
      </w:r>
    </w:p>
    <w:p>
      <w:pPr>
        <w:spacing w:after="0"/>
        <w:ind w:left="0"/>
        <w:jc w:val="both"/>
      </w:pPr>
      <w:r>
        <w:rPr>
          <w:rFonts w:ascii="Times New Roman"/>
          <w:b w:val="false"/>
          <w:i w:val="false"/>
          <w:color w:val="000000"/>
          <w:sz w:val="28"/>
        </w:rPr>
        <w:t>
      ответившие "Да" на вопросы 12 или 14 или 16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обследования домашнего</w:t>
            </w:r>
            <w:r>
              <w:br/>
            </w:r>
            <w:r>
              <w:rPr>
                <w:rFonts w:ascii="Times New Roman"/>
                <w:b w:val="false"/>
                <w:i w:val="false"/>
                <w:color w:val="000000"/>
                <w:sz w:val="20"/>
              </w:rPr>
              <w:t>хозяйства об использовании информационно-</w:t>
            </w:r>
            <w:r>
              <w:br/>
            </w:r>
            <w:r>
              <w:rPr>
                <w:rFonts w:ascii="Times New Roman"/>
                <w:b w:val="false"/>
                <w:i w:val="false"/>
                <w:color w:val="000000"/>
                <w:sz w:val="20"/>
              </w:rPr>
              <w:t>коммуникационных технологий" (код 292112002,</w:t>
            </w:r>
            <w:r>
              <w:br/>
            </w:r>
            <w:r>
              <w:rPr>
                <w:rFonts w:ascii="Times New Roman"/>
                <w:b w:val="false"/>
                <w:i w:val="false"/>
                <w:color w:val="000000"/>
                <w:sz w:val="20"/>
              </w:rPr>
              <w:t>индекс Н-020, периодичность годовая)</w:t>
            </w:r>
          </w:p>
        </w:tc>
      </w:tr>
    </w:tbl>
    <w:tbl>
      <w:tblPr>
        <w:tblW w:w="0" w:type="auto"/>
        <w:tblCellSpacing w:w="0" w:type="auto"/>
        <w:tblBorders>
          <w:top w:val="none"/>
          <w:left w:val="none"/>
          <w:bottom w:val="none"/>
          <w:right w:val="none"/>
          <w:insideH w:val="none"/>
          <w:insideV w:val="none"/>
        </w:tblBorders>
      </w:tblPr>
      <w:tblGrid>
        <w:gridCol w:w="120"/>
        <w:gridCol w:w="12180"/>
      </w:tblGrid>
      <w:tr>
        <w:trPr>
          <w:trHeight w:val="30" w:hRule="atLeast"/>
        </w:trPr>
        <w:tc>
          <w:tcPr>
            <w:tcW w:w="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 ақпараттық-коммуникациялық технологияларды пайдалануы туралы зерттеу сауалнамасы" (коды 292112002, индексі Н-020, кезеңдiлiгi жылдық) жалпымемлекеттiк статистикалық байқаудың статистикалық нысанына 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СҰРАҚНАМА</w:t>
      </w:r>
    </w:p>
    <w:p>
      <w:pPr>
        <w:spacing w:after="0"/>
        <w:ind w:left="0"/>
        <w:jc w:val="both"/>
      </w:pPr>
      <w:r>
        <w:rPr>
          <w:rFonts w:ascii="Times New Roman"/>
          <w:b w:val="false"/>
          <w:i w:val="false"/>
          <w:color w:val="000000"/>
          <w:sz w:val="28"/>
        </w:rPr>
        <w:t>
      ИНДИВИДУАЛЬНЫЙ ВОПРОСНИК</w:t>
      </w:r>
    </w:p>
    <w:tbl>
      <w:tblPr>
        <w:tblW w:w="0" w:type="auto"/>
        <w:tblCellSpacing w:w="0" w:type="auto"/>
        <w:tblBorders>
          <w:top w:val="none"/>
          <w:left w:val="none"/>
          <w:bottom w:val="none"/>
          <w:right w:val="none"/>
          <w:insideH w:val="none"/>
          <w:insideV w:val="none"/>
        </w:tblBorders>
      </w:tblPr>
      <w:tblGrid>
        <w:gridCol w:w="6588"/>
        <w:gridCol w:w="5712"/>
      </w:tblGrid>
      <w:tr>
        <w:trPr>
          <w:trHeight w:val="30" w:hRule="atLeast"/>
        </w:trPr>
        <w:tc>
          <w:tcPr>
            <w:tcW w:w="6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ID коды (титулдық парақтағы үйдің ID кодына сәйкес)</w:t>
            </w:r>
          </w:p>
          <w:p>
            <w:pPr>
              <w:spacing w:after="20"/>
              <w:ind w:left="20"/>
              <w:jc w:val="both"/>
            </w:pPr>
            <w:r>
              <w:rPr>
                <w:rFonts w:ascii="Times New Roman"/>
                <w:b w:val="false"/>
                <w:i w:val="false"/>
                <w:color w:val="000000"/>
                <w:sz w:val="20"/>
              </w:rPr>
              <w:t>
ID код дома (идентичен ID коду дома на титульном листе)............................................</w:t>
            </w:r>
          </w:p>
        </w:tc>
        <w:tc>
          <w:tcPr>
            <w:tcW w:w="57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3495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ID коды (титулдық парақтағы пәтердің ID кодына сәйкес)</w:t>
            </w:r>
          </w:p>
          <w:p>
            <w:pPr>
              <w:spacing w:after="20"/>
              <w:ind w:left="20"/>
              <w:jc w:val="both"/>
            </w:pPr>
            <w:r>
              <w:rPr>
                <w:rFonts w:ascii="Times New Roman"/>
                <w:b w:val="false"/>
                <w:i w:val="false"/>
                <w:color w:val="000000"/>
                <w:sz w:val="20"/>
              </w:rPr>
              <w:t>
ID код квартиры (идентичен ID коду квартиры на титульном листе)..................................</w:t>
            </w:r>
          </w:p>
        </w:tc>
        <w:tc>
          <w:tcPr>
            <w:tcW w:w="57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3495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нөмірі ("А" модуліндегі 1-тармақ)</w:t>
            </w:r>
          </w:p>
          <w:p>
            <w:pPr>
              <w:spacing w:after="20"/>
              <w:ind w:left="20"/>
              <w:jc w:val="both"/>
            </w:pPr>
            <w:r>
              <w:rPr>
                <w:rFonts w:ascii="Times New Roman"/>
                <w:b w:val="false"/>
                <w:i w:val="false"/>
                <w:color w:val="000000"/>
                <w:sz w:val="20"/>
              </w:rPr>
              <w:t>
Идентификационный номер члена домашнего хозяйства (из модуля "А" пункт 1)</w:t>
            </w:r>
          </w:p>
        </w:tc>
        <w:tc>
          <w:tcPr>
            <w:tcW w:w="5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6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аты ("А"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5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p>
      <w:pPr>
        <w:spacing w:after="0"/>
        <w:ind w:left="0"/>
        <w:jc w:val="both"/>
      </w:pPr>
      <w:r>
        <w:rPr>
          <w:rFonts w:ascii="Times New Roman"/>
          <w:b w:val="false"/>
          <w:i w:val="false"/>
          <w:color w:val="000000"/>
          <w:sz w:val="28"/>
        </w:rPr>
        <w:t xml:space="preserve">
      МОДУЛЬ "D": ИСПОЛЬЗОВАНИЕ КОМПЬЮТЕРА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12 тармағын "Иә" деп белгілегендер толтырады.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Заполняют те, кто отметил "Да" в пункте 12 модуля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Соңғы 3 ай ішінде Сіз компьютерді қаншалықты жиі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пайдаландыңыз</w:t>
      </w:r>
      <w:r>
        <w:rPr>
          <w:rFonts w:ascii="Times New Roman"/>
          <w:b/>
          <w:i w:val="false"/>
          <w:color w:val="000000"/>
          <w:sz w:val="28"/>
        </w:rPr>
        <w:t>? (</w:t>
      </w:r>
      <w:r>
        <w:rPr>
          <w:rFonts w:ascii="Times New Roman"/>
          <w:b/>
          <w:i w:val="false"/>
          <w:color w:val="000000"/>
          <w:sz w:val="28"/>
        </w:rPr>
        <w:t>бір</w:t>
      </w:r>
      <w:r>
        <w:rPr>
          <w:rFonts w:ascii="Times New Roman"/>
          <w:b/>
          <w:i w:val="false"/>
          <w:color w:val="000000"/>
          <w:sz w:val="28"/>
        </w:rPr>
        <w:t xml:space="preserve"> нұсқаны белгілеңіз)</w:t>
      </w:r>
    </w:p>
    <w:p>
      <w:pPr>
        <w:spacing w:after="0"/>
        <w:ind w:left="0"/>
        <w:jc w:val="both"/>
      </w:pPr>
      <w:r>
        <w:rPr>
          <w:rFonts w:ascii="Times New Roman"/>
          <w:b w:val="false"/>
          <w:i w:val="false"/>
          <w:color w:val="000000"/>
          <w:sz w:val="28"/>
        </w:rPr>
        <w:t>
      Как часто Вы использовали компьютер в последние 3 месяца?</w:t>
      </w:r>
    </w:p>
    <w:p>
      <w:pPr>
        <w:spacing w:after="0"/>
        <w:ind w:left="0"/>
        <w:jc w:val="both"/>
      </w:pPr>
      <w:r>
        <w:rPr>
          <w:rFonts w:ascii="Times New Roman"/>
          <w:b w:val="false"/>
          <w:i w:val="false"/>
          <w:color w:val="000000"/>
          <w:sz w:val="28"/>
        </w:rPr>
        <w:t>
      (отметьте один вариант)</w:t>
      </w:r>
    </w:p>
    <w:tbl>
      <w:tblPr>
        <w:tblW w:w="0" w:type="auto"/>
        <w:tblCellSpacing w:w="0" w:type="auto"/>
        <w:tblBorders>
          <w:top w:val="none"/>
          <w:left w:val="none"/>
          <w:bottom w:val="none"/>
          <w:right w:val="none"/>
          <w:insideH w:val="none"/>
          <w:insideV w:val="none"/>
        </w:tblBorders>
      </w:tblPr>
      <w:tblGrid>
        <w:gridCol w:w="10651"/>
        <w:gridCol w:w="1649"/>
      </w:tblGrid>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Күніне 1 реттен кем емес</w:t>
            </w:r>
          </w:p>
          <w:p>
            <w:pPr>
              <w:spacing w:after="20"/>
              <w:ind w:left="20"/>
              <w:jc w:val="both"/>
            </w:pPr>
            <w:r>
              <w:rPr>
                <w:rFonts w:ascii="Times New Roman"/>
                <w:b w:val="false"/>
                <w:i w:val="false"/>
                <w:color w:val="000000"/>
                <w:sz w:val="20"/>
              </w:rPr>
              <w:t>
     Не менее одного раза в день..................</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Аптасына 1 реттен кем емес,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Аптасына 1 реттен кем</w:t>
            </w:r>
          </w:p>
          <w:p>
            <w:pPr>
              <w:spacing w:after="20"/>
              <w:ind w:left="20"/>
              <w:jc w:val="both"/>
            </w:pPr>
            <w:r>
              <w:rPr>
                <w:rFonts w:ascii="Times New Roman"/>
                <w:b w:val="false"/>
                <w:i w:val="false"/>
                <w:color w:val="000000"/>
                <w:sz w:val="20"/>
              </w:rPr>
              <w:t>
     Менее одного раза в неделю...................</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 қай жерде компьютерді пайдаландыңыз? (</w:t>
            </w:r>
            <w:r>
              <w:rPr>
                <w:rFonts w:ascii="Times New Roman"/>
                <w:b/>
                <w:i w:val="false"/>
                <w:color w:val="000000"/>
                <w:sz w:val="20"/>
              </w:rPr>
              <w:t>пайдаланған</w:t>
            </w:r>
            <w:r>
              <w:rPr>
                <w:rFonts w:ascii="Times New Roman"/>
                <w:b/>
                <w:i w:val="false"/>
                <w:color w:val="000000"/>
                <w:sz w:val="20"/>
              </w:rPr>
              <w:t xml:space="preserve"> жердің бәрiн белгiлеңiз)</w:t>
            </w:r>
          </w:p>
          <w:p>
            <w:pPr>
              <w:spacing w:after="20"/>
              <w:ind w:left="20"/>
              <w:jc w:val="both"/>
            </w:pPr>
            <w:r>
              <w:rPr>
                <w:rFonts w:ascii="Times New Roman"/>
                <w:b w:val="false"/>
                <w:i w:val="false"/>
                <w:color w:val="000000"/>
                <w:sz w:val="20"/>
              </w:rPr>
              <w:t>
    Где Вы использовали компьютер? (отметьте все, где использовали)</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Үйде</w:t>
            </w:r>
          </w:p>
          <w:p>
            <w:pPr>
              <w:spacing w:after="20"/>
              <w:ind w:left="20"/>
              <w:jc w:val="both"/>
            </w:pPr>
            <w:r>
              <w:rPr>
                <w:rFonts w:ascii="Times New Roman"/>
                <w:b w:val="false"/>
                <w:i w:val="false"/>
                <w:color w:val="000000"/>
                <w:sz w:val="20"/>
              </w:rPr>
              <w:t>
     Дома.........................................</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Жұмыс орнында</w:t>
            </w:r>
          </w:p>
          <w:p>
            <w:pPr>
              <w:spacing w:after="20"/>
              <w:ind w:left="20"/>
              <w:jc w:val="both"/>
            </w:pPr>
            <w:r>
              <w:rPr>
                <w:rFonts w:ascii="Times New Roman"/>
                <w:b w:val="false"/>
                <w:i w:val="false"/>
                <w:color w:val="000000"/>
                <w:sz w:val="20"/>
              </w:rPr>
              <w:t>
     На рабочем месте.............................</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Оқу орнында</w:t>
            </w:r>
          </w:p>
          <w:p>
            <w:pPr>
              <w:spacing w:after="20"/>
              <w:ind w:left="20"/>
              <w:jc w:val="both"/>
            </w:pPr>
            <w:r>
              <w:rPr>
                <w:rFonts w:ascii="Times New Roman"/>
                <w:b w:val="false"/>
                <w:i w:val="false"/>
                <w:color w:val="000000"/>
                <w:sz w:val="20"/>
              </w:rPr>
              <w:t>
    По месту обучения.............................</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Коммерциялық орталықта (ақылы негізде, Интернет-кафе)</w:t>
            </w:r>
          </w:p>
          <w:p>
            <w:pPr>
              <w:spacing w:after="20"/>
              <w:ind w:left="20"/>
              <w:jc w:val="both"/>
            </w:pPr>
            <w:r>
              <w:rPr>
                <w:rFonts w:ascii="Times New Roman"/>
                <w:b w:val="false"/>
                <w:i w:val="false"/>
                <w:color w:val="000000"/>
                <w:sz w:val="20"/>
              </w:rPr>
              <w:t>
     В коммерческом центре (на платной основе, Интернет-кафе)....................................</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 Көршілерде, достар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Сіз төмендегі жабдықтардың қай түрін қолдандыңыз? (</w:t>
            </w:r>
            <w:r>
              <w:rPr>
                <w:rFonts w:ascii="Times New Roman"/>
                <w:b/>
                <w:i w:val="false"/>
                <w:color w:val="000000"/>
                <w:sz w:val="20"/>
              </w:rPr>
              <w:t>қолданатыныңыздың</w:t>
            </w:r>
            <w:r>
              <w:rPr>
                <w:rFonts w:ascii="Times New Roman"/>
                <w:b/>
                <w:i w:val="false"/>
                <w:color w:val="000000"/>
                <w:sz w:val="20"/>
              </w:rPr>
              <w:t xml:space="preserve"> бәрін белгілеңіз)</w:t>
            </w:r>
          </w:p>
          <w:p>
            <w:pPr>
              <w:spacing w:after="20"/>
              <w:ind w:left="20"/>
              <w:jc w:val="both"/>
            </w:pPr>
            <w:r>
              <w:rPr>
                <w:rFonts w:ascii="Times New Roman"/>
                <w:b w:val="false"/>
                <w:i w:val="false"/>
                <w:color w:val="000000"/>
                <w:sz w:val="20"/>
              </w:rPr>
              <w:t>
    Каким из нижеперечисленных видов оборудования Вы пользовались? (отметьте все, что используете)</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Үстелүстілік компьютер</w:t>
            </w:r>
          </w:p>
          <w:p>
            <w:pPr>
              <w:spacing w:after="20"/>
              <w:ind w:left="20"/>
              <w:jc w:val="both"/>
            </w:pPr>
            <w:r>
              <w:rPr>
                <w:rFonts w:ascii="Times New Roman"/>
                <w:b w:val="false"/>
                <w:i w:val="false"/>
                <w:color w:val="000000"/>
                <w:sz w:val="20"/>
              </w:rPr>
              <w:t>
     Настольный компьютер.........................</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Планшет.</w:t>
            </w:r>
            <w:r>
              <w:rPr>
                <w:rFonts w:ascii="Times New Roman"/>
                <w:b w:val="false"/>
                <w:i w:val="false"/>
                <w:color w:val="000000"/>
                <w:sz w:val="20"/>
              </w:rPr>
              <w:t>....................................</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Сіз төмендегі компьютерлік әрекеттердің қайсыларын орындадыңыз? (</w:t>
            </w:r>
            <w:r>
              <w:rPr>
                <w:rFonts w:ascii="Times New Roman"/>
                <w:b/>
                <w:i w:val="false"/>
                <w:color w:val="000000"/>
                <w:sz w:val="20"/>
              </w:rPr>
              <w:t>орындағандарыңыздың</w:t>
            </w:r>
            <w:r>
              <w:rPr>
                <w:rFonts w:ascii="Times New Roman"/>
                <w:b/>
                <w:i w:val="false"/>
                <w:color w:val="000000"/>
                <w:sz w:val="20"/>
              </w:rPr>
              <w:t xml:space="preserve"> барлығын белгiлеңiз)</w:t>
            </w:r>
          </w:p>
          <w:p>
            <w:pPr>
              <w:spacing w:after="20"/>
              <w:ind w:left="20"/>
              <w:jc w:val="both"/>
            </w:pPr>
            <w:r>
              <w:rPr>
                <w:rFonts w:ascii="Times New Roman"/>
                <w:b w:val="false"/>
                <w:i w:val="false"/>
                <w:color w:val="000000"/>
                <w:sz w:val="20"/>
              </w:rPr>
              <w:t>
    Какие из нижеперечисленных компьютерных действий Вы выполняли? (отметьте все, что выполняли)........................................</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Файлдар салынған электронды поштаны (құжат, фотосурет, бейнежазба) жөнелту</w:t>
            </w:r>
          </w:p>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Бағдарламалық қамтамасыз етуді іздеу, жүктеу және орнату</w:t>
            </w:r>
          </w:p>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Excel электрондық кестелерімен жұмыс істеу (кестелерде негізгі арифметикалық формулаларды пайдалану)</w:t>
            </w:r>
          </w:p>
          <w:p>
            <w:pPr>
              <w:spacing w:after="20"/>
              <w:ind w:left="20"/>
              <w:jc w:val="both"/>
            </w:pPr>
            <w:r>
              <w:rPr>
                <w:rFonts w:ascii="Times New Roman"/>
                <w:b w:val="false"/>
                <w:i w:val="false"/>
                <w:color w:val="000000"/>
                <w:sz w:val="20"/>
              </w:rPr>
              <w:t>
    Работа в редакторе электронных таблиц Excel (использование базовых арифметических формул в таблицах).........................................</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Word мәтіндік редакторында жұмыс істеу</w:t>
            </w:r>
          </w:p>
          <w:p>
            <w:pPr>
              <w:spacing w:after="20"/>
              <w:ind w:left="20"/>
              <w:jc w:val="both"/>
            </w:pPr>
            <w:r>
              <w:rPr>
                <w:rFonts w:ascii="Times New Roman"/>
                <w:b w:val="false"/>
                <w:i w:val="false"/>
                <w:color w:val="000000"/>
                <w:sz w:val="20"/>
              </w:rPr>
              <w:t>
     Работа в текстовом редакторе Word............</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Графикалық бағдарламада жұмыс істеу (презентация, мәтін, сурет, дыбыс, бейнежазба немесе диаграмманы қоса)</w:t>
            </w:r>
          </w:p>
          <w:p>
            <w:pPr>
              <w:spacing w:after="20"/>
              <w:ind w:left="20"/>
              <w:jc w:val="both"/>
            </w:pPr>
            <w:r>
              <w:rPr>
                <w:rFonts w:ascii="Times New Roman"/>
                <w:b w:val="false"/>
                <w:i w:val="false"/>
                <w:color w:val="000000"/>
                <w:sz w:val="20"/>
              </w:rPr>
              <w:t>
     Работа в графическим редакторе (включая презентации, текст, изображения, звук, видео или диаграмы).........................................</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Жаңа құрылғыларды (принтер, модем және басқалар) қосу және орнату</w:t>
            </w:r>
          </w:p>
          <w:p>
            <w:pPr>
              <w:spacing w:after="20"/>
              <w:ind w:left="20"/>
              <w:jc w:val="both"/>
            </w:pPr>
            <w:r>
              <w:rPr>
                <w:rFonts w:ascii="Times New Roman"/>
                <w:b w:val="false"/>
                <w:i w:val="false"/>
                <w:color w:val="000000"/>
                <w:sz w:val="20"/>
              </w:rPr>
              <w:t>
     Подключение и установка новых устройств (принтер, модем и другие).........................</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Арнайы бағдарламалық тілді қолдану арқылы компьютерлік бағдарламалар әзірлеу</w:t>
            </w:r>
          </w:p>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 Файлды немесе папканы көшіру немесе орнын ауыстыру</w:t>
            </w:r>
          </w:p>
          <w:p>
            <w:pPr>
              <w:spacing w:after="20"/>
              <w:ind w:left="20"/>
              <w:jc w:val="both"/>
            </w:pPr>
            <w:r>
              <w:rPr>
                <w:rFonts w:ascii="Times New Roman"/>
                <w:b w:val="false"/>
                <w:i w:val="false"/>
                <w:color w:val="000000"/>
                <w:sz w:val="20"/>
              </w:rPr>
              <w:t>
     Копирование или перенос файла или папки......</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Компьютерлер мен басқа құрылғылар арасында файлдар жөнелту</w:t>
            </w:r>
          </w:p>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Басқа (көрсетіңіз)</w:t>
            </w:r>
          </w:p>
          <w:p>
            <w:pPr>
              <w:spacing w:after="20"/>
              <w:ind w:left="20"/>
              <w:jc w:val="both"/>
            </w:pPr>
            <w:r>
              <w:rPr>
                <w:rFonts w:ascii="Times New Roman"/>
                <w:b w:val="false"/>
                <w:i w:val="false"/>
                <w:color w:val="000000"/>
                <w:sz w:val="20"/>
              </w:rPr>
              <w:t>
      Другое (укажите)____________________________</w:t>
            </w:r>
          </w:p>
        </w:tc>
        <w:tc>
          <w:tcPr>
            <w:tcW w:w="16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ИНТЕРНЕТ ЖЕЛІСІН ЖӘНЕ ЭЛЕКТРОНДЫҚ ҮКІМЕТТІҢ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ҚЫЗМЕТТЕРІН ПАЙДАЛАНУ</w:t>
      </w:r>
    </w:p>
    <w:p>
      <w:pPr>
        <w:spacing w:after="0"/>
        <w:ind w:left="0"/>
        <w:jc w:val="both"/>
      </w:pPr>
      <w:r>
        <w:rPr>
          <w:rFonts w:ascii="Times New Roman"/>
          <w:b w:val="false"/>
          <w:i w:val="false"/>
          <w:color w:val="000000"/>
          <w:sz w:val="28"/>
        </w:rPr>
        <w:t>
      МОДУЛЬ "E": ИСПОЛЬЗОВАНИЕ СЕТИ ИНТЕРНЕТ И УСЛУГИ ЭЛЕКТРОННОГО</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16 тармағын "Иә" деп белгілегендер толтырады.</w:t>
      </w:r>
    </w:p>
    <w:p>
      <w:pPr>
        <w:spacing w:after="0"/>
        <w:ind w:left="0"/>
        <w:jc w:val="both"/>
      </w:pPr>
      <w:r>
        <w:rPr>
          <w:rFonts w:ascii="Times New Roman"/>
          <w:b w:val="false"/>
          <w:i w:val="false"/>
          <w:color w:val="000000"/>
          <w:sz w:val="28"/>
        </w:rPr>
        <w:t>
      Заполняют те, кто отметил "Да" в пункте 16 модуля С.</w:t>
      </w:r>
    </w:p>
    <w:tbl>
      <w:tblPr>
        <w:tblW w:w="0" w:type="auto"/>
        <w:tblCellSpacing w:w="0" w:type="auto"/>
        <w:tblBorders>
          <w:top w:val="none"/>
          <w:left w:val="none"/>
          <w:bottom w:val="none"/>
          <w:right w:val="none"/>
          <w:insideH w:val="none"/>
          <w:insideV w:val="none"/>
        </w:tblBorders>
      </w:tblPr>
      <w:tblGrid>
        <w:gridCol w:w="11585"/>
        <w:gridCol w:w="71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Соңғы 3 ай ішінде Сіз Интернет желісін (кез келген жерде) қаншалықты жиі пайдаландыңыз? (</w:t>
            </w:r>
            <w:r>
              <w:rPr>
                <w:rFonts w:ascii="Times New Roman"/>
                <w:b/>
                <w:i w:val="false"/>
                <w:color w:val="000000"/>
                <w:sz w:val="20"/>
              </w:rPr>
              <w:t>бір</w:t>
            </w:r>
            <w:r>
              <w:rPr>
                <w:rFonts w:ascii="Times New Roman"/>
                <w:b/>
                <w:i w:val="false"/>
                <w:color w:val="000000"/>
                <w:sz w:val="20"/>
              </w:rPr>
              <w:t xml:space="preserve"> нұсқаны белгілеңіз)</w:t>
            </w:r>
          </w:p>
          <w:p>
            <w:pPr>
              <w:spacing w:after="20"/>
              <w:ind w:left="20"/>
              <w:jc w:val="both"/>
            </w:pPr>
            <w:r>
              <w:rPr>
                <w:rFonts w:ascii="Times New Roman"/>
                <w:b w:val="false"/>
                <w:i w:val="false"/>
                <w:color w:val="000000"/>
                <w:sz w:val="20"/>
              </w:rPr>
              <w:t>
    Как часто Вы использовали сеть Интернет (в любом месте) за последние 3 месяца? (отметьте один вариант)</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Күніне 1 реттен кем емес</w:t>
            </w:r>
          </w:p>
          <w:p>
            <w:pPr>
              <w:spacing w:after="20"/>
              <w:ind w:left="20"/>
              <w:jc w:val="both"/>
            </w:pPr>
            <w:r>
              <w:rPr>
                <w:rFonts w:ascii="Times New Roman"/>
                <w:b w:val="false"/>
                <w:i w:val="false"/>
                <w:color w:val="000000"/>
                <w:sz w:val="20"/>
              </w:rPr>
              <w:t>
     Не менее одного раза в день..............................................</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Аптасына 1 реттен кем емес, бірақ күнде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Аптасына 1 реттен кем</w:t>
            </w:r>
          </w:p>
          <w:p>
            <w:pPr>
              <w:spacing w:after="20"/>
              <w:ind w:left="20"/>
              <w:jc w:val="both"/>
            </w:pPr>
            <w:r>
              <w:rPr>
                <w:rFonts w:ascii="Times New Roman"/>
                <w:b w:val="false"/>
                <w:i w:val="false"/>
                <w:color w:val="000000"/>
                <w:sz w:val="20"/>
              </w:rPr>
              <w:t>
     Менее одного раза в неделю............................................</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Сіз қай жерде Интернет желісін пайдаландыңыз? (</w:t>
            </w:r>
            <w:r>
              <w:rPr>
                <w:rFonts w:ascii="Times New Roman"/>
                <w:b/>
                <w:i w:val="false"/>
                <w:color w:val="000000"/>
                <w:sz w:val="20"/>
              </w:rPr>
              <w:t>пайдаланған</w:t>
            </w:r>
            <w:r>
              <w:rPr>
                <w:rFonts w:ascii="Times New Roman"/>
                <w:b/>
                <w:i w:val="false"/>
                <w:color w:val="000000"/>
                <w:sz w:val="20"/>
              </w:rPr>
              <w:t xml:space="preserve"> жердің бәрiн белгiлеңiз)</w:t>
            </w:r>
          </w:p>
          <w:p>
            <w:pPr>
              <w:spacing w:after="20"/>
              <w:ind w:left="20"/>
              <w:jc w:val="both"/>
            </w:pPr>
            <w:r>
              <w:rPr>
                <w:rFonts w:ascii="Times New Roman"/>
                <w:b w:val="false"/>
                <w:i w:val="false"/>
                <w:color w:val="000000"/>
                <w:sz w:val="20"/>
              </w:rPr>
              <w:t>
    Где Вы использовали сеть Интернет? (отметьте все, где использовали)</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Үйде</w:t>
            </w:r>
          </w:p>
          <w:p>
            <w:pPr>
              <w:spacing w:after="20"/>
              <w:ind w:left="20"/>
              <w:jc w:val="both"/>
            </w:pPr>
            <w:r>
              <w:rPr>
                <w:rFonts w:ascii="Times New Roman"/>
                <w:b w:val="false"/>
                <w:i w:val="false"/>
                <w:color w:val="000000"/>
                <w:sz w:val="20"/>
              </w:rPr>
              <w:t>
      Дома.......................................</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Жұмыс орнында</w:t>
            </w:r>
          </w:p>
          <w:p>
            <w:pPr>
              <w:spacing w:after="20"/>
              <w:ind w:left="20"/>
              <w:jc w:val="both"/>
            </w:pPr>
            <w:r>
              <w:rPr>
                <w:rFonts w:ascii="Times New Roman"/>
                <w:b w:val="false"/>
                <w:i w:val="false"/>
                <w:color w:val="000000"/>
                <w:sz w:val="20"/>
              </w:rPr>
              <w:t>
     На рабочем месте.............................</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Оқу орнында</w:t>
            </w:r>
          </w:p>
          <w:p>
            <w:pPr>
              <w:spacing w:after="20"/>
              <w:ind w:left="20"/>
              <w:jc w:val="both"/>
            </w:pPr>
            <w:r>
              <w:rPr>
                <w:rFonts w:ascii="Times New Roman"/>
                <w:b w:val="false"/>
                <w:i w:val="false"/>
                <w:color w:val="000000"/>
                <w:sz w:val="20"/>
              </w:rPr>
              <w:t>
     По месту обучения............................</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Коммерциялық орталықта (ақылы негізде, Интернет-кафе)</w:t>
            </w:r>
          </w:p>
          <w:p>
            <w:pPr>
              <w:spacing w:after="20"/>
              <w:ind w:left="20"/>
              <w:jc w:val="both"/>
            </w:pPr>
            <w:r>
              <w:rPr>
                <w:rFonts w:ascii="Times New Roman"/>
                <w:b w:val="false"/>
                <w:i w:val="false"/>
                <w:color w:val="000000"/>
                <w:sz w:val="20"/>
              </w:rPr>
              <w:t>
     В коммерческом центре (на платной основе, Интернет-кафе)....................................</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Қоғамдық орында (ақысыз негізде вокзалда, әуежайда, бұқаралық кітапханада)</w:t>
            </w:r>
          </w:p>
          <w:p>
            <w:pPr>
              <w:spacing w:after="20"/>
              <w:ind w:left="20"/>
              <w:jc w:val="both"/>
            </w:pPr>
            <w:r>
              <w:rPr>
                <w:rFonts w:ascii="Times New Roman"/>
                <w:b w:val="false"/>
                <w:i w:val="false"/>
                <w:color w:val="000000"/>
                <w:sz w:val="20"/>
              </w:rPr>
              <w:t>
     В общественном месте (на бесплатной основе, на вокзале, в аэропорту, в публичных библиотеках).</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Көршілерде, достар немесе туысқандарда</w:t>
            </w:r>
          </w:p>
          <w:p>
            <w:pPr>
              <w:spacing w:after="20"/>
              <w:ind w:left="20"/>
              <w:jc w:val="both"/>
            </w:pPr>
            <w:r>
              <w:rPr>
                <w:rFonts w:ascii="Times New Roman"/>
                <w:b w:val="false"/>
                <w:i w:val="false"/>
                <w:color w:val="000000"/>
                <w:sz w:val="20"/>
              </w:rPr>
              <w:t>
     У соседей, друзей или родственников..........</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Ұтқыр телефон арқылы кез келген жерде</w:t>
            </w:r>
          </w:p>
          <w:p>
            <w:pPr>
              <w:spacing w:after="20"/>
              <w:ind w:left="20"/>
              <w:jc w:val="both"/>
            </w:pPr>
            <w:r>
              <w:rPr>
                <w:rFonts w:ascii="Times New Roman"/>
                <w:b w:val="false"/>
                <w:i w:val="false"/>
                <w:color w:val="000000"/>
                <w:sz w:val="20"/>
              </w:rPr>
              <w:t>
     В любом месте через мобильный телефон...........................................</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Басқа ұтқыр қатынау құрылғылары арқылы кез келген жерде</w:t>
            </w:r>
          </w:p>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Сіз Интернетке қолжетімділік үшін төмендегі тасымалды жабдықтардың қай түрін қолдандыңыз? (</w:t>
            </w:r>
            <w:r>
              <w:rPr>
                <w:rFonts w:ascii="Times New Roman"/>
                <w:b/>
                <w:i w:val="false"/>
                <w:color w:val="000000"/>
                <w:sz w:val="20"/>
              </w:rPr>
              <w:t>қолданылатынның</w:t>
            </w:r>
            <w:r>
              <w:rPr>
                <w:rFonts w:ascii="Times New Roman"/>
                <w:b/>
                <w:i w:val="false"/>
                <w:color w:val="000000"/>
                <w:sz w:val="20"/>
              </w:rPr>
              <w:t xml:space="preserve"> бәрін белгілеңіз)</w:t>
            </w:r>
          </w:p>
          <w:p>
            <w:pPr>
              <w:spacing w:after="20"/>
              <w:ind w:left="20"/>
              <w:jc w:val="both"/>
            </w:pPr>
            <w:r>
              <w:rPr>
                <w:rFonts w:ascii="Times New Roman"/>
                <w:b w:val="false"/>
                <w:i w:val="false"/>
                <w:color w:val="000000"/>
                <w:sz w:val="20"/>
              </w:rPr>
              <w:t>
    Каким из нижеперечисленных видов переносного устройства для доступа к сети Интернет Вы пользовались? (отметьте все, что используете)</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Ұтқыр телефон</w:t>
            </w:r>
          </w:p>
          <w:p>
            <w:pPr>
              <w:spacing w:after="20"/>
              <w:ind w:left="20"/>
              <w:jc w:val="both"/>
            </w:pPr>
            <w:r>
              <w:rPr>
                <w:rFonts w:ascii="Times New Roman"/>
                <w:b w:val="false"/>
                <w:i w:val="false"/>
                <w:color w:val="000000"/>
                <w:sz w:val="20"/>
              </w:rPr>
              <w:t>
     Мобильный телефон............................</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23.1.1 Ұтқыр байланыс желісі бойынша Интернет желісіне қосылу үшін технологияны пайдалана отырып</w:t>
            </w:r>
          </w:p>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23.1.2 Басқа да сымсыз байланыс желілері бойынша (клиенттік Wi-Fi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(мобильные устройства, оснащенные клиентским Wi-Fi приемо-передающими устройствами..................</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Планшет..................................</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23.2.1 Ұтқыр байланыс желісі бойынша USB-кілт/аппараттық кілт немесе интеграцияланатын деректер SIM-картасын пайдалана отырып</w:t>
            </w:r>
          </w:p>
          <w:p>
            <w:pPr>
              <w:spacing w:after="20"/>
              <w:ind w:left="20"/>
              <w:jc w:val="both"/>
            </w:pPr>
            <w:r>
              <w:rPr>
                <w:rFonts w:ascii="Times New Roman"/>
                <w:b w:val="false"/>
                <w:i w:val="false"/>
                <w:color w:val="000000"/>
                <w:sz w:val="20"/>
              </w:rPr>
              <w:t>
       По сети мобильной связи, используя USB-ключ/аппаратный ключ или интегрированную SIM-карту данных...............................</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23.2.2 Басқа да сымсыз байланыс желілері бойынша (клиенттік Wi-Fi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(мобильные устройства, оснащенные клиентским WiFi приемо-передающими устройствами)..................</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Тасымалды компьютер (ноутбук, нетбук, ультрабук)</w:t>
            </w:r>
          </w:p>
          <w:p>
            <w:pPr>
              <w:spacing w:after="20"/>
              <w:ind w:left="20"/>
              <w:jc w:val="both"/>
            </w:pPr>
            <w:r>
              <w:rPr>
                <w:rFonts w:ascii="Times New Roman"/>
                <w:b w:val="false"/>
                <w:i w:val="false"/>
                <w:color w:val="000000"/>
                <w:sz w:val="20"/>
              </w:rPr>
              <w:t>
     Переносной компьютер (ноутбук, нетбук, ультрабук.........................................</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23.3.1 Ұтқыр байланыс желісі бойынша USB-кілт/аппараттық кілт немесе </w:t>
            </w:r>
            <w:r>
              <w:rPr>
                <w:rFonts w:ascii="Times New Roman"/>
                <w:b/>
                <w:i w:val="false"/>
                <w:color w:val="000000"/>
                <w:sz w:val="20"/>
              </w:rPr>
              <w:t>интеграцияланған  деректер</w:t>
            </w:r>
            <w:r>
              <w:rPr>
                <w:rFonts w:ascii="Times New Roman"/>
                <w:b/>
                <w:i w:val="false"/>
                <w:color w:val="000000"/>
                <w:sz w:val="20"/>
              </w:rPr>
              <w:t xml:space="preserve"> SIM-картасын немесе модем ретінде ұтқыр телефонды пайдалана отырып</w:t>
            </w:r>
          </w:p>
          <w:p>
            <w:pPr>
              <w:spacing w:after="20"/>
              <w:ind w:left="20"/>
              <w:jc w:val="both"/>
            </w:pPr>
            <w:r>
              <w:rPr>
                <w:rFonts w:ascii="Times New Roman"/>
                <w:b w:val="false"/>
                <w:i w:val="false"/>
                <w:color w:val="000000"/>
                <w:sz w:val="20"/>
              </w:rPr>
              <w:t>
       По сети мобильной связи, используя USB-ключ/аппаратный ключ или интегрированную SIM-карту данных либо мобильный телефон в качестве модема............................................</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23.3.2 Басқа да сымсыз байланыс желілері бойынша (клиенттік Wi-Fi қабылдау-жіберу құрылғыларымен жабдықталған ұтқыр құрылғылар)</w:t>
            </w:r>
          </w:p>
          <w:p>
            <w:pPr>
              <w:spacing w:after="20"/>
              <w:ind w:left="20"/>
              <w:jc w:val="both"/>
            </w:pPr>
            <w:r>
              <w:rPr>
                <w:rFonts w:ascii="Times New Roman"/>
                <w:b w:val="false"/>
                <w:i w:val="false"/>
                <w:color w:val="000000"/>
                <w:sz w:val="20"/>
              </w:rPr>
              <w:t>
      По иным сетям беспроводной связи (мобильные устройства, оснащенные клиентским WiFi приемо-передающими устройствами)..................</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 Басқа да тасымалды құрылғылар (тасымалды ойын консолдары, сағаттар, электронды кітаптарды оқу үшін құрылғылар)</w:t>
            </w:r>
          </w:p>
          <w:p>
            <w:pPr>
              <w:spacing w:after="20"/>
              <w:ind w:left="20"/>
              <w:jc w:val="both"/>
            </w:pPr>
            <w:r>
              <w:rPr>
                <w:rFonts w:ascii="Times New Roman"/>
                <w:b w:val="false"/>
                <w:i w:val="false"/>
                <w:color w:val="000000"/>
                <w:sz w:val="20"/>
              </w:rPr>
              <w:t>
     Другие переносные устройства (переносные игровые консоли, часы, устройства для чтения электронных книг).................................</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Сіз қандай мақсатта Интернет желісін пайдаландыңыз? (</w:t>
            </w:r>
            <w:r>
              <w:rPr>
                <w:rFonts w:ascii="Times New Roman"/>
                <w:b/>
                <w:i w:val="false"/>
                <w:color w:val="000000"/>
                <w:sz w:val="20"/>
              </w:rPr>
              <w:t>пайдаланған</w:t>
            </w:r>
            <w:r>
              <w:rPr>
                <w:rFonts w:ascii="Times New Roman"/>
                <w:b/>
                <w:i w:val="false"/>
                <w:color w:val="000000"/>
                <w:sz w:val="20"/>
              </w:rPr>
              <w:t xml:space="preserve"> мақсаттардың барлығын белгiлеңiз)</w:t>
            </w:r>
          </w:p>
          <w:p>
            <w:pPr>
              <w:spacing w:after="20"/>
              <w:ind w:left="20"/>
              <w:jc w:val="both"/>
            </w:pPr>
            <w:r>
              <w:rPr>
                <w:rFonts w:ascii="Times New Roman"/>
                <w:b w:val="false"/>
                <w:i w:val="false"/>
                <w:color w:val="000000"/>
                <w:sz w:val="20"/>
              </w:rPr>
              <w:t>
    С какой целью Вы использовали сеть Интернет? (отметьте все цели, какие использовали)</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Тауарлар мен көрсетілетін қызметтер туралы ақпараттарды алу</w:t>
            </w:r>
          </w:p>
          <w:p>
            <w:pPr>
              <w:spacing w:after="20"/>
              <w:ind w:left="20"/>
              <w:jc w:val="both"/>
            </w:pPr>
            <w:r>
              <w:rPr>
                <w:rFonts w:ascii="Times New Roman"/>
                <w:b w:val="false"/>
                <w:i w:val="false"/>
                <w:color w:val="000000"/>
                <w:sz w:val="20"/>
              </w:rPr>
              <w:t>
     Получение информации о товарах и услугах...........................................</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Денсаулық сақтаумен немесе денсаулық сақтау саласындағы көрсетілетін қызметтермен байланысты ақпараттарды іздеу</w:t>
            </w:r>
          </w:p>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24.3 </w:t>
            </w:r>
            <w:r>
              <w:rPr>
                <w:rFonts w:ascii="Times New Roman"/>
                <w:b/>
                <w:i w:val="false"/>
                <w:color w:val="000000"/>
                <w:sz w:val="20"/>
              </w:rPr>
              <w:t>Веб-сайт</w:t>
            </w:r>
            <w:r>
              <w:rPr>
                <w:rFonts w:ascii="Times New Roman"/>
                <w:b/>
                <w:i w:val="false"/>
                <w:color w:val="000000"/>
                <w:sz w:val="20"/>
              </w:rPr>
              <w:t xml:space="preserve"> арқылы денсаулығына байланысты маманның қабылдауына жазылу</w:t>
            </w:r>
          </w:p>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Электрондық поштаны жіберу және алу</w:t>
            </w:r>
          </w:p>
          <w:p>
            <w:pPr>
              <w:spacing w:after="20"/>
              <w:ind w:left="20"/>
              <w:jc w:val="both"/>
            </w:pPr>
            <w:r>
              <w:rPr>
                <w:rFonts w:ascii="Times New Roman"/>
                <w:b w:val="false"/>
                <w:i w:val="false"/>
                <w:color w:val="000000"/>
                <w:sz w:val="20"/>
              </w:rPr>
              <w:t>
     Отправка и получение электронной почты.............................................</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Интернет желісі/VoIP арқылы телефонмен сөйлесу</w:t>
            </w:r>
          </w:p>
          <w:p>
            <w:pPr>
              <w:spacing w:after="20"/>
              <w:ind w:left="20"/>
              <w:jc w:val="both"/>
            </w:pPr>
            <w:r>
              <w:rPr>
                <w:rFonts w:ascii="Times New Roman"/>
                <w:b w:val="false"/>
                <w:i w:val="false"/>
                <w:color w:val="000000"/>
                <w:sz w:val="20"/>
              </w:rPr>
              <w:t>
     Телефонные переговоры через сеть Интернет/VoIP.....................................</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Әлеуметтік желілерде қатысу (Одноклассники, Facebook, Twitter, Instagram және басқалары)</w:t>
            </w:r>
          </w:p>
          <w:p>
            <w:pPr>
              <w:spacing w:after="20"/>
              <w:ind w:left="20"/>
              <w:jc w:val="both"/>
            </w:pPr>
            <w:r>
              <w:rPr>
                <w:rFonts w:ascii="Times New Roman"/>
                <w:b w:val="false"/>
                <w:i w:val="false"/>
                <w:color w:val="000000"/>
                <w:sz w:val="20"/>
              </w:rPr>
              <w:t>
    Участие в социальных сетях (Одноклассники, Facebook, Twitter, Instagram и другие)............</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 Чаттарға, блогтарға, жаңалықтарға және онлайн-талқылауларға қолжетімділік</w:t>
            </w:r>
          </w:p>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Ақпарат орналастыру немесе хабарламалармен шапшаң алмасу (What`s App, Viber)</w:t>
            </w:r>
          </w:p>
          <w:p>
            <w:pPr>
              <w:spacing w:after="20"/>
              <w:ind w:left="20"/>
              <w:jc w:val="both"/>
            </w:pPr>
            <w:r>
              <w:rPr>
                <w:rFonts w:ascii="Times New Roman"/>
                <w:b w:val="false"/>
                <w:i w:val="false"/>
                <w:color w:val="000000"/>
                <w:sz w:val="20"/>
              </w:rPr>
              <w:t>
     Размещение информации или мгновенный обмен сообщениями (What`s App, Viber)..................</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 Тауарларды немесе көрсетілетін қызметтерді сатып алу немесе тапсырыс беру (OLX, Laмoda, Ebay және басқалар арқылы)</w:t>
            </w:r>
          </w:p>
          <w:p>
            <w:pPr>
              <w:spacing w:after="20"/>
              <w:ind w:left="20"/>
              <w:jc w:val="both"/>
            </w:pPr>
            <w:r>
              <w:rPr>
                <w:rFonts w:ascii="Times New Roman"/>
                <w:b w:val="false"/>
                <w:i w:val="false"/>
                <w:color w:val="000000"/>
                <w:sz w:val="20"/>
              </w:rPr>
              <w:t>
     Покупка или заказ товаров или услуг (через OLX, Laмoda, Ebay и другие).......................</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 Тауарларды немесе көрсетілетін қызметтерді сату (Ebay және басқалар арқылы)</w:t>
            </w:r>
          </w:p>
          <w:p>
            <w:pPr>
              <w:spacing w:after="20"/>
              <w:ind w:left="20"/>
              <w:jc w:val="both"/>
            </w:pPr>
            <w:r>
              <w:rPr>
                <w:rFonts w:ascii="Times New Roman"/>
                <w:b w:val="false"/>
                <w:i w:val="false"/>
                <w:color w:val="000000"/>
                <w:sz w:val="20"/>
              </w:rPr>
              <w:t>
     Продажа товаров или услуг (через OLX, Ebay и другие)...........................................</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24.11 Сапар кезінде саяхаттаумен немесе қонақүйлерде орналасумен байланысты көрсетілетін қызметтерді алу</w:t>
            </w:r>
          </w:p>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24.12 Кәсіби желілерге қатысу</w:t>
            </w:r>
          </w:p>
          <w:p>
            <w:pPr>
              <w:spacing w:after="20"/>
              <w:ind w:left="20"/>
              <w:jc w:val="both"/>
            </w:pPr>
            <w:r>
              <w:rPr>
                <w:rFonts w:ascii="Times New Roman"/>
                <w:b w:val="false"/>
                <w:i w:val="false"/>
                <w:color w:val="000000"/>
                <w:sz w:val="20"/>
              </w:rPr>
              <w:t>
      Участие в профессиональных сетях...........</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24.13 Жұмыс іздеу немесе жұмысқа қатысты өтініш беру</w:t>
            </w:r>
          </w:p>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24.14 Интернет-банкингті пайдалану</w:t>
            </w:r>
          </w:p>
          <w:p>
            <w:pPr>
              <w:spacing w:after="20"/>
              <w:ind w:left="20"/>
              <w:jc w:val="both"/>
            </w:pPr>
            <w:r>
              <w:rPr>
                <w:rFonts w:ascii="Times New Roman"/>
                <w:b w:val="false"/>
                <w:i w:val="false"/>
                <w:color w:val="000000"/>
                <w:sz w:val="20"/>
              </w:rPr>
              <w:t>
      Использование Интернет-банкинга.............</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24.15 Білім беру және оқыту саласындағы қызмет (википедия, онлайн энциклопедиялар)</w:t>
            </w:r>
          </w:p>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24.16 Ресми онлайн-курстарды пайдалану</w:t>
            </w:r>
          </w:p>
          <w:p>
            <w:pPr>
              <w:spacing w:after="20"/>
              <w:ind w:left="20"/>
              <w:jc w:val="both"/>
            </w:pPr>
            <w:r>
              <w:rPr>
                <w:rFonts w:ascii="Times New Roman"/>
                <w:b w:val="false"/>
                <w:i w:val="false"/>
                <w:color w:val="000000"/>
                <w:sz w:val="20"/>
              </w:rPr>
              <w:t>
      Использование официальных онлайн-курсов.....................................</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24.17 Фильмдерді, суреттерді, музыканы жүктеу, бейнетуындыны қарау, музыка тыңдау, ойын ойнау немесе ойындар жүктеу</w:t>
            </w:r>
          </w:p>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24.18 Веб-радио тыңдау (ақылы және ақысыз)</w:t>
            </w:r>
          </w:p>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24.19 Веб –телевидение қарау (ақылы және ақысыз)</w:t>
            </w:r>
          </w:p>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24.20 Бағдарламалық қамтамасыз етуді немесе қосымшаларды көшіру</w:t>
            </w:r>
          </w:p>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24.21 Онлайн газеттер немесе журналдарды, электронды кітаптарды оқу немесе көшіру</w:t>
            </w:r>
          </w:p>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24.22 Жеке веб-сайтын басқару</w:t>
            </w:r>
          </w:p>
          <w:p>
            <w:pPr>
              <w:spacing w:after="20"/>
              <w:ind w:left="20"/>
              <w:jc w:val="both"/>
            </w:pPr>
            <w:r>
              <w:rPr>
                <w:rFonts w:ascii="Times New Roman"/>
                <w:b w:val="false"/>
                <w:i w:val="false"/>
                <w:color w:val="000000"/>
                <w:sz w:val="20"/>
              </w:rPr>
              <w:t>
      Управление личным веб-сайтом................</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24.23 Жалпы ортақ қолжетімділік үшін сайтқа мәтіндерді жүктеу</w:t>
            </w:r>
          </w:p>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24.24 Блогты жүргізу: блогқа материал сақтау немесе қосу</w:t>
            </w:r>
          </w:p>
          <w:p>
            <w:pPr>
              <w:spacing w:after="20"/>
              <w:ind w:left="20"/>
              <w:jc w:val="both"/>
            </w:pPr>
            <w:r>
              <w:rPr>
                <w:rFonts w:ascii="Times New Roman"/>
                <w:b w:val="false"/>
                <w:i w:val="false"/>
                <w:color w:val="000000"/>
                <w:sz w:val="20"/>
              </w:rPr>
              <w:t>
      Ведение блога: сохранение или добавление содержимого в блог..............................</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24.25 Жеке немесе ұйыммен құрылуы мүмкін веб-парақшалар арқылы азаматтық немесе саяси мәселелерге қатысты пікірлерді жариялау</w:t>
            </w:r>
          </w:p>
          <w:p>
            <w:pPr>
              <w:spacing w:after="20"/>
              <w:ind w:left="20"/>
              <w:jc w:val="both"/>
            </w:pPr>
            <w:r>
              <w:rPr>
                <w:rFonts w:ascii="Times New Roman"/>
                <w:b w:val="false"/>
                <w:i w:val="false"/>
                <w:color w:val="000000"/>
                <w:sz w:val="20"/>
              </w:rPr>
              <w:t>
     Публикация мнений по поводу гражданских или политических проблем через веб-страницы, которые могут быть созданы индивидуально или организацией......................................</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24.26 Азаматтық немесе саяси мәселелер бойынша онлайн консультацияларға немесе дауыс берулерге қатысу</w:t>
            </w:r>
          </w:p>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24.27 Құжаттарды, суреттерді, музыканы, бейнетуындыны немесе басқа да файлдарды сақтау үшін   интернетте орынды пайдалану (Google Drive, Dropbox, Windows Skydrive, ICloud, Amazon Cloud Drive)</w:t>
            </w:r>
          </w:p>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(Google Drive, Dropbox, Windows Skydrive, ICloud, Amazon Cloud Drive).......................</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24.28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24.29 Мемлекеттік шенеуніктердің блогына жүгіну</w:t>
            </w:r>
          </w:p>
          <w:p>
            <w:pPr>
              <w:spacing w:after="20"/>
              <w:ind w:left="20"/>
              <w:jc w:val="both"/>
            </w:pPr>
            <w:r>
              <w:rPr>
                <w:rFonts w:ascii="Times New Roman"/>
                <w:b w:val="false"/>
                <w:i w:val="false"/>
                <w:color w:val="000000"/>
                <w:sz w:val="20"/>
              </w:rPr>
              <w:t>
      Обращение в блоги государственных чиновников........................................</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24.30 Қызметтің өзге де түрлері (көрсетуіңізді өтінеміз)</w:t>
            </w:r>
          </w:p>
          <w:p>
            <w:pPr>
              <w:spacing w:after="20"/>
              <w:ind w:left="20"/>
              <w:jc w:val="both"/>
            </w:pPr>
            <w:r>
              <w:rPr>
                <w:rFonts w:ascii="Times New Roman"/>
                <w:b w:val="false"/>
                <w:i w:val="false"/>
                <w:color w:val="000000"/>
                <w:sz w:val="20"/>
              </w:rPr>
              <w:t>
      Прочие виды деятельности (просьба указать)_________________________________________</w:t>
            </w:r>
          </w:p>
        </w:tc>
        <w:tc>
          <w:tcPr>
            <w:tcW w:w="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Сіз Интернет желісі арқылы электрондық үкіметтің (мемлекеттік органдардың </w:t>
            </w:r>
            <w:r>
              <w:rPr>
                <w:rFonts w:ascii="Times New Roman"/>
                <w:b/>
                <w:i w:val="false"/>
                <w:color w:val="000000"/>
                <w:sz w:val="20"/>
              </w:rPr>
              <w:t>веб-сайты</w:t>
            </w:r>
            <w:r>
              <w:rPr>
                <w:rFonts w:ascii="Times New Roman"/>
                <w:b/>
                <w:i w:val="false"/>
                <w:color w:val="000000"/>
                <w:sz w:val="20"/>
              </w:rPr>
              <w:t>) халыққа көрсететін қызметтерін пайдаландыңыз ба?</w:t>
            </w:r>
          </w:p>
          <w:p>
            <w:pPr>
              <w:spacing w:after="20"/>
              <w:ind w:left="20"/>
              <w:jc w:val="both"/>
            </w:pPr>
            <w:r>
              <w:rPr>
                <w:rFonts w:ascii="Times New Roman"/>
                <w:b w:val="false"/>
                <w:i w:val="false"/>
                <w:color w:val="000000"/>
                <w:sz w:val="20"/>
              </w:rPr>
              <w:t>
    Пользовались ли Вы услугами электронного правительства (веб-сайты государственных органов) для населения через сеть Интернет?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22"/>
        <w:gridCol w:w="1405"/>
        <w:gridCol w:w="4161"/>
        <w:gridCol w:w="4412"/>
      </w:tblGrid>
      <w:tr>
        <w:trPr>
          <w:trHeight w:val="30" w:hRule="atLeast"/>
        </w:trPr>
        <w:tc>
          <w:tcPr>
            <w:tcW w:w="23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647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06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206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333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Сіз электрондық үкімет көрсететін қандай қызметтерді пайдаландыңыз? (</w:t>
            </w:r>
            <w:r>
              <w:rPr>
                <w:rFonts w:ascii="Times New Roman"/>
                <w:b/>
                <w:i w:val="false"/>
                <w:color w:val="000000"/>
                <w:sz w:val="20"/>
              </w:rPr>
              <w:t>бір</w:t>
            </w:r>
            <w:r>
              <w:rPr>
                <w:rFonts w:ascii="Times New Roman"/>
                <w:b/>
                <w:i w:val="false"/>
                <w:color w:val="000000"/>
                <w:sz w:val="20"/>
              </w:rPr>
              <w:t xml:space="preserve"> немесе одан көп жауапты белгілеуге болады)</w:t>
            </w:r>
          </w:p>
          <w:p>
            <w:pPr>
              <w:spacing w:after="20"/>
              <w:ind w:left="20"/>
              <w:jc w:val="both"/>
            </w:pPr>
            <w:r>
              <w:rPr>
                <w:rFonts w:ascii="Times New Roman"/>
                <w:b w:val="false"/>
                <w:i w:val="false"/>
                <w:color w:val="000000"/>
                <w:sz w:val="20"/>
              </w:rPr>
              <w:t>
    Какими услугами электронного правительства Вы пользовались? (можно отметить один или более ответов)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26.1 Мемлекеттік басқару органдарының </w:t>
            </w:r>
            <w:r>
              <w:rPr>
                <w:rFonts w:ascii="Times New Roman"/>
                <w:b/>
                <w:i w:val="false"/>
                <w:color w:val="000000"/>
                <w:sz w:val="20"/>
              </w:rPr>
              <w:t>веб-сайты</w:t>
            </w:r>
            <w:r>
              <w:rPr>
                <w:rFonts w:ascii="Times New Roman"/>
                <w:b/>
                <w:i w:val="false"/>
                <w:color w:val="000000"/>
                <w:sz w:val="20"/>
              </w:rPr>
              <w:t xml:space="preserve"> арқылы ақпарат алу</w:t>
            </w:r>
          </w:p>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44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Мемлекеттік басқару органдарының сайтынан ресми нысандарды жүктеу (көшіру) (салық және басқа нысандар)</w:t>
            </w:r>
          </w:p>
          <w:p>
            <w:pPr>
              <w:spacing w:after="20"/>
              <w:ind w:left="20"/>
              <w:jc w:val="both"/>
            </w:pPr>
            <w:r>
              <w:rPr>
                <w:rFonts w:ascii="Times New Roman"/>
                <w:b w:val="false"/>
                <w:i w:val="false"/>
                <w:color w:val="000000"/>
                <w:sz w:val="20"/>
              </w:rPr>
              <w:t>
     Загрузка (скачивание) официальных форм с сайта органов государственного управления (налоговых и других форм)........................................</w:t>
            </w:r>
          </w:p>
        </w:tc>
        <w:tc>
          <w:tcPr>
            <w:tcW w:w="44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Толтырылған нысандарды электронды түрде жіберу</w:t>
            </w:r>
          </w:p>
          <w:p>
            <w:pPr>
              <w:spacing w:after="20"/>
              <w:ind w:left="20"/>
              <w:jc w:val="both"/>
            </w:pPr>
            <w:r>
              <w:rPr>
                <w:rFonts w:ascii="Times New Roman"/>
                <w:b w:val="false"/>
                <w:i w:val="false"/>
                <w:color w:val="000000"/>
                <w:sz w:val="20"/>
              </w:rPr>
              <w:t>
     Электронная отправка заполненных форм..........</w:t>
            </w:r>
          </w:p>
        </w:tc>
        <w:tc>
          <w:tcPr>
            <w:tcW w:w="44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"F" МОДУЛІ: ЭЛЕКТРОНДЫҚ САУДА</w:t>
      </w:r>
    </w:p>
    <w:p>
      <w:pPr>
        <w:spacing w:after="0"/>
        <w:ind w:left="0"/>
        <w:jc w:val="both"/>
      </w:pPr>
      <w:r>
        <w:rPr>
          <w:rFonts w:ascii="Times New Roman"/>
          <w:b w:val="false"/>
          <w:i w:val="false"/>
          <w:color w:val="000000"/>
          <w:sz w:val="28"/>
        </w:rPr>
        <w:t>
      МОДУЛЬ "F": ЭЛЕКТРОННАЯ ТОРГОВЛЯ</w:t>
      </w:r>
    </w:p>
    <w:tbl>
      <w:tblPr>
        <w:tblW w:w="0" w:type="auto"/>
        <w:tblCellSpacing w:w="0" w:type="auto"/>
        <w:tblBorders>
          <w:top w:val="none"/>
          <w:left w:val="none"/>
          <w:bottom w:val="none"/>
          <w:right w:val="none"/>
          <w:insideH w:val="none"/>
          <w:insideV w:val="none"/>
        </w:tblBorders>
      </w:tblPr>
      <w:tblGrid>
        <w:gridCol w:w="2745"/>
        <w:gridCol w:w="3956"/>
        <w:gridCol w:w="2600"/>
        <w:gridCol w:w="299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Соңғы 12 ай ішінде Сіз Интернет желісі арқылы тауарлар мен көрсетілетін қызметтерді сатып алдыңыз ба (тапсырыс бердіңіз бе)?</w:t>
            </w:r>
          </w:p>
          <w:p>
            <w:pPr>
              <w:spacing w:after="20"/>
              <w:ind w:left="20"/>
              <w:jc w:val="both"/>
            </w:pPr>
            <w:r>
              <w:rPr>
                <w:rFonts w:ascii="Times New Roman"/>
                <w:b w:val="false"/>
                <w:i w:val="false"/>
                <w:color w:val="000000"/>
                <w:sz w:val="20"/>
              </w:rPr>
              <w:t>
    Покупали (заказывали) ли Вы товары и услуги через сеть Интернет за последние 12 месяцев?</w:t>
            </w:r>
          </w:p>
        </w:tc>
      </w:tr>
      <w:tr>
        <w:trPr>
          <w:trHeight w:val="30" w:hRule="atLeast"/>
        </w:trPr>
        <w:tc>
          <w:tcPr>
            <w:tcW w:w="27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6985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2319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89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6891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Соңғы 12 ай ішінде қандай тауарлар мен көрсетілетін қызметтерді Интернет желісі арқылы сатып алдыңыз (тапсырыс бердіңіз)? (</w:t>
            </w:r>
            <w:r>
              <w:rPr>
                <w:rFonts w:ascii="Times New Roman"/>
                <w:b/>
                <w:i w:val="false"/>
                <w:color w:val="000000"/>
                <w:sz w:val="20"/>
              </w:rPr>
              <w:t>сатып</w:t>
            </w:r>
            <w:r>
              <w:rPr>
                <w:rFonts w:ascii="Times New Roman"/>
                <w:b/>
                <w:i w:val="false"/>
                <w:color w:val="000000"/>
                <w:sz w:val="20"/>
              </w:rPr>
              <w:t xml:space="preserve"> алғанның барлығын белгiлеңiз)</w:t>
            </w:r>
          </w:p>
          <w:p>
            <w:pPr>
              <w:spacing w:after="20"/>
              <w:ind w:left="20"/>
              <w:jc w:val="both"/>
            </w:pPr>
            <w:r>
              <w:rPr>
                <w:rFonts w:ascii="Times New Roman"/>
                <w:b w:val="false"/>
                <w:i w:val="false"/>
                <w:color w:val="000000"/>
                <w:sz w:val="20"/>
              </w:rPr>
              <w:t>
    Какие товары и услуги за 12 последних месяцев Вы покупали (заказывали) через сеть Интернет? (отметьте все, что покупали)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Халықтың тамақ өнімдері</w:t>
            </w:r>
          </w:p>
          <w:p>
            <w:pPr>
              <w:spacing w:after="20"/>
              <w:ind w:left="20"/>
              <w:jc w:val="both"/>
            </w:pPr>
            <w:r>
              <w:rPr>
                <w:rFonts w:ascii="Times New Roman"/>
                <w:b w:val="false"/>
                <w:i w:val="false"/>
                <w:color w:val="000000"/>
                <w:sz w:val="20"/>
              </w:rPr>
              <w:t>
     Продукты питания населения.....................</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Дәрілік препараттар</w:t>
            </w:r>
          </w:p>
          <w:p>
            <w:pPr>
              <w:spacing w:after="20"/>
              <w:ind w:left="20"/>
              <w:jc w:val="both"/>
            </w:pPr>
            <w:r>
              <w:rPr>
                <w:rFonts w:ascii="Times New Roman"/>
                <w:b w:val="false"/>
                <w:i w:val="false"/>
                <w:color w:val="000000"/>
                <w:sz w:val="20"/>
              </w:rPr>
              <w:t>
     Лекарственные препараты........................</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 Фильмдер, музыка</w:t>
            </w:r>
          </w:p>
          <w:p>
            <w:pPr>
              <w:spacing w:after="20"/>
              <w:ind w:left="20"/>
              <w:jc w:val="both"/>
            </w:pPr>
            <w:r>
              <w:rPr>
                <w:rFonts w:ascii="Times New Roman"/>
                <w:b w:val="false"/>
                <w:i w:val="false"/>
                <w:color w:val="000000"/>
                <w:sz w:val="20"/>
              </w:rPr>
              <w:t>
     Фильмы, музыка.................................</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Кітаптар, журналдар, газеттер</w:t>
            </w:r>
          </w:p>
          <w:p>
            <w:pPr>
              <w:spacing w:after="20"/>
              <w:ind w:left="20"/>
              <w:jc w:val="both"/>
            </w:pPr>
            <w:r>
              <w:rPr>
                <w:rFonts w:ascii="Times New Roman"/>
                <w:b w:val="false"/>
                <w:i w:val="false"/>
                <w:color w:val="000000"/>
                <w:sz w:val="20"/>
              </w:rPr>
              <w:t>
     Книги, журналы, газеты.........................</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Киім, аяқкиім, спорттық тауарлар</w:t>
            </w:r>
          </w:p>
          <w:p>
            <w:pPr>
              <w:spacing w:after="20"/>
              <w:ind w:left="20"/>
              <w:jc w:val="both"/>
            </w:pPr>
            <w:r>
              <w:rPr>
                <w:rFonts w:ascii="Times New Roman"/>
                <w:b w:val="false"/>
                <w:i w:val="false"/>
                <w:color w:val="000000"/>
                <w:sz w:val="20"/>
              </w:rPr>
              <w:t>
     Одежда, обувь, спортивные товары...............</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Электрондық оқу материалдары</w:t>
            </w:r>
          </w:p>
          <w:p>
            <w:pPr>
              <w:spacing w:after="20"/>
              <w:ind w:left="20"/>
              <w:jc w:val="both"/>
            </w:pPr>
            <w:r>
              <w:rPr>
                <w:rFonts w:ascii="Times New Roman"/>
                <w:b w:val="false"/>
                <w:i w:val="false"/>
                <w:color w:val="000000"/>
                <w:sz w:val="20"/>
              </w:rPr>
              <w:t>
     Электронные учебные материалы..................</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 Компьютерлік бағдарламалар, бейнеойындар</w:t>
            </w:r>
          </w:p>
          <w:p>
            <w:pPr>
              <w:spacing w:after="20"/>
              <w:ind w:left="20"/>
              <w:jc w:val="both"/>
            </w:pPr>
            <w:r>
              <w:rPr>
                <w:rFonts w:ascii="Times New Roman"/>
                <w:b w:val="false"/>
                <w:i w:val="false"/>
                <w:color w:val="000000"/>
                <w:sz w:val="20"/>
              </w:rPr>
              <w:t>
     Компьютерные программы, видеоигры..............</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 Компьютерлік тауарлар (дискілер және басқалар)</w:t>
            </w:r>
          </w:p>
          <w:p>
            <w:pPr>
              <w:spacing w:after="20"/>
              <w:ind w:left="20"/>
              <w:jc w:val="both"/>
            </w:pPr>
            <w:r>
              <w:rPr>
                <w:rFonts w:ascii="Times New Roman"/>
                <w:b w:val="false"/>
                <w:i w:val="false"/>
                <w:color w:val="000000"/>
                <w:sz w:val="20"/>
              </w:rPr>
              <w:t>
     Компьютерные товары (диски и другие)...........</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 Электрондық жабдықтар (теледидар, компьютер және басқалар)</w:t>
            </w:r>
          </w:p>
          <w:p>
            <w:pPr>
              <w:spacing w:after="20"/>
              <w:ind w:left="20"/>
              <w:jc w:val="both"/>
            </w:pPr>
            <w:r>
              <w:rPr>
                <w:rFonts w:ascii="Times New Roman"/>
                <w:b w:val="false"/>
                <w:i w:val="false"/>
                <w:color w:val="000000"/>
                <w:sz w:val="20"/>
              </w:rPr>
              <w:t>
    Электронное оборудование (телевизор, компьютер и другие).............................................</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28.10 Үйде қолдануға арналған тауарлар (жиһаз, ас үй ыдыстары және басқалары)</w:t>
            </w:r>
          </w:p>
          <w:p>
            <w:pPr>
              <w:spacing w:after="20"/>
              <w:ind w:left="20"/>
              <w:jc w:val="both"/>
            </w:pPr>
            <w:r>
              <w:rPr>
                <w:rFonts w:ascii="Times New Roman"/>
                <w:b w:val="false"/>
                <w:i w:val="false"/>
                <w:color w:val="000000"/>
                <w:sz w:val="20"/>
              </w:rPr>
              <w:t>
      Товары для домашнего пользования (мебель, кухонные принадлежности и другие)...................</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28.11 Телекоммуникациялық қызметтер (телевизия, цифрлық телефония, сымсыз байланыс және басқалар)</w:t>
            </w:r>
          </w:p>
          <w:p>
            <w:pPr>
              <w:spacing w:after="20"/>
              <w:ind w:left="20"/>
              <w:jc w:val="both"/>
            </w:pPr>
            <w:r>
              <w:rPr>
                <w:rFonts w:ascii="Times New Roman"/>
                <w:b w:val="false"/>
                <w:i w:val="false"/>
                <w:color w:val="000000"/>
                <w:sz w:val="20"/>
              </w:rPr>
              <w:t>
      Телекоммуникационные услуги (телевидение, цифровая телефония, беспроводная связь и другие)....</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28.12 Қаржылық және сақтандыру қызметтері</w:t>
            </w:r>
          </w:p>
          <w:p>
            <w:pPr>
              <w:spacing w:after="20"/>
              <w:ind w:left="20"/>
              <w:jc w:val="both"/>
            </w:pPr>
            <w:r>
              <w:rPr>
                <w:rFonts w:ascii="Times New Roman"/>
                <w:b w:val="false"/>
                <w:i w:val="false"/>
                <w:color w:val="000000"/>
                <w:sz w:val="20"/>
              </w:rPr>
              <w:t>
      Финансовые и страховые услуги.................</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28.13 Саяхат үшін қызметтерді броньдау (қонақүй, отель, билет және т.б)</w:t>
            </w:r>
          </w:p>
          <w:p>
            <w:pPr>
              <w:spacing w:after="20"/>
              <w:ind w:left="20"/>
              <w:jc w:val="both"/>
            </w:pPr>
            <w:r>
              <w:rPr>
                <w:rFonts w:ascii="Times New Roman"/>
                <w:b w:val="false"/>
                <w:i w:val="false"/>
                <w:color w:val="000000"/>
                <w:sz w:val="20"/>
              </w:rPr>
              <w:t>
      Бронирование услуг для путешествия (гостиниц, отелей, билетов компьютер и т.д.)...................</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28.14 Ойын-сауық іс-шараларына билеттер</w:t>
            </w:r>
          </w:p>
          <w:p>
            <w:pPr>
              <w:spacing w:after="20"/>
              <w:ind w:left="20"/>
              <w:jc w:val="both"/>
            </w:pPr>
            <w:r>
              <w:rPr>
                <w:rFonts w:ascii="Times New Roman"/>
                <w:b w:val="false"/>
                <w:i w:val="false"/>
                <w:color w:val="000000"/>
                <w:sz w:val="20"/>
              </w:rPr>
              <w:t>
      Билеты на развлекательные мероприятия.........</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28.15 Басқа (көрсетіңіз)</w:t>
            </w:r>
          </w:p>
          <w:p>
            <w:pPr>
              <w:spacing w:after="20"/>
              <w:ind w:left="20"/>
              <w:jc w:val="both"/>
            </w:pPr>
            <w:r>
              <w:rPr>
                <w:rFonts w:ascii="Times New Roman"/>
                <w:b w:val="false"/>
                <w:i w:val="false"/>
                <w:color w:val="000000"/>
                <w:sz w:val="20"/>
              </w:rPr>
              <w:t>
      Другое (указать)______________________________</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Соңғы 12 ай ішінде Сіз Интернет желісі арқылы тауарлар мен көрсетілетін қызметтерді кімнен сатып алдыңыз (тапсырыс бердіңіз)? (</w:t>
            </w:r>
            <w:r>
              <w:rPr>
                <w:rFonts w:ascii="Times New Roman"/>
                <w:b/>
                <w:i w:val="false"/>
                <w:color w:val="000000"/>
                <w:sz w:val="20"/>
              </w:rPr>
              <w:t>сатып</w:t>
            </w:r>
            <w:r>
              <w:rPr>
                <w:rFonts w:ascii="Times New Roman"/>
                <w:b/>
                <w:i w:val="false"/>
                <w:color w:val="000000"/>
                <w:sz w:val="20"/>
              </w:rPr>
              <w:t xml:space="preserve"> алғандардың барлығын белгілеңіз)</w:t>
            </w:r>
          </w:p>
          <w:p>
            <w:pPr>
              <w:spacing w:after="20"/>
              <w:ind w:left="20"/>
              <w:jc w:val="both"/>
            </w:pPr>
            <w:r>
              <w:rPr>
                <w:rFonts w:ascii="Times New Roman"/>
                <w:b w:val="false"/>
                <w:i w:val="false"/>
                <w:color w:val="000000"/>
                <w:sz w:val="20"/>
              </w:rPr>
              <w:t>
    У кого Вы покупали (заказывали) товары и услуги через сеть Интернет за последние 12 месяцев? (отметьте всех, у кого покупали)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Отандық сатушылар</w:t>
            </w:r>
          </w:p>
          <w:p>
            <w:pPr>
              <w:spacing w:after="20"/>
              <w:ind w:left="20"/>
              <w:jc w:val="both"/>
            </w:pPr>
            <w:r>
              <w:rPr>
                <w:rFonts w:ascii="Times New Roman"/>
                <w:b w:val="false"/>
                <w:i w:val="false"/>
                <w:color w:val="000000"/>
                <w:sz w:val="20"/>
              </w:rPr>
              <w:t>
     Отечественные продавцы.........................</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 ЕЭО</w:t>
            </w:r>
            <w:r>
              <w:rPr>
                <w:rFonts w:ascii="Times New Roman"/>
                <w:b w:val="false"/>
                <w:i w:val="false"/>
                <w:color w:val="000000"/>
                <w:vertAlign w:val="superscript"/>
              </w:rPr>
              <w:t>2</w:t>
            </w:r>
            <w:r>
              <w:rPr>
                <w:rFonts w:ascii="Times New Roman"/>
                <w:b/>
                <w:i w:val="false"/>
                <w:color w:val="000000"/>
                <w:sz w:val="20"/>
              </w:rPr>
              <w:t xml:space="preserve"> елдерінің сатушылары</w:t>
            </w:r>
          </w:p>
          <w:p>
            <w:pPr>
              <w:spacing w:after="20"/>
              <w:ind w:left="20"/>
              <w:jc w:val="both"/>
            </w:pPr>
            <w:r>
              <w:rPr>
                <w:rFonts w:ascii="Times New Roman"/>
                <w:b w:val="false"/>
                <w:i w:val="false"/>
                <w:color w:val="000000"/>
                <w:sz w:val="20"/>
              </w:rPr>
              <w:t>
     Продавцы стран ЕАЭС............................</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Басқа елдердің сатушылары (ЕЭО елдерінен басқа)</w:t>
            </w:r>
          </w:p>
          <w:p>
            <w:pPr>
              <w:spacing w:after="20"/>
              <w:ind w:left="20"/>
              <w:jc w:val="both"/>
            </w:pPr>
            <w:r>
              <w:rPr>
                <w:rFonts w:ascii="Times New Roman"/>
                <w:b w:val="false"/>
                <w:i w:val="false"/>
                <w:color w:val="000000"/>
                <w:sz w:val="20"/>
              </w:rPr>
              <w:t>
     Продавцы других стран (кроме страны ЕАЭС)......</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Соңғы 12 ай ішінде Интернет желісі арқылы тапсырыс берілген тауарлар мен көрсетілетін қызметтердің жалпы құны қандай? (</w:t>
            </w:r>
            <w:r>
              <w:rPr>
                <w:rFonts w:ascii="Times New Roman"/>
                <w:b/>
                <w:i w:val="false"/>
                <w:color w:val="000000"/>
                <w:sz w:val="20"/>
              </w:rPr>
              <w:t>көрсетуіңізді</w:t>
            </w:r>
            <w:r>
              <w:rPr>
                <w:rFonts w:ascii="Times New Roman"/>
                <w:b/>
                <w:i w:val="false"/>
                <w:color w:val="000000"/>
                <w:sz w:val="20"/>
              </w:rPr>
              <w:t xml:space="preserve"> өтінеміз)</w:t>
            </w:r>
          </w:p>
          <w:p>
            <w:pPr>
              <w:spacing w:after="20"/>
              <w:ind w:left="20"/>
              <w:jc w:val="both"/>
            </w:pPr>
            <w:r>
              <w:rPr>
                <w:rFonts w:ascii="Times New Roman"/>
                <w:b w:val="false"/>
                <w:i w:val="false"/>
                <w:color w:val="000000"/>
                <w:sz w:val="20"/>
              </w:rPr>
              <w:t>
    Какова общая стоимость товаров и услуг, заказанных через сеть Интернет за последние 12 месяцев? (просьба указать)</w:t>
            </w:r>
          </w:p>
        </w:tc>
      </w:tr>
      <w:tr>
        <w:trPr>
          <w:trHeight w:val="30" w:hRule="atLeast"/>
        </w:trPr>
        <w:tc>
          <w:tcPr>
            <w:tcW w:w="2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0 - 5000 теңгеге дейін</w:t>
            </w:r>
          </w:p>
          <w:p>
            <w:pPr>
              <w:spacing w:after="20"/>
              <w:ind w:left="20"/>
              <w:jc w:val="both"/>
            </w:pPr>
            <w:r>
              <w:rPr>
                <w:rFonts w:ascii="Times New Roman"/>
                <w:b w:val="false"/>
                <w:i w:val="false"/>
                <w:color w:val="000000"/>
                <w:sz w:val="20"/>
              </w:rPr>
              <w:t>
0 – до 5000 тенге...........</w:t>
            </w:r>
          </w:p>
        </w:tc>
        <w:tc>
          <w:tcPr>
            <w:tcW w:w="3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5000 – 25000 теңгеге дейін</w:t>
            </w:r>
          </w:p>
          <w:p>
            <w:pPr>
              <w:spacing w:after="20"/>
              <w:ind w:left="20"/>
              <w:jc w:val="both"/>
            </w:pPr>
            <w:r>
              <w:rPr>
                <w:rFonts w:ascii="Times New Roman"/>
                <w:b w:val="false"/>
                <w:i w:val="false"/>
                <w:color w:val="000000"/>
                <w:sz w:val="20"/>
              </w:rPr>
              <w:t>
5000 - до 25000 тенге...........</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25000 – 50000 теңгеге дейін</w:t>
            </w:r>
          </w:p>
          <w:p>
            <w:pPr>
              <w:spacing w:after="20"/>
              <w:ind w:left="20"/>
              <w:jc w:val="both"/>
            </w:pPr>
            <w:r>
              <w:rPr>
                <w:rFonts w:ascii="Times New Roman"/>
                <w:b w:val="false"/>
                <w:i w:val="false"/>
                <w:color w:val="000000"/>
                <w:sz w:val="20"/>
              </w:rPr>
              <w:t>
25000 - до 50000 тенге...........</w:t>
            </w:r>
          </w:p>
        </w:tc>
        <w:tc>
          <w:tcPr>
            <w:tcW w:w="3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 50000 теңгеден жоғары</w:t>
            </w:r>
          </w:p>
          <w:p>
            <w:pPr>
              <w:spacing w:after="20"/>
              <w:ind w:left="20"/>
              <w:jc w:val="both"/>
            </w:pPr>
            <w:r>
              <w:rPr>
                <w:rFonts w:ascii="Times New Roman"/>
                <w:b w:val="false"/>
                <w:i w:val="false"/>
                <w:color w:val="000000"/>
                <w:sz w:val="20"/>
              </w:rPr>
              <w:t>
Свыше 50000 тенге...........</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Соңғы 12 ай ішінде тауарлар мен көрсетілген қызметтерді Интернет желісі арқылы қалай төледіңіз?</w:t>
            </w:r>
          </w:p>
          <w:p>
            <w:pPr>
              <w:spacing w:after="20"/>
              <w:ind w:left="20"/>
              <w:jc w:val="both"/>
            </w:pPr>
            <w:r>
              <w:rPr>
                <w:rFonts w:ascii="Times New Roman"/>
                <w:b w:val="false"/>
                <w:i w:val="false"/>
                <w:color w:val="000000"/>
                <w:sz w:val="20"/>
              </w:rPr>
              <w:t>
    Как Вы оплачивали товары и услуги через сеть Интернет за последние 12 месяцев? (возможны несколько вариантов ответа)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Интернет желісі арқылы банкілік төлем карталарымен төлеу (несиелік және дебеттік)</w:t>
            </w:r>
          </w:p>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Банкілік аударыммен төлеу</w:t>
            </w:r>
          </w:p>
          <w:p>
            <w:pPr>
              <w:spacing w:after="20"/>
              <w:ind w:left="20"/>
              <w:jc w:val="both"/>
            </w:pPr>
            <w:r>
              <w:rPr>
                <w:rFonts w:ascii="Times New Roman"/>
                <w:b w:val="false"/>
                <w:i w:val="false"/>
                <w:color w:val="000000"/>
                <w:sz w:val="20"/>
              </w:rPr>
              <w:t>
     Оплата банковским переводом....................</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Банкілік төлем карталарымен алдынала төлеу</w:t>
            </w:r>
          </w:p>
          <w:p>
            <w:pPr>
              <w:spacing w:after="20"/>
              <w:ind w:left="20"/>
              <w:jc w:val="both"/>
            </w:pPr>
            <w:r>
              <w:rPr>
                <w:rFonts w:ascii="Times New Roman"/>
                <w:b w:val="false"/>
                <w:i w:val="false"/>
                <w:color w:val="000000"/>
                <w:sz w:val="20"/>
              </w:rPr>
              <w:t>
     Предоплата через банковскую карточку...........</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Тауарды жеткізу немесе қызмет көрсету кезінде қолма-қол ақшамен төлеу</w:t>
            </w:r>
          </w:p>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Ұтқыр төлемдер (Сіздің ұтқыр телефоныңызға байластырылған аккаунт бойынша)</w:t>
            </w:r>
          </w:p>
          <w:p>
            <w:pPr>
              <w:spacing w:after="20"/>
              <w:ind w:left="20"/>
              <w:jc w:val="both"/>
            </w:pPr>
            <w:r>
              <w:rPr>
                <w:rFonts w:ascii="Times New Roman"/>
                <w:b w:val="false"/>
                <w:i w:val="false"/>
                <w:color w:val="000000"/>
                <w:sz w:val="20"/>
              </w:rPr>
              <w:t>
     Мобильные платежи (через аккаунт, который привязан к Вашему мобильному телефону)...............</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Соңғы 12 ай ішінде тауарлар мен көрсетілетін қызметтерді Интернет желісі арқылы сатып алу (тапсырыс беру) кезінде проблемаларға кезіктіңіз бе?</w:t>
            </w:r>
          </w:p>
          <w:p>
            <w:pPr>
              <w:spacing w:after="20"/>
              <w:ind w:left="20"/>
              <w:jc w:val="both"/>
            </w:pPr>
            <w:r>
              <w:rPr>
                <w:rFonts w:ascii="Times New Roman"/>
                <w:b w:val="false"/>
                <w:i w:val="false"/>
                <w:color w:val="000000"/>
                <w:sz w:val="20"/>
              </w:rPr>
              <w:t>
    Вы сталкивались с проблемами при покупке (заказов) товаров и услуг через сеть Интернет за последние 12 месяцев?</w:t>
            </w:r>
          </w:p>
        </w:tc>
      </w:tr>
      <w:tr>
        <w:trPr>
          <w:trHeight w:val="30" w:hRule="atLeast"/>
        </w:trPr>
        <w:tc>
          <w:tcPr>
            <w:tcW w:w="27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825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2479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8255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38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638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ЕЭО елдері – мұнда және бұдан әрі Еуразиялық экономикалық одақ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(ЕЭО елдері – Ресей, Беларусь, Қазақстан, Армения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Қырғызстан)</w:t>
      </w:r>
    </w:p>
    <w:p>
      <w:pPr>
        <w:spacing w:after="0"/>
        <w:ind w:left="0"/>
        <w:jc w:val="both"/>
      </w:pPr>
      <w:r>
        <w:rPr>
          <w:rFonts w:ascii="Times New Roman"/>
          <w:b w:val="false"/>
          <w:i w:val="false"/>
          <w:color w:val="000000"/>
          <w:sz w:val="28"/>
        </w:rPr>
        <w:t>
      страны ЕАЭС – здесь и далее Евразийский экономический союз (страны</w:t>
      </w:r>
    </w:p>
    <w:p>
      <w:pPr>
        <w:spacing w:after="0"/>
        <w:ind w:left="0"/>
        <w:jc w:val="both"/>
      </w:pPr>
      <w:r>
        <w:rPr>
          <w:rFonts w:ascii="Times New Roman"/>
          <w:b w:val="false"/>
          <w:i w:val="false"/>
          <w:color w:val="000000"/>
          <w:sz w:val="28"/>
        </w:rPr>
        <w:t>
      ЕАЭС – Россия, Беларусь, Казахстан, Армения и Кыргызстан)</w:t>
      </w:r>
    </w:p>
    <w:tbl>
      <w:tblPr>
        <w:tblW w:w="0" w:type="auto"/>
        <w:tblCellSpacing w:w="0" w:type="auto"/>
        <w:tblBorders>
          <w:top w:val="none"/>
          <w:left w:val="none"/>
          <w:bottom w:val="none"/>
          <w:right w:val="none"/>
          <w:insideH w:val="none"/>
          <w:insideV w:val="none"/>
        </w:tblBorders>
      </w:tblPr>
      <w:tblGrid>
        <w:gridCol w:w="10647"/>
        <w:gridCol w:w="165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Соңғы 12 ай ішінде тауарлар мен көрсетілетін қызметтерді Интернет желісі арқылы сатып алу (тапсырыс беру) кезінде қандай проблема туындады? (</w:t>
            </w:r>
            <w:r>
              <w:rPr>
                <w:rFonts w:ascii="Times New Roman"/>
                <w:b/>
                <w:i w:val="false"/>
                <w:color w:val="000000"/>
                <w:sz w:val="20"/>
              </w:rPr>
              <w:t>туындаған</w:t>
            </w:r>
            <w:r>
              <w:rPr>
                <w:rFonts w:ascii="Times New Roman"/>
                <w:b/>
                <w:i w:val="false"/>
                <w:color w:val="000000"/>
                <w:sz w:val="20"/>
              </w:rPr>
              <w:t xml:space="preserve"> мәселелердің барлығын белгiлеңiз)</w:t>
            </w:r>
          </w:p>
          <w:p>
            <w:pPr>
              <w:spacing w:after="20"/>
              <w:ind w:left="20"/>
              <w:jc w:val="both"/>
            </w:pPr>
            <w:r>
              <w:rPr>
                <w:rFonts w:ascii="Times New Roman"/>
                <w:b w:val="false"/>
                <w:i w:val="false"/>
                <w:color w:val="000000"/>
                <w:sz w:val="20"/>
              </w:rPr>
              <w:t>
    Какие проблемы возникли при покупке (заказов) товаров и услуг через сеть Интернет за последние 12 месяцев? (отметьте все возникающие проблемы)</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Сатып алу немесе төлем кезіндегі Интернет-ресурстың техникалық ақаулары</w:t>
            </w:r>
          </w:p>
          <w:p>
            <w:pPr>
              <w:spacing w:after="20"/>
              <w:ind w:left="20"/>
              <w:jc w:val="both"/>
            </w:pPr>
            <w:r>
              <w:rPr>
                <w:rFonts w:ascii="Times New Roman"/>
                <w:b w:val="false"/>
                <w:i w:val="false"/>
                <w:color w:val="000000"/>
                <w:sz w:val="20"/>
              </w:rPr>
              <w:t>
     Технические неполадки Интернет-ресурса при покупке или оплате..................................</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 Кепілдіктер және басқа да заңды құқықтарға қатысты ақпарат іздеудегі қиыншылықтар</w:t>
            </w:r>
          </w:p>
          <w:p>
            <w:pPr>
              <w:spacing w:after="20"/>
              <w:ind w:left="20"/>
              <w:jc w:val="both"/>
            </w:pPr>
            <w:r>
              <w:rPr>
                <w:rFonts w:ascii="Times New Roman"/>
                <w:b w:val="false"/>
                <w:i w:val="false"/>
                <w:color w:val="000000"/>
                <w:sz w:val="20"/>
              </w:rPr>
              <w:t>
     Трудности в обнаружении информации относительно гарантий и других законных прав....................</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 Жеткізу жылдамдығының төмендігі</w:t>
            </w:r>
          </w:p>
          <w:p>
            <w:pPr>
              <w:spacing w:after="20"/>
              <w:ind w:left="20"/>
              <w:jc w:val="both"/>
            </w:pPr>
            <w:r>
              <w:rPr>
                <w:rFonts w:ascii="Times New Roman"/>
                <w:b w:val="false"/>
                <w:i w:val="false"/>
                <w:color w:val="000000"/>
                <w:sz w:val="20"/>
              </w:rPr>
              <w:t>
     Медленная скорость доставки....................</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 Түпкілікті құнның номиналды құннан жоғары болуы (жеткізу құны, мәміле үшін комиссия)</w:t>
            </w:r>
          </w:p>
          <w:p>
            <w:pPr>
              <w:spacing w:after="20"/>
              <w:ind w:left="20"/>
              <w:jc w:val="both"/>
            </w:pPr>
            <w:r>
              <w:rPr>
                <w:rFonts w:ascii="Times New Roman"/>
                <w:b w:val="false"/>
                <w:i w:val="false"/>
                <w:color w:val="000000"/>
                <w:sz w:val="20"/>
              </w:rPr>
              <w:t>
     Конечная стоимость выше номинальной (стоимость доставки, комиссия за сделку).......................</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Сапасыз немесе бұзылған тауарлар (көрсетілген қызметтер)</w:t>
            </w:r>
          </w:p>
          <w:p>
            <w:pPr>
              <w:spacing w:after="20"/>
              <w:ind w:left="20"/>
              <w:jc w:val="both"/>
            </w:pPr>
            <w:r>
              <w:rPr>
                <w:rFonts w:ascii="Times New Roman"/>
                <w:b w:val="false"/>
                <w:i w:val="false"/>
                <w:color w:val="000000"/>
                <w:sz w:val="20"/>
              </w:rPr>
              <w:t>
     Некачественные или поврежденные товары (услуги)</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Алаяқтық (тауарлар немесе көрсетілетін қызметтер алынбады, кредит картасының деректерін теріс пайдалану)</w:t>
            </w:r>
          </w:p>
          <w:p>
            <w:pPr>
              <w:spacing w:after="20"/>
              <w:ind w:left="20"/>
              <w:jc w:val="both"/>
            </w:pPr>
            <w:r>
              <w:rPr>
                <w:rFonts w:ascii="Times New Roman"/>
                <w:b w:val="false"/>
                <w:i w:val="false"/>
                <w:color w:val="000000"/>
                <w:sz w:val="20"/>
              </w:rPr>
              <w:t>
     Мошенничество (товары или услуги не получены, злоупотребление данными кредитной карты)............</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Шағымдарға қанағаттанарлық емес жауап алу немесе болмауы</w:t>
            </w:r>
          </w:p>
          <w:p>
            <w:pPr>
              <w:spacing w:after="20"/>
              <w:ind w:left="20"/>
              <w:jc w:val="both"/>
            </w:pPr>
            <w:r>
              <w:rPr>
                <w:rFonts w:ascii="Times New Roman"/>
                <w:b w:val="false"/>
                <w:i w:val="false"/>
                <w:color w:val="000000"/>
                <w:sz w:val="20"/>
              </w:rPr>
              <w:t>
     Отсутствие или неудовлетворительный ответ на жалобы..............................................</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Басқа (көрсетіңіз)</w:t>
            </w:r>
          </w:p>
          <w:p>
            <w:pPr>
              <w:spacing w:after="20"/>
              <w:ind w:left="20"/>
              <w:jc w:val="both"/>
            </w:pPr>
            <w:r>
              <w:rPr>
                <w:rFonts w:ascii="Times New Roman"/>
                <w:b w:val="false"/>
                <w:i w:val="false"/>
                <w:color w:val="000000"/>
                <w:sz w:val="20"/>
              </w:rPr>
              <w:t>
     Другое (указать)______________________________</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p>
            <w:pPr>
              <w:spacing w:after="20"/>
              <w:ind w:left="20"/>
              <w:jc w:val="both"/>
            </w:pPr>
            <w:r>
              <w:rPr>
                <w:rFonts w:ascii="Times New Roman"/>
                <w:b w:val="false"/>
                <w:i w:val="false"/>
                <w:color w:val="000000"/>
                <w:sz w:val="20"/>
              </w:rPr>
              <w:t>
    Каковы были причины того, что Вы не покупали (заказывали) товары и услуги через сеть Интернет за последние 12 месяцев?</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 Қажеті жоқ</w:t>
            </w:r>
          </w:p>
          <w:p>
            <w:pPr>
              <w:spacing w:after="20"/>
              <w:ind w:left="20"/>
              <w:jc w:val="both"/>
            </w:pPr>
            <w:r>
              <w:rPr>
                <w:rFonts w:ascii="Times New Roman"/>
                <w:b w:val="false"/>
                <w:i w:val="false"/>
                <w:color w:val="000000"/>
                <w:sz w:val="20"/>
              </w:rPr>
              <w:t>
     Нет необходимости..............................</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Өзі сатып алғанды қалау, тауарлар көз алдында, дүкендерге, сауда орталықтарына деген бейілділік</w:t>
            </w:r>
          </w:p>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 Тәжірибенің жеткіліксіздігі</w:t>
            </w:r>
          </w:p>
          <w:p>
            <w:pPr>
              <w:spacing w:after="20"/>
              <w:ind w:left="20"/>
              <w:jc w:val="both"/>
            </w:pPr>
            <w:r>
              <w:rPr>
                <w:rFonts w:ascii="Times New Roman"/>
                <w:b w:val="false"/>
                <w:i w:val="false"/>
                <w:color w:val="000000"/>
                <w:sz w:val="20"/>
              </w:rPr>
              <w:t>
     Недостаточность опыта..........................</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Интернет желісі арқылы тапсырыс берілген тауарларды жеткізумен байланысты мәселелер (ұзақ немесе тасымалдау қиыншылықтары)</w:t>
            </w:r>
          </w:p>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Төлем қауіпсіздігі мәселелері (кредит картасы бойынша ақпарат беру)</w:t>
            </w:r>
          </w:p>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 Дербес ақпараттың құпиялылығы (дербес ақпарат беру)</w:t>
            </w:r>
          </w:p>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Тауарларды алу немесе қайтарып беру мүмкіндігіне сенімсіздік</w:t>
            </w:r>
          </w:p>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Интернет желісі арқылы төлем жүргізуге мүмкіндік беретін картаның болмауы</w:t>
            </w:r>
          </w:p>
          <w:p>
            <w:pPr>
              <w:spacing w:after="20"/>
              <w:ind w:left="20"/>
              <w:jc w:val="both"/>
            </w:pPr>
            <w:r>
              <w:rPr>
                <w:rFonts w:ascii="Times New Roman"/>
                <w:b w:val="false"/>
                <w:i w:val="false"/>
                <w:color w:val="000000"/>
                <w:sz w:val="20"/>
              </w:rPr>
              <w:t>
     Отсутствие карты, позволяющей производить платеж через сеть Интернет..........................</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 Шағымдар мен өтемақы шығындарын қайтармау, сондай-ақ қанағаттанарлық емес жауап алу</w:t>
            </w:r>
          </w:p>
          <w:p>
            <w:pPr>
              <w:spacing w:after="20"/>
              <w:ind w:left="20"/>
              <w:jc w:val="both"/>
            </w:pPr>
            <w:r>
              <w:rPr>
                <w:rFonts w:ascii="Times New Roman"/>
                <w:b w:val="false"/>
                <w:i w:val="false"/>
                <w:color w:val="000000"/>
                <w:sz w:val="20"/>
              </w:rPr>
              <w:t>
     Жалобы и невозмещение затрат, а также получение неудовлетворительного ответ.........................</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34.10 Менің елімде шетелдік сатушылар сатумен айналаспайды</w:t>
            </w:r>
          </w:p>
          <w:p>
            <w:pPr>
              <w:spacing w:after="20"/>
              <w:ind w:left="20"/>
              <w:jc w:val="both"/>
            </w:pPr>
            <w:r>
              <w:rPr>
                <w:rFonts w:ascii="Times New Roman"/>
                <w:b w:val="false"/>
                <w:i w:val="false"/>
                <w:color w:val="000000"/>
                <w:sz w:val="20"/>
              </w:rPr>
              <w:t>
     Иностранные продавцы не продают в моей стране..</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34.11 Басқа (көрсетіңіз)</w:t>
            </w:r>
          </w:p>
          <w:p>
            <w:pPr>
              <w:spacing w:after="20"/>
              <w:ind w:left="20"/>
              <w:jc w:val="both"/>
            </w:pPr>
            <w:r>
              <w:rPr>
                <w:rFonts w:ascii="Times New Roman"/>
                <w:b w:val="false"/>
                <w:i w:val="false"/>
                <w:color w:val="000000"/>
                <w:sz w:val="20"/>
              </w:rPr>
              <w:t>
      Другое (указать)______________________________</w:t>
            </w:r>
          </w:p>
        </w:tc>
        <w:tc>
          <w:tcPr>
            <w:tcW w:w="1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683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Түсіністігіңіз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2016 года № 158</w:t>
            </w:r>
          </w:p>
        </w:tc>
      </w:tr>
    </w:tbl>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"Анкета</w:t>
      </w:r>
      <w:r>
        <w:br/>
      </w:r>
      <w:r>
        <w:rPr>
          <w:rFonts w:ascii="Times New Roman"/>
          <w:b/>
          <w:i w:val="false"/>
          <w:color w:val="000000"/>
        </w:rPr>
        <w:t>обследования домашнего хозяйства об использовании</w:t>
      </w:r>
      <w:r>
        <w:br/>
      </w:r>
      <w:r>
        <w:rPr>
          <w:rFonts w:ascii="Times New Roman"/>
          <w:b/>
          <w:i w:val="false"/>
          <w:color w:val="000000"/>
        </w:rPr>
        <w:t>информационно-коммуникационных технологий"</w:t>
      </w:r>
      <w:r>
        <w:br/>
      </w:r>
      <w:r>
        <w:rPr>
          <w:rFonts w:ascii="Times New Roman"/>
          <w:b/>
          <w:i w:val="false"/>
          <w:color w:val="000000"/>
        </w:rPr>
        <w:t>(код 292112002, индекс Н-020, периодичность годовая)</w:t>
      </w:r>
    </w:p>
    <w:bookmarkStart w:name="z29" w:id="2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292112002, индекс Н-020,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292112002, индекс Н-020, периодичность годовая) (далее – статистическая форма).</w:t>
      </w:r>
    </w:p>
    <w:bookmarkEnd w:id="27"/>
    <w:bookmarkStart w:name="z30" w:id="2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8"/>
    <w:bookmarkStart w:name="z42" w:id="29"/>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29"/>
    <w:bookmarkStart w:name="z43" w:id="30"/>
    <w:p>
      <w:pPr>
        <w:spacing w:after="0"/>
        <w:ind w:left="0"/>
        <w:jc w:val="both"/>
      </w:pPr>
      <w:r>
        <w:rPr>
          <w:rFonts w:ascii="Times New Roman"/>
          <w:b w:val="false"/>
          <w:i w:val="false"/>
          <w:color w:val="000000"/>
          <w:sz w:val="28"/>
        </w:rPr>
        <w:t>
      2)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bookmarkEnd w:id="30"/>
    <w:bookmarkStart w:name="z31" w:id="31"/>
    <w:p>
      <w:pPr>
        <w:spacing w:after="0"/>
        <w:ind w:left="0"/>
        <w:jc w:val="both"/>
      </w:pPr>
      <w:r>
        <w:rPr>
          <w:rFonts w:ascii="Times New Roman"/>
          <w:b w:val="false"/>
          <w:i w:val="false"/>
          <w:color w:val="000000"/>
          <w:sz w:val="28"/>
        </w:rPr>
        <w:t>
      3. Статистическая форма заполняется на каждое отдельно взятое домашнее хозяйство (семью), попавшее в выборку.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w:t>
      </w:r>
    </w:p>
    <w:bookmarkEnd w:id="31"/>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Start w:name="z32" w:id="32"/>
    <w:p>
      <w:pPr>
        <w:spacing w:after="0"/>
        <w:ind w:left="0"/>
        <w:jc w:val="both"/>
      </w:pPr>
      <w:r>
        <w:rPr>
          <w:rFonts w:ascii="Times New Roman"/>
          <w:b w:val="false"/>
          <w:i w:val="false"/>
          <w:color w:val="000000"/>
          <w:sz w:val="28"/>
        </w:rPr>
        <w:t>
      4. Статистическая форма заполняется на всех членов семьи в возрасте 6 лет и старше. Каждому из них, уполномоченный на проведение опроса (далее – интервьюер), присваивает порядковый номер. Если число опрашиваемых в домохозяйстве превышает 5 человек, то на данное домашнее хозяйство заполняются два и более бланков по модулю "А" и "С"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1 вписывается Респондент 6, вместо Респондент 2 – Респондент 7 и так далее.</w:t>
      </w:r>
    </w:p>
    <w:bookmarkEnd w:id="32"/>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w:t>
      </w:r>
    </w:p>
    <w:p>
      <w:pPr>
        <w:spacing w:after="0"/>
        <w:ind w:left="0"/>
        <w:jc w:val="both"/>
      </w:pPr>
      <w:r>
        <w:rPr>
          <w:rFonts w:ascii="Times New Roman"/>
          <w:b w:val="false"/>
          <w:i w:val="false"/>
          <w:color w:val="000000"/>
          <w:sz w:val="28"/>
        </w:rPr>
        <w:t>
      Особое внимание при проведении опроса интервьюер обращает на подсказы в графе "Переход к вопросу", где указан номер вопроса. Обращаем внимание на соблюдение номера домашнего хозяйства указывающегося на титульном листе, идентификационного номера и имя члена домашнего хозяйства, указаннного в модуле "А" для перехода к индивидуальному вопроснику.</w:t>
      </w:r>
    </w:p>
    <w:bookmarkStart w:name="z33" w:id="33"/>
    <w:p>
      <w:pPr>
        <w:spacing w:after="0"/>
        <w:ind w:left="0"/>
        <w:jc w:val="both"/>
      </w:pPr>
      <w:r>
        <w:rPr>
          <w:rFonts w:ascii="Times New Roman"/>
          <w:b w:val="false"/>
          <w:i w:val="false"/>
          <w:color w:val="000000"/>
          <w:sz w:val="28"/>
        </w:rPr>
        <w:t>
      5. В модуле "А" вопросы 1 - 6 касаются социально-демографических характеристик членов домохозяйства.</w:t>
      </w:r>
    </w:p>
    <w:bookmarkEnd w:id="33"/>
    <w:p>
      <w:pPr>
        <w:spacing w:after="0"/>
        <w:ind w:left="0"/>
        <w:jc w:val="both"/>
      </w:pPr>
      <w:r>
        <w:rPr>
          <w:rFonts w:ascii="Times New Roman"/>
          <w:b w:val="false"/>
          <w:i w:val="false"/>
          <w:color w:val="000000"/>
          <w:sz w:val="28"/>
        </w:rPr>
        <w:t>
      В подпункте 5.1 пункта 5 к дошкольно воспитывающимся и обучающимся относятся дети, которые ходят в ясли, в детские сады и в подготовительные группы.</w:t>
      </w:r>
    </w:p>
    <w:p>
      <w:pPr>
        <w:spacing w:after="0"/>
        <w:ind w:left="0"/>
        <w:jc w:val="both"/>
      </w:pPr>
      <w:r>
        <w:rPr>
          <w:rFonts w:ascii="Times New Roman"/>
          <w:b w:val="false"/>
          <w:i w:val="false"/>
          <w:color w:val="000000"/>
          <w:sz w:val="28"/>
        </w:rPr>
        <w:t>
      В подпункте 5.4 пункта 5 под основным средним образованием понимается обучение в школе с 5 по 9 класс.</w:t>
      </w:r>
    </w:p>
    <w:p>
      <w:pPr>
        <w:spacing w:after="0"/>
        <w:ind w:left="0"/>
        <w:jc w:val="both"/>
      </w:pPr>
      <w:r>
        <w:rPr>
          <w:rFonts w:ascii="Times New Roman"/>
          <w:b w:val="false"/>
          <w:i w:val="false"/>
          <w:color w:val="000000"/>
          <w:sz w:val="28"/>
        </w:rPr>
        <w:t>
      В подпункте 5.5 пункта 5 к среднему образованию относятся общее среднее образование, техническое и профессиональное образование. К получившим или получающим среднее образование относятся те, кто закончил 9 классов или получает образование в профессиональных и технических училищах, лицеях, кто обучается в 10 и 11 классах и закончили 11 классов.</w:t>
      </w:r>
    </w:p>
    <w:p>
      <w:pPr>
        <w:spacing w:after="0"/>
        <w:ind w:left="0"/>
        <w:jc w:val="both"/>
      </w:pPr>
      <w:r>
        <w:rPr>
          <w:rFonts w:ascii="Times New Roman"/>
          <w:b w:val="false"/>
          <w:i w:val="false"/>
          <w:color w:val="000000"/>
          <w:sz w:val="28"/>
        </w:rPr>
        <w:t>
      К подпункту 5.6 пункта 5 к послесреднему образованию относятся те, кто закончил или получает образование в колледжах.</w:t>
      </w:r>
    </w:p>
    <w:p>
      <w:pPr>
        <w:spacing w:after="0"/>
        <w:ind w:left="0"/>
        <w:jc w:val="both"/>
      </w:pPr>
      <w:r>
        <w:rPr>
          <w:rFonts w:ascii="Times New Roman"/>
          <w:b w:val="false"/>
          <w:i w:val="false"/>
          <w:color w:val="000000"/>
          <w:sz w:val="28"/>
        </w:rPr>
        <w:t>
      В подпункте 6.6 пункта 6 под иждивенцем понимается нетрудоспособный человек,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 Несовершеннолетние дети, недееспособные по отношению к своим опекунам, престарелые родители (в том случае, если они не получают пенсию), люди получающие льготные пособия по инвалидности. Временно безработные трудоспособные люди не являются иждивенцами.</w:t>
      </w:r>
    </w:p>
    <w:bookmarkStart w:name="z34" w:id="34"/>
    <w:p>
      <w:pPr>
        <w:spacing w:after="0"/>
        <w:ind w:left="0"/>
        <w:jc w:val="both"/>
      </w:pPr>
      <w:r>
        <w:rPr>
          <w:rFonts w:ascii="Times New Roman"/>
          <w:b w:val="false"/>
          <w:i w:val="false"/>
          <w:color w:val="000000"/>
          <w:sz w:val="28"/>
        </w:rPr>
        <w:t>
      6. В модуле "В" указывается информация о доступе к информационно-коммуникационным технологиям в домашнем хозяйстве.</w:t>
      </w:r>
    </w:p>
    <w:bookmarkEnd w:id="34"/>
    <w:p>
      <w:pPr>
        <w:spacing w:after="0"/>
        <w:ind w:left="0"/>
        <w:jc w:val="both"/>
      </w:pPr>
      <w:r>
        <w:rPr>
          <w:rFonts w:ascii="Times New Roman"/>
          <w:b w:val="false"/>
          <w:i w:val="false"/>
          <w:color w:val="000000"/>
          <w:sz w:val="28"/>
        </w:rPr>
        <w:t>
      В подпункте 7.3.1 пункта 7 под кабельным телевидением понимается модель телевизионного вещания (также и FM-радиовещания), в которой телесигнал распространяется посредством высокочастотных сигналов, передаваемых через проложенный к потребителю кабель.</w:t>
      </w:r>
    </w:p>
    <w:p>
      <w:pPr>
        <w:spacing w:after="0"/>
        <w:ind w:left="0"/>
        <w:jc w:val="both"/>
      </w:pPr>
      <w:r>
        <w:rPr>
          <w:rFonts w:ascii="Times New Roman"/>
          <w:b w:val="false"/>
          <w:i w:val="false"/>
          <w:color w:val="000000"/>
          <w:sz w:val="28"/>
        </w:rPr>
        <w:t>
      В подпункте 7.3.2 пункта 7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p>
    <w:p>
      <w:pPr>
        <w:spacing w:after="0"/>
        <w:ind w:left="0"/>
        <w:jc w:val="both"/>
      </w:pPr>
      <w:r>
        <w:rPr>
          <w:rFonts w:ascii="Times New Roman"/>
          <w:b w:val="false"/>
          <w:i w:val="false"/>
          <w:color w:val="000000"/>
          <w:sz w:val="28"/>
        </w:rPr>
        <w:t>
      В подпункте 7.3.3 пункта 7 под цифровым наземным телевидением понимается технологическая эволюция аналогового наземного телевидения, обеспечивающая возможность передачи значительно большего количества каналов.</w:t>
      </w:r>
    </w:p>
    <w:p>
      <w:pPr>
        <w:spacing w:after="0"/>
        <w:ind w:left="0"/>
        <w:jc w:val="both"/>
      </w:pPr>
      <w:r>
        <w:rPr>
          <w:rFonts w:ascii="Times New Roman"/>
          <w:b w:val="false"/>
          <w:i w:val="false"/>
          <w:color w:val="000000"/>
          <w:sz w:val="28"/>
        </w:rPr>
        <w:t>
      В подпункте 7.3.4 пункта 7 к телевизору на основе протокола Интернет (IPTV) относится технология цифрового телевидения в сетях передачи данных по протоколу IP через Интернет-соединения посредством широкоплосного подключения. Сюда не включаются видеоуслуги, доступные через сеть Интернет общего пользования, посредством потоковой передачи. Также услуги IPTV, как правило, предназначены для просмотра на телевизионном приемнике, а не на персональном компьютере.</w:t>
      </w:r>
    </w:p>
    <w:p>
      <w:pPr>
        <w:spacing w:after="0"/>
        <w:ind w:left="0"/>
        <w:jc w:val="both"/>
      </w:pPr>
      <w:r>
        <w:rPr>
          <w:rFonts w:ascii="Times New Roman"/>
          <w:b w:val="false"/>
          <w:i w:val="false"/>
          <w:color w:val="000000"/>
          <w:sz w:val="28"/>
        </w:rPr>
        <w:t>
      В пункте 8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w:t>
      </w:r>
    </w:p>
    <w:p>
      <w:pPr>
        <w:spacing w:after="0"/>
        <w:ind w:left="0"/>
        <w:jc w:val="both"/>
      </w:pPr>
      <w:r>
        <w:rPr>
          <w:rFonts w:ascii="Times New Roman"/>
          <w:b w:val="false"/>
          <w:i w:val="false"/>
          <w:color w:val="000000"/>
          <w:sz w:val="28"/>
        </w:rPr>
        <w:t>
      В подпункте 11.1 пункта 11 к стандартному модему (через аналоговое телефонное соединение) или подключение к ISDN относятся технологии, позволяющие организовать доступ в сеть Интернет через аналоговую телефонную сеть со скоростью до 256 килобит в секунду (далее – кбит/с), без возможности использования телефонной линии для ведения телефонных разговоров.</w:t>
      </w:r>
    </w:p>
    <w:p>
      <w:pPr>
        <w:spacing w:after="0"/>
        <w:ind w:left="0"/>
        <w:jc w:val="both"/>
      </w:pPr>
      <w:r>
        <w:rPr>
          <w:rFonts w:ascii="Times New Roman"/>
          <w:b w:val="false"/>
          <w:i w:val="false"/>
          <w:color w:val="000000"/>
          <w:sz w:val="28"/>
        </w:rPr>
        <w:t>
      В подпункте 11.2 пункта 11 под фиксированной (проводной) широкополосной связью понимается установленое высокоскоростное соединение для общего пользования со скоростью не менее 256 кбит/с в одном или обоих направлениях (загрузка и выгрузка). Он включает установление Интернет-соединений с использованием кабельных модемов, Интернет-соединений на базе цифровой абонентской линии со скоростью не менее 256 кбит/с, волоконно-оптические и другие технологии широкополосного фиксированного доступа.</w:t>
      </w:r>
    </w:p>
    <w:p>
      <w:pPr>
        <w:spacing w:after="0"/>
        <w:ind w:left="0"/>
        <w:jc w:val="both"/>
      </w:pPr>
      <w:r>
        <w:rPr>
          <w:rFonts w:ascii="Times New Roman"/>
          <w:b w:val="false"/>
          <w:i w:val="false"/>
          <w:color w:val="000000"/>
          <w:sz w:val="28"/>
        </w:rPr>
        <w:t>
      В подпункте 11.5 пункта 11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p>
    <w:bookmarkStart w:name="z35" w:id="35"/>
    <w:p>
      <w:pPr>
        <w:spacing w:after="0"/>
        <w:ind w:left="0"/>
        <w:jc w:val="both"/>
      </w:pPr>
      <w:r>
        <w:rPr>
          <w:rFonts w:ascii="Times New Roman"/>
          <w:b w:val="false"/>
          <w:i w:val="false"/>
          <w:color w:val="000000"/>
          <w:sz w:val="28"/>
        </w:rPr>
        <w:t>
      7. Модуль "С" содержит фильтровые вопросы по использованию компьютера, мобильного телефона и сети Интернет.</w:t>
      </w:r>
    </w:p>
    <w:bookmarkEnd w:id="35"/>
    <w:p>
      <w:pPr>
        <w:spacing w:after="0"/>
        <w:ind w:left="0"/>
        <w:jc w:val="both"/>
      </w:pPr>
      <w:r>
        <w:rPr>
          <w:rFonts w:ascii="Times New Roman"/>
          <w:b w:val="false"/>
          <w:i w:val="false"/>
          <w:color w:val="000000"/>
          <w:sz w:val="28"/>
        </w:rPr>
        <w:t>
      В пункте 12 к пользователям компьютера относятся пользователи, которые хотя бы один раз за последние три месяца пользовались компьютером (персональным компьютером, планшетом, ноутбуком) в любом месте (на работе, дома, по месту обучения и в общественных местах).</w:t>
      </w:r>
    </w:p>
    <w:p>
      <w:pPr>
        <w:spacing w:after="0"/>
        <w:ind w:left="0"/>
        <w:jc w:val="both"/>
      </w:pPr>
      <w:r>
        <w:rPr>
          <w:rFonts w:ascii="Times New Roman"/>
          <w:b w:val="false"/>
          <w:i w:val="false"/>
          <w:color w:val="000000"/>
          <w:sz w:val="28"/>
        </w:rPr>
        <w:t>
      В пункте 13 к компьютерной грамотности относится знание и умение эффективно пользоваться компьютером и связанными с ним технологиями.</w:t>
      </w:r>
    </w:p>
    <w:p>
      <w:pPr>
        <w:spacing w:after="0"/>
        <w:ind w:left="0"/>
        <w:jc w:val="both"/>
      </w:pPr>
      <w:r>
        <w:rPr>
          <w:rFonts w:ascii="Times New Roman"/>
          <w:b w:val="false"/>
          <w:i w:val="false"/>
          <w:color w:val="000000"/>
          <w:sz w:val="28"/>
        </w:rPr>
        <w:t>
      В подпункте 13.1 пункта 13 к населению без навыков работы на компьютере относится население, которое не имеет даже минимального опыта работы на персональном компьютере.</w:t>
      </w:r>
    </w:p>
    <w:p>
      <w:pPr>
        <w:spacing w:after="0"/>
        <w:ind w:left="0"/>
        <w:jc w:val="both"/>
      </w:pPr>
      <w:r>
        <w:rPr>
          <w:rFonts w:ascii="Times New Roman"/>
          <w:b w:val="false"/>
          <w:i w:val="false"/>
          <w:color w:val="000000"/>
          <w:sz w:val="28"/>
        </w:rPr>
        <w:t>
      В подпункте 13.2 пункта 13 к начинающим пользователям относятся лица, владеющие минимальными навыками работы на компьютере (способные копировать файлы, работать с дисковыми устройствами, с компьютерными играми), или на планшетном компьютере с выходом в сеть Интернет.</w:t>
      </w:r>
    </w:p>
    <w:p>
      <w:pPr>
        <w:spacing w:after="0"/>
        <w:ind w:left="0"/>
        <w:jc w:val="both"/>
      </w:pPr>
      <w:r>
        <w:rPr>
          <w:rFonts w:ascii="Times New Roman"/>
          <w:b w:val="false"/>
          <w:i w:val="false"/>
          <w:color w:val="000000"/>
          <w:sz w:val="28"/>
        </w:rPr>
        <w:t>
      В подпункте 13.3 пункта 13 к обычному пользователю относятся лица, владеющие базовыми навыками работы на офисных программных продуктах (пакетом Microsoft Office (Excel, Word)).</w:t>
      </w:r>
    </w:p>
    <w:p>
      <w:pPr>
        <w:spacing w:after="0"/>
        <w:ind w:left="0"/>
        <w:jc w:val="both"/>
      </w:pPr>
      <w:r>
        <w:rPr>
          <w:rFonts w:ascii="Times New Roman"/>
          <w:b w:val="false"/>
          <w:i w:val="false"/>
          <w:color w:val="000000"/>
          <w:sz w:val="28"/>
        </w:rPr>
        <w:t xml:space="preserve">
      В подпункте 13.4 пункта 13 к опытному пользователю относятся лица, обладающие богатым опытом работы с широко распространенными программами и специальным программным обеспечением (Corel Draw, </w:t>
      </w:r>
    </w:p>
    <w:p>
      <w:pPr>
        <w:spacing w:after="0"/>
        <w:ind w:left="0"/>
        <w:jc w:val="both"/>
      </w:pPr>
      <w:r>
        <w:rPr>
          <w:rFonts w:ascii="Times New Roman"/>
          <w:b w:val="false"/>
          <w:i w:val="false"/>
          <w:color w:val="000000"/>
          <w:sz w:val="28"/>
        </w:rPr>
        <w:t>
      MS Project, AutoCAD, SPSS) и лица, способные наряду с работой с обычным программным обеспечением, также программировать на специальных языках программирования (Basic, Pascal, Java, С++).</w:t>
      </w:r>
    </w:p>
    <w:p>
      <w:pPr>
        <w:spacing w:after="0"/>
        <w:ind w:left="0"/>
        <w:jc w:val="both"/>
      </w:pPr>
      <w:r>
        <w:rPr>
          <w:rFonts w:ascii="Times New Roman"/>
          <w:b w:val="false"/>
          <w:i w:val="false"/>
          <w:color w:val="000000"/>
          <w:sz w:val="28"/>
        </w:rPr>
        <w:t>
      В пункте 14 к пользователям мобильного телефона относится пользователи,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 в любом месте.</w:t>
      </w:r>
    </w:p>
    <w:p>
      <w:pPr>
        <w:spacing w:after="0"/>
        <w:ind w:left="0"/>
        <w:jc w:val="both"/>
      </w:pPr>
      <w:r>
        <w:rPr>
          <w:rFonts w:ascii="Times New Roman"/>
          <w:b w:val="false"/>
          <w:i w:val="false"/>
          <w:color w:val="000000"/>
          <w:sz w:val="28"/>
        </w:rPr>
        <w:t>
      В пункте 16 к пользователю сетью Интернет относится пользователь, который подключался к сети Интернет хотя бы один раз за последние три месяца посредством любых устройств и в любом месте (на работе, дома, по месту обучения и в общественных местах).</w:t>
      </w:r>
    </w:p>
    <w:bookmarkStart w:name="z36" w:id="36"/>
    <w:p>
      <w:pPr>
        <w:spacing w:after="0"/>
        <w:ind w:left="0"/>
        <w:jc w:val="both"/>
      </w:pPr>
      <w:r>
        <w:rPr>
          <w:rFonts w:ascii="Times New Roman"/>
          <w:b w:val="false"/>
          <w:i w:val="false"/>
          <w:color w:val="000000"/>
          <w:sz w:val="28"/>
        </w:rPr>
        <w:t>
      8. В модуле "D" указывается информация об использовании компьютера.</w:t>
      </w:r>
    </w:p>
    <w:bookmarkEnd w:id="36"/>
    <w:bookmarkStart w:name="z37" w:id="37"/>
    <w:p>
      <w:pPr>
        <w:spacing w:after="0"/>
        <w:ind w:left="0"/>
        <w:jc w:val="both"/>
      </w:pPr>
      <w:r>
        <w:rPr>
          <w:rFonts w:ascii="Times New Roman"/>
          <w:b w:val="false"/>
          <w:i w:val="false"/>
          <w:color w:val="000000"/>
          <w:sz w:val="28"/>
        </w:rPr>
        <w:t>
      9. В модуле "E" указывается информация об использовании сети Интернет и услуги электронного правительства.</w:t>
      </w:r>
    </w:p>
    <w:bookmarkEnd w:id="37"/>
    <w:p>
      <w:pPr>
        <w:spacing w:after="0"/>
        <w:ind w:left="0"/>
        <w:jc w:val="both"/>
      </w:pPr>
      <w:r>
        <w:rPr>
          <w:rFonts w:ascii="Times New Roman"/>
          <w:b w:val="false"/>
          <w:i w:val="false"/>
          <w:color w:val="000000"/>
          <w:sz w:val="28"/>
        </w:rPr>
        <w:t>
      В подпункте 23 к переносным устройствам для доступа к сети Интернет относятся мобильный телефон, планшетный или переносной компьютер (ноутбук, нетбук, ультрабук). Сетью, используемой для доступа в Интернет, может быть либо сеть мобильной связи или иные сети беспроводной связи (мобильные устройства, оснащенные клиентским Wi-Fi приемо-передающими устройствами).</w:t>
      </w:r>
    </w:p>
    <w:p>
      <w:pPr>
        <w:spacing w:after="0"/>
        <w:ind w:left="0"/>
        <w:jc w:val="both"/>
      </w:pPr>
      <w:r>
        <w:rPr>
          <w:rFonts w:ascii="Times New Roman"/>
          <w:b w:val="false"/>
          <w:i w:val="false"/>
          <w:color w:val="000000"/>
          <w:sz w:val="28"/>
        </w:rPr>
        <w:t>
      В подпункте 24.5 пункта 24 под телефонными переговорами через сеть Интернет/VoIP понимается система связи, обеспечивающая передачу речевого сигнала по сети Интернет или по любым другим IP-сетям.</w:t>
      </w:r>
    </w:p>
    <w:p>
      <w:pPr>
        <w:spacing w:after="0"/>
        <w:ind w:left="0"/>
        <w:jc w:val="both"/>
      </w:pPr>
      <w:r>
        <w:rPr>
          <w:rFonts w:ascii="Times New Roman"/>
          <w:b w:val="false"/>
          <w:i w:val="false"/>
          <w:color w:val="000000"/>
          <w:sz w:val="28"/>
        </w:rPr>
        <w:t>
      В подпункте 24.6 пункта 24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 и так далее. Одним из плюсов социальных сетей является возможность найти давно потерянных друзей, родственников.</w:t>
      </w:r>
    </w:p>
    <w:p>
      <w:pPr>
        <w:spacing w:after="0"/>
        <w:ind w:left="0"/>
        <w:jc w:val="both"/>
      </w:pPr>
      <w:r>
        <w:rPr>
          <w:rFonts w:ascii="Times New Roman"/>
          <w:b w:val="false"/>
          <w:i w:val="false"/>
          <w:color w:val="000000"/>
          <w:sz w:val="28"/>
        </w:rPr>
        <w:t>
      В подпункте 24.12 пункта 24 к профессиональной сети относятся социальные сети, с ним активно пользуются как соискатели, так и работодатели. Здесь есть возможность не только подобрать нужного сотрудника, но и подробнее узнать о своих подчиненных.</w:t>
      </w:r>
    </w:p>
    <w:p>
      <w:pPr>
        <w:spacing w:after="0"/>
        <w:ind w:left="0"/>
        <w:jc w:val="both"/>
      </w:pPr>
      <w:r>
        <w:rPr>
          <w:rFonts w:ascii="Times New Roman"/>
          <w:b w:val="false"/>
          <w:i w:val="false"/>
          <w:color w:val="000000"/>
          <w:sz w:val="28"/>
        </w:rPr>
        <w:t>
      В подпункте 24.14 пункта 24 под осуществлением банковских операций через сеть Интернет понимается технология дистанционного банковского обслуживания, доступ к счетам и операциям (по ним) предоставляется в любое время и с любого компьютера, имеющего доступ в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Как правило, услуги Интернет-банкинга включают: (выписки по счетам; предоставление информации по банковским продуктам (депозиты, кредиты); заявки на открытие депозитов, получение кредитов, банковских карт, внутренние переводы на счета банка; переводы на счета в других банках; конвертацию средств; оплату услуг.</w:t>
      </w:r>
    </w:p>
    <w:p>
      <w:pPr>
        <w:spacing w:after="0"/>
        <w:ind w:left="0"/>
        <w:jc w:val="both"/>
      </w:pPr>
      <w:r>
        <w:rPr>
          <w:rFonts w:ascii="Times New Roman"/>
          <w:b w:val="false"/>
          <w:i w:val="false"/>
          <w:color w:val="000000"/>
          <w:sz w:val="28"/>
        </w:rPr>
        <w:t>
      В подпункте 24.16 пункта 24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p>
    <w:p>
      <w:pPr>
        <w:spacing w:after="0"/>
        <w:ind w:left="0"/>
        <w:jc w:val="both"/>
      </w:pPr>
      <w:r>
        <w:rPr>
          <w:rFonts w:ascii="Times New Roman"/>
          <w:b w:val="false"/>
          <w:i w:val="false"/>
          <w:color w:val="000000"/>
          <w:sz w:val="28"/>
        </w:rPr>
        <w:t>
      В подпункте 24.18 пункта 24 к веб-радио относятся средства массовой информации, передающие звуковые вещательные передачи и музыку посредством глобальной сети Интернет (WAN) в любую точку Мира, где есть доступ к сети Интернет, или посредством локальной вычислительной сети на любой компьютер, подключенный к этой сети.</w:t>
      </w:r>
    </w:p>
    <w:p>
      <w:pPr>
        <w:spacing w:after="0"/>
        <w:ind w:left="0"/>
        <w:jc w:val="both"/>
      </w:pPr>
      <w:r>
        <w:rPr>
          <w:rFonts w:ascii="Times New Roman"/>
          <w:b w:val="false"/>
          <w:i w:val="false"/>
          <w:color w:val="000000"/>
          <w:sz w:val="28"/>
        </w:rPr>
        <w:t>
      В подпункте 24.19 пункта 24 к веб-телевидению относятся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p>
    <w:p>
      <w:pPr>
        <w:spacing w:after="0"/>
        <w:ind w:left="0"/>
        <w:jc w:val="both"/>
      </w:pPr>
      <w:r>
        <w:rPr>
          <w:rFonts w:ascii="Times New Roman"/>
          <w:b w:val="false"/>
          <w:i w:val="false"/>
          <w:color w:val="000000"/>
          <w:sz w:val="28"/>
        </w:rPr>
        <w:t xml:space="preserve">
      В подпункте 24.22 пункта 24 под личной страницей понимается страница участника какого-либо веб-сайта. То, что размещается на ней, в большинстве проектов находится полностью на усмотрении участника-владельца. Личная страница может содержать тексты, картинки, цитаты. </w:t>
      </w:r>
    </w:p>
    <w:p>
      <w:pPr>
        <w:spacing w:after="0"/>
        <w:ind w:left="0"/>
        <w:jc w:val="both"/>
      </w:pPr>
      <w:r>
        <w:rPr>
          <w:rFonts w:ascii="Times New Roman"/>
          <w:b w:val="false"/>
          <w:i w:val="false"/>
          <w:color w:val="000000"/>
          <w:sz w:val="28"/>
        </w:rPr>
        <w:t>
      В подпункте 24.24 пункта 24 под блогом понимается виртуальный дневник, в которой пишут свои мысли. В Интернете виртуальные дневники называются блогосферой. Людей, ведущих своих виртуальные дневники, которые пишут свои статьи для читателей, называют блоггерами и принято говорить, что они занимаются блоггингом или просто ведут блог.</w:t>
      </w:r>
    </w:p>
    <w:p>
      <w:pPr>
        <w:spacing w:after="0"/>
        <w:ind w:left="0"/>
        <w:jc w:val="both"/>
      </w:pPr>
      <w:r>
        <w:rPr>
          <w:rFonts w:ascii="Times New Roman"/>
          <w:b w:val="false"/>
          <w:i w:val="false"/>
          <w:color w:val="000000"/>
          <w:sz w:val="28"/>
        </w:rPr>
        <w:t>
      В подпункте 24.26 пункта 24 под онлайн консультацией понимается переписка, в которой пытаются помочь человеку найти выход из сложной для него ситуации. Онлайн консультация может проходить по электронной почте или в Контакте.</w:t>
      </w:r>
    </w:p>
    <w:bookmarkStart w:name="z38" w:id="38"/>
    <w:p>
      <w:pPr>
        <w:spacing w:after="0"/>
        <w:ind w:left="0"/>
        <w:jc w:val="both"/>
      </w:pPr>
      <w:r>
        <w:rPr>
          <w:rFonts w:ascii="Times New Roman"/>
          <w:b w:val="false"/>
          <w:i w:val="false"/>
          <w:color w:val="000000"/>
          <w:sz w:val="28"/>
        </w:rPr>
        <w:t>
      10. В модуле "F" указывается информация об электронной коммерции.</w:t>
      </w:r>
    </w:p>
    <w:bookmarkEnd w:id="38"/>
    <w:p>
      <w:pPr>
        <w:spacing w:after="0"/>
        <w:ind w:left="0"/>
        <w:jc w:val="both"/>
      </w:pPr>
      <w:r>
        <w:rPr>
          <w:rFonts w:ascii="Times New Roman"/>
          <w:b w:val="false"/>
          <w:i w:val="false"/>
          <w:color w:val="000000"/>
          <w:sz w:val="28"/>
        </w:rPr>
        <w:t>
      Под электронной коммерцией понимается продажа и покупка товаров и услуг через сеть Интернет.</w:t>
      </w:r>
    </w:p>
    <w:p>
      <w:pPr>
        <w:spacing w:after="0"/>
        <w:ind w:left="0"/>
        <w:jc w:val="both"/>
      </w:pPr>
      <w:r>
        <w:rPr>
          <w:rFonts w:ascii="Times New Roman"/>
          <w:b w:val="false"/>
          <w:i w:val="false"/>
          <w:color w:val="000000"/>
          <w:sz w:val="28"/>
        </w:rPr>
        <w:t>
      В подпункте 31.1 пункта 31 понимается оплата платежными банковскими картами через сеть Интернет, оплата кредитной и дебетовой картой; под кредитной картой понимается платежная карта, которая позволяют клиенту оплачивать товары и услуги за счет средств, предоставленных банком клиенту в пределах установленного лимита в соответствии с условиями кредитного договора, а под дебетовой картой понимается платежная карта, которую эмитирует банк и привязывает к счету клиента. Держатель карты использует ее для оплаты товаров и услуг, получения наличных в банкомате или в кассе банка, данная карта позволяет пользоваться деньгами только в пределах собственных средств, размещенных на счете.</w:t>
      </w:r>
    </w:p>
    <w:p>
      <w:pPr>
        <w:spacing w:after="0"/>
        <w:ind w:left="0"/>
        <w:jc w:val="both"/>
      </w:pPr>
      <w:r>
        <w:rPr>
          <w:rFonts w:ascii="Times New Roman"/>
          <w:b w:val="false"/>
          <w:i w:val="false"/>
          <w:color w:val="000000"/>
          <w:sz w:val="28"/>
        </w:rPr>
        <w:t>
      В подпункте 31.5 пункта 31 под мобильными платежами понимается сервис, позволяющий оплачивать услуги и товары со счета мобильного телефона в пределах от 50 до 75000 тенге. С помощью данного сервиса быстро и безопасно списывается сумма со счета клиента за услугу и товар.</w:t>
      </w:r>
    </w:p>
    <w:p>
      <w:pPr>
        <w:spacing w:after="0"/>
        <w:ind w:left="0"/>
        <w:jc w:val="both"/>
      </w:pPr>
      <w:r>
        <w:rPr>
          <w:rFonts w:ascii="Times New Roman"/>
          <w:b w:val="false"/>
          <w:i w:val="false"/>
          <w:color w:val="000000"/>
          <w:sz w:val="28"/>
        </w:rPr>
        <w:t>
      Примечание: Х - данная позиция не подлежит заполнению.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9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header.xml" Type="http://schemas.openxmlformats.org/officeDocument/2006/relationships/header" Id="rId39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