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441d" w14:textId="06d4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образования и науки Республики Казахстан от 15 января 2016 года № 32 "Об утверждении образовательных программ курсов повышения квалификации педагогических кадров в рамках обновления содержания среднего образования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14 сентября 2016 года № 558. Зарегистрирован в Министерстве юстиции Республики Казахстан 24 октября 2016 года № 14356. Утратил силу приказом Министра образования и науки Республики Казахстан от 4 мая 2020 года № 175</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04.05.2020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января 2016 года № 32 "Об утверждении образовательных программ курсов повышения квалификации педагогических кадров в рамках обновления содержания среднего образования Республики Казахстан" (зарегистрированный в Реестре государственной регистрации нормативных правовых актов Республики Казахстан под № 13182, опубликованный в информационно-правовой системе нормативных правовых актов Республики Казахстан "Әділет" от 6 апреля 2016 года)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26), 27), 28), 29), 30), 31), 32), 33), 34), 35), 36), 37) следующего содержания:</w:t>
      </w:r>
    </w:p>
    <w:bookmarkStart w:name="z4" w:id="2"/>
    <w:p>
      <w:pPr>
        <w:spacing w:after="0"/>
        <w:ind w:left="0"/>
        <w:jc w:val="both"/>
      </w:pPr>
      <w:r>
        <w:rPr>
          <w:rFonts w:ascii="Times New Roman"/>
          <w:b w:val="false"/>
          <w:i w:val="false"/>
          <w:color w:val="000000"/>
          <w:sz w:val="28"/>
        </w:rPr>
        <w:t>
      "26) образовательную программу курсов повышения квалификации педагогических кадров по предмету "Физическая культура" согласно приложению 26 к настоящему приказу;</w:t>
      </w:r>
    </w:p>
    <w:bookmarkEnd w:id="2"/>
    <w:bookmarkStart w:name="z5" w:id="3"/>
    <w:p>
      <w:pPr>
        <w:spacing w:after="0"/>
        <w:ind w:left="0"/>
        <w:jc w:val="both"/>
      </w:pPr>
      <w:r>
        <w:rPr>
          <w:rFonts w:ascii="Times New Roman"/>
          <w:b w:val="false"/>
          <w:i w:val="false"/>
          <w:color w:val="000000"/>
          <w:sz w:val="28"/>
        </w:rPr>
        <w:t>
      27) образовательную программу курсов повышения квалификации педагогических кадров по элективному курсу "Робототехника" согласно приложению 27 к настоящему приказу;</w:t>
      </w:r>
    </w:p>
    <w:bookmarkEnd w:id="3"/>
    <w:bookmarkStart w:name="z6" w:id="4"/>
    <w:p>
      <w:pPr>
        <w:spacing w:after="0"/>
        <w:ind w:left="0"/>
        <w:jc w:val="both"/>
      </w:pPr>
      <w:r>
        <w:rPr>
          <w:rFonts w:ascii="Times New Roman"/>
          <w:b w:val="false"/>
          <w:i w:val="false"/>
          <w:color w:val="000000"/>
          <w:sz w:val="28"/>
        </w:rPr>
        <w:t>
      28) образовательную программу курсов повышения квалификации руководителей общеобразовательных школ согласно приложению 28 к настоящему приказу;</w:t>
      </w:r>
    </w:p>
    <w:bookmarkEnd w:id="4"/>
    <w:bookmarkStart w:name="z7" w:id="5"/>
    <w:p>
      <w:pPr>
        <w:spacing w:after="0"/>
        <w:ind w:left="0"/>
        <w:jc w:val="both"/>
      </w:pPr>
      <w:r>
        <w:rPr>
          <w:rFonts w:ascii="Times New Roman"/>
          <w:b w:val="false"/>
          <w:i w:val="false"/>
          <w:color w:val="000000"/>
          <w:sz w:val="28"/>
        </w:rPr>
        <w:t>
      29) образовательную программу курсов повышения квалификации педагогических кадров общеобразовательных школ "Рефлексия в практике" согласно приложению 29 к настоящему приказу;</w:t>
      </w:r>
    </w:p>
    <w:bookmarkEnd w:id="5"/>
    <w:bookmarkStart w:name="z8" w:id="6"/>
    <w:p>
      <w:pPr>
        <w:spacing w:after="0"/>
        <w:ind w:left="0"/>
        <w:jc w:val="both"/>
      </w:pPr>
      <w:r>
        <w:rPr>
          <w:rFonts w:ascii="Times New Roman"/>
          <w:b w:val="false"/>
          <w:i w:val="false"/>
          <w:color w:val="000000"/>
          <w:sz w:val="28"/>
        </w:rPr>
        <w:t>
      30) образовательную программу курсов повышения квалификации педагогических кадров по предмету "Английский язык" согласно приложению 30 к настоящему приказу;</w:t>
      </w:r>
    </w:p>
    <w:bookmarkEnd w:id="6"/>
    <w:bookmarkStart w:name="z9" w:id="7"/>
    <w:p>
      <w:pPr>
        <w:spacing w:after="0"/>
        <w:ind w:left="0"/>
        <w:jc w:val="both"/>
      </w:pPr>
      <w:r>
        <w:rPr>
          <w:rFonts w:ascii="Times New Roman"/>
          <w:b w:val="false"/>
          <w:i w:val="false"/>
          <w:color w:val="000000"/>
          <w:sz w:val="28"/>
        </w:rPr>
        <w:t>
      31) oбразовательную программу курсов повышения квалификации педагогических кадров "Основы робототехники" согласно приложению 31 к настоящему приказу;</w:t>
      </w:r>
    </w:p>
    <w:bookmarkEnd w:id="7"/>
    <w:bookmarkStart w:name="z10" w:id="8"/>
    <w:p>
      <w:pPr>
        <w:spacing w:after="0"/>
        <w:ind w:left="0"/>
        <w:jc w:val="both"/>
      </w:pPr>
      <w:r>
        <w:rPr>
          <w:rFonts w:ascii="Times New Roman"/>
          <w:b w:val="false"/>
          <w:i w:val="false"/>
          <w:color w:val="000000"/>
          <w:sz w:val="28"/>
        </w:rPr>
        <w:t>
      32) oбразовательную программу курсов повышения квалификации педагогических кадров "Особенности организаций теоретических и внеклассных работ по IT-технологии в условиях реализации робототехники" согласно приложению 32 к настоящему приказу;</w:t>
      </w:r>
    </w:p>
    <w:bookmarkEnd w:id="8"/>
    <w:bookmarkStart w:name="z11" w:id="9"/>
    <w:p>
      <w:pPr>
        <w:spacing w:after="0"/>
        <w:ind w:left="0"/>
        <w:jc w:val="both"/>
      </w:pPr>
      <w:r>
        <w:rPr>
          <w:rFonts w:ascii="Times New Roman"/>
          <w:b w:val="false"/>
          <w:i w:val="false"/>
          <w:color w:val="000000"/>
          <w:sz w:val="28"/>
        </w:rPr>
        <w:t>
      33) образовательную программу курсов повышения квалификации педагогических кадров общеобразовательных школ "Технология: "Биоинформатика и синергетика" – управление качеством на уроке" согласно приложению 33 к настоящему приказу;</w:t>
      </w:r>
    </w:p>
    <w:bookmarkEnd w:id="9"/>
    <w:bookmarkStart w:name="z12" w:id="10"/>
    <w:p>
      <w:pPr>
        <w:spacing w:after="0"/>
        <w:ind w:left="0"/>
        <w:jc w:val="both"/>
      </w:pPr>
      <w:r>
        <w:rPr>
          <w:rFonts w:ascii="Times New Roman"/>
          <w:b w:val="false"/>
          <w:i w:val="false"/>
          <w:color w:val="000000"/>
          <w:sz w:val="28"/>
        </w:rPr>
        <w:t>
      34) образовательную программу курсов повышения квалификации педагогических кадров общеобразовательных школ по предметам "Информатика", "Физика", "Химия" и "Биология" на английском языке согласно приложению 34 к настоящему приказу;</w:t>
      </w:r>
    </w:p>
    <w:bookmarkEnd w:id="10"/>
    <w:bookmarkStart w:name="z13" w:id="11"/>
    <w:p>
      <w:pPr>
        <w:spacing w:after="0"/>
        <w:ind w:left="0"/>
        <w:jc w:val="both"/>
      </w:pPr>
      <w:r>
        <w:rPr>
          <w:rFonts w:ascii="Times New Roman"/>
          <w:b w:val="false"/>
          <w:i w:val="false"/>
          <w:color w:val="000000"/>
          <w:sz w:val="28"/>
        </w:rPr>
        <w:t>
      35) образовательную программу курсов повышения квалификации педагогических кадров по предметам естественно-математического направления "Химия", "Биология", "Физика", "Информатика" согласно приложению 35 к настоящему приказу;</w:t>
      </w:r>
    </w:p>
    <w:bookmarkEnd w:id="11"/>
    <w:bookmarkStart w:name="z14" w:id="12"/>
    <w:p>
      <w:pPr>
        <w:spacing w:after="0"/>
        <w:ind w:left="0"/>
        <w:jc w:val="both"/>
      </w:pPr>
      <w:r>
        <w:rPr>
          <w:rFonts w:ascii="Times New Roman"/>
          <w:b w:val="false"/>
          <w:i w:val="false"/>
          <w:color w:val="000000"/>
          <w:sz w:val="28"/>
        </w:rPr>
        <w:t>
      36) образовательную программу курсов повышения квалификации педагогических кадров "Языковая компетенция" в рамках обновления содержания среднего образования Республики Казахстан согласно приложению 36 к настоящему приказу;</w:t>
      </w:r>
    </w:p>
    <w:bookmarkEnd w:id="12"/>
    <w:bookmarkStart w:name="z15" w:id="13"/>
    <w:p>
      <w:pPr>
        <w:spacing w:after="0"/>
        <w:ind w:left="0"/>
        <w:jc w:val="both"/>
      </w:pPr>
      <w:r>
        <w:rPr>
          <w:rFonts w:ascii="Times New Roman"/>
          <w:b w:val="false"/>
          <w:i w:val="false"/>
          <w:color w:val="000000"/>
          <w:sz w:val="28"/>
        </w:rPr>
        <w:t>
      37) образовательную программу курсов повышения квалификации педагогических кадров "Повышение языковой и профессиональной компетенции преподавателей английского языка" в рамках обновления содержания среднего образования Республики Казахстан согласно приложению 37 к настоящему приказу.";</w:t>
      </w:r>
    </w:p>
    <w:bookmarkEnd w:id="13"/>
    <w:bookmarkStart w:name="z16" w:id="14"/>
    <w:p>
      <w:pPr>
        <w:spacing w:after="0"/>
        <w:ind w:left="0"/>
        <w:jc w:val="both"/>
      </w:pPr>
      <w:r>
        <w:rPr>
          <w:rFonts w:ascii="Times New Roman"/>
          <w:b w:val="false"/>
          <w:i w:val="false"/>
          <w:color w:val="000000"/>
          <w:sz w:val="28"/>
        </w:rPr>
        <w:t xml:space="preserve">
      дополнить приложениями 26, 27, 28, 29, 30, 31, 32, 33, 34, 35, 36, 37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End w:id="14"/>
    <w:bookmarkStart w:name="z17" w:id="15"/>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(Жонтаева Ж.А.) в установленном законодательством порядке обеспечить:</w:t>
      </w:r>
    </w:p>
    <w:bookmarkEnd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на официальное опубликование в информационно-правовую систему "Әділет" и периодические печатные издания на электронном носителе с приложением бумажного экземпляра, заверенного гербовой печатью;</w:t>
      </w:r>
    </w:p>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Start w:name="z18" w:id="1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16"/>
    <w:bookmarkStart w:name="z19"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и науки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Сагадиев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26</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22" w:id="18"/>
    <w:p>
      <w:pPr>
        <w:spacing w:after="0"/>
        <w:ind w:left="0"/>
        <w:jc w:val="left"/>
      </w:pPr>
      <w:r>
        <w:rPr>
          <w:rFonts w:ascii="Times New Roman"/>
          <w:b/>
          <w:i w:val="false"/>
          <w:color w:val="000000"/>
        </w:rPr>
        <w:t xml:space="preserve"> Образовательная программа</w:t>
      </w:r>
      <w:r>
        <w:br/>
      </w:r>
      <w:r>
        <w:rPr>
          <w:rFonts w:ascii="Times New Roman"/>
          <w:b/>
          <w:i w:val="false"/>
          <w:color w:val="000000"/>
        </w:rPr>
        <w:t>курсов повышения квалификации педагогических</w:t>
      </w:r>
      <w:r>
        <w:br/>
      </w:r>
      <w:r>
        <w:rPr>
          <w:rFonts w:ascii="Times New Roman"/>
          <w:b/>
          <w:i w:val="false"/>
          <w:color w:val="000000"/>
        </w:rPr>
        <w:t>кадров по предмету "Физическая культура"</w:t>
      </w:r>
      <w:r>
        <w:br/>
      </w:r>
      <w:r>
        <w:rPr>
          <w:rFonts w:ascii="Times New Roman"/>
          <w:b/>
          <w:i w:val="false"/>
          <w:color w:val="000000"/>
        </w:rPr>
        <w:t>Глава 1. Общее положение</w:t>
      </w:r>
    </w:p>
    <w:bookmarkEnd w:id="18"/>
    <w:bookmarkStart w:name="z24" w:id="19"/>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предмету "Физическая культура" (далее – Программа) регулирует образовательный процесс курсов повышения квалификации педагогических кадров.</w:t>
      </w:r>
    </w:p>
    <w:bookmarkEnd w:id="19"/>
    <w:bookmarkStart w:name="z25" w:id="20"/>
    <w:p>
      <w:pPr>
        <w:spacing w:after="0"/>
        <w:ind w:left="0"/>
        <w:jc w:val="both"/>
      </w:pPr>
      <w:r>
        <w:rPr>
          <w:rFonts w:ascii="Times New Roman"/>
          <w:b w:val="false"/>
          <w:i w:val="false"/>
          <w:color w:val="000000"/>
          <w:sz w:val="28"/>
        </w:rPr>
        <w:t>
      2. В данной Программе представлены полные сведения по подготовке учителей физической культуры и изучению обновленной общеобразовательной учебной программы по предмету "Физическая культура" (далее – Программа по предмету).</w:t>
      </w:r>
    </w:p>
    <w:bookmarkEnd w:id="20"/>
    <w:bookmarkStart w:name="z26" w:id="21"/>
    <w:p>
      <w:pPr>
        <w:spacing w:after="0"/>
        <w:ind w:left="0"/>
        <w:jc w:val="both"/>
      </w:pPr>
      <w:r>
        <w:rPr>
          <w:rFonts w:ascii="Times New Roman"/>
          <w:b w:val="false"/>
          <w:i w:val="false"/>
          <w:color w:val="000000"/>
          <w:sz w:val="28"/>
        </w:rPr>
        <w:t xml:space="preserve">
      3. Продолжительность курсового обучения учителей составляет пять рабочих дней, каждый из которых включает 4 занятия по 2 часа в день по учебному плану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w:t>
      </w:r>
    </w:p>
    <w:bookmarkEnd w:id="21"/>
    <w:bookmarkStart w:name="z27" w:id="22"/>
    <w:p>
      <w:pPr>
        <w:spacing w:after="0"/>
        <w:ind w:left="0"/>
        <w:jc w:val="left"/>
      </w:pPr>
      <w:r>
        <w:rPr>
          <w:rFonts w:ascii="Times New Roman"/>
          <w:b/>
          <w:i w:val="false"/>
          <w:color w:val="000000"/>
        </w:rPr>
        <w:t xml:space="preserve"> Глава 2. Цель и задачи Программы</w:t>
      </w:r>
    </w:p>
    <w:bookmarkEnd w:id="22"/>
    <w:bookmarkStart w:name="z28" w:id="23"/>
    <w:p>
      <w:pPr>
        <w:spacing w:after="0"/>
        <w:ind w:left="0"/>
        <w:jc w:val="both"/>
      </w:pPr>
      <w:r>
        <w:rPr>
          <w:rFonts w:ascii="Times New Roman"/>
          <w:b w:val="false"/>
          <w:i w:val="false"/>
          <w:color w:val="000000"/>
          <w:sz w:val="28"/>
        </w:rPr>
        <w:t>
      4. Цель Программы: совершенствование педагогического мастерства учителей в контексте обновления Программы по предмету "Физическая культура" и внедрения системы критериального оценивания.</w:t>
      </w:r>
    </w:p>
    <w:bookmarkEnd w:id="23"/>
    <w:bookmarkStart w:name="z29" w:id="24"/>
    <w:p>
      <w:pPr>
        <w:spacing w:after="0"/>
        <w:ind w:left="0"/>
        <w:jc w:val="both"/>
      </w:pPr>
      <w:r>
        <w:rPr>
          <w:rFonts w:ascii="Times New Roman"/>
          <w:b w:val="false"/>
          <w:i w:val="false"/>
          <w:color w:val="000000"/>
          <w:sz w:val="28"/>
        </w:rPr>
        <w:t>
      5. Задачи Программы:</w:t>
      </w:r>
    </w:p>
    <w:bookmarkEnd w:id="24"/>
    <w:p>
      <w:pPr>
        <w:spacing w:after="0"/>
        <w:ind w:left="0"/>
        <w:jc w:val="both"/>
      </w:pPr>
      <w:r>
        <w:rPr>
          <w:rFonts w:ascii="Times New Roman"/>
          <w:b w:val="false"/>
          <w:i w:val="false"/>
          <w:color w:val="000000"/>
          <w:sz w:val="28"/>
        </w:rPr>
        <w:t>
      1) обеспечить знание учителями обновленного содержания Программы по предмету;</w:t>
      </w:r>
    </w:p>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обновленной Программы по предмету;</w:t>
      </w:r>
    </w:p>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обновленной Программы по предмету.</w:t>
      </w:r>
    </w:p>
    <w:bookmarkStart w:name="z30" w:id="25"/>
    <w:p>
      <w:pPr>
        <w:spacing w:after="0"/>
        <w:ind w:left="0"/>
        <w:jc w:val="both"/>
      </w:pPr>
      <w:r>
        <w:rPr>
          <w:rFonts w:ascii="Times New Roman"/>
          <w:b w:val="false"/>
          <w:i w:val="false"/>
          <w:color w:val="000000"/>
          <w:sz w:val="28"/>
        </w:rPr>
        <w:t>
      6. Результаты обучения:</w:t>
      </w:r>
    </w:p>
    <w:bookmarkEnd w:id="25"/>
    <w:p>
      <w:pPr>
        <w:spacing w:after="0"/>
        <w:ind w:left="0"/>
        <w:jc w:val="both"/>
      </w:pPr>
      <w:r>
        <w:rPr>
          <w:rFonts w:ascii="Times New Roman"/>
          <w:b w:val="false"/>
          <w:i w:val="false"/>
          <w:color w:val="000000"/>
          <w:sz w:val="28"/>
        </w:rPr>
        <w:t>
      1) знание и понимание учителями цели, задач, структуры и содержания, обновленной Программы по предмету;</w:t>
      </w:r>
    </w:p>
    <w:p>
      <w:pPr>
        <w:spacing w:after="0"/>
        <w:ind w:left="0"/>
        <w:jc w:val="both"/>
      </w:pPr>
      <w:r>
        <w:rPr>
          <w:rFonts w:ascii="Times New Roman"/>
          <w:b w:val="false"/>
          <w:i w:val="false"/>
          <w:color w:val="000000"/>
          <w:sz w:val="28"/>
        </w:rPr>
        <w:t>
      2) умение учителями использовать педагогические подходы, учебные материалы в соответствии с обновленной Программы по предмету;</w:t>
      </w:r>
    </w:p>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обновленной Программы по предмету.</w:t>
      </w:r>
    </w:p>
    <w:bookmarkStart w:name="z31" w:id="26"/>
    <w:p>
      <w:pPr>
        <w:spacing w:after="0"/>
        <w:ind w:left="0"/>
        <w:jc w:val="left"/>
      </w:pPr>
      <w:r>
        <w:rPr>
          <w:rFonts w:ascii="Times New Roman"/>
          <w:b/>
          <w:i w:val="false"/>
          <w:color w:val="000000"/>
        </w:rPr>
        <w:t xml:space="preserve"> Глава 3. Структура и содержание Программы</w:t>
      </w:r>
    </w:p>
    <w:bookmarkEnd w:id="26"/>
    <w:bookmarkStart w:name="z32" w:id="27"/>
    <w:p>
      <w:pPr>
        <w:spacing w:after="0"/>
        <w:ind w:left="0"/>
        <w:jc w:val="both"/>
      </w:pPr>
      <w:r>
        <w:rPr>
          <w:rFonts w:ascii="Times New Roman"/>
          <w:b w:val="false"/>
          <w:i w:val="false"/>
          <w:color w:val="000000"/>
          <w:sz w:val="28"/>
        </w:rPr>
        <w:t>
      7. Учебно-методический комплекс Программы включает:</w:t>
      </w:r>
    </w:p>
    <w:bookmarkEnd w:id="27"/>
    <w:p>
      <w:pPr>
        <w:spacing w:after="0"/>
        <w:ind w:left="0"/>
        <w:jc w:val="both"/>
      </w:pPr>
      <w:r>
        <w:rPr>
          <w:rFonts w:ascii="Times New Roman"/>
          <w:b w:val="false"/>
          <w:i w:val="false"/>
          <w:color w:val="000000"/>
          <w:sz w:val="28"/>
        </w:rPr>
        <w:t>
      1) программу повышения квалификации педагогических кадров;</w:t>
      </w:r>
    </w:p>
    <w:p>
      <w:pPr>
        <w:spacing w:after="0"/>
        <w:ind w:left="0"/>
        <w:jc w:val="both"/>
      </w:pPr>
      <w:r>
        <w:rPr>
          <w:rFonts w:ascii="Times New Roman"/>
          <w:b w:val="false"/>
          <w:i w:val="false"/>
          <w:color w:val="000000"/>
          <w:sz w:val="28"/>
        </w:rPr>
        <w:t>
      2) руководство для учителя;</w:t>
      </w:r>
    </w:p>
    <w:p>
      <w:pPr>
        <w:spacing w:after="0"/>
        <w:ind w:left="0"/>
        <w:jc w:val="both"/>
      </w:pPr>
      <w:r>
        <w:rPr>
          <w:rFonts w:ascii="Times New Roman"/>
          <w:b w:val="false"/>
          <w:i w:val="false"/>
          <w:color w:val="000000"/>
          <w:sz w:val="28"/>
        </w:rPr>
        <w:t>
      3) презентации и раздаточный материал;</w:t>
      </w:r>
    </w:p>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p>
      <w:pPr>
        <w:spacing w:after="0"/>
        <w:ind w:left="0"/>
        <w:jc w:val="both"/>
      </w:pPr>
      <w:r>
        <w:rPr>
          <w:rFonts w:ascii="Times New Roman"/>
          <w:b w:val="false"/>
          <w:i w:val="false"/>
          <w:color w:val="000000"/>
          <w:sz w:val="28"/>
        </w:rPr>
        <w:t>
      5) руководство для тренера.</w:t>
      </w:r>
    </w:p>
    <w:bookmarkStart w:name="z33" w:id="28"/>
    <w:p>
      <w:pPr>
        <w:spacing w:after="0"/>
        <w:ind w:left="0"/>
        <w:jc w:val="both"/>
      </w:pPr>
      <w:r>
        <w:rPr>
          <w:rFonts w:ascii="Times New Roman"/>
          <w:b w:val="false"/>
          <w:i w:val="false"/>
          <w:color w:val="000000"/>
          <w:sz w:val="28"/>
        </w:rPr>
        <w:t>
      8. В соответствии с учебным планом учебный процесс в рамках данной Программы реализуется на основе четырехступенчатой эмпирической модели процесса обучения Дэвида Колба.</w:t>
      </w:r>
    </w:p>
    <w:bookmarkEnd w:id="28"/>
    <w:bookmarkStart w:name="z34" w:id="29"/>
    <w:p>
      <w:pPr>
        <w:spacing w:after="0"/>
        <w:ind w:left="0"/>
        <w:jc w:val="both"/>
      </w:pPr>
      <w:r>
        <w:rPr>
          <w:rFonts w:ascii="Times New Roman"/>
          <w:b w:val="false"/>
          <w:i w:val="false"/>
          <w:color w:val="000000"/>
          <w:sz w:val="28"/>
        </w:rPr>
        <w:t>
      9. Программа начинается с обзора целей курса повышения квалификации, анализа научной литературы. Учителя рассматривают структуру обновленной Программы по предмету, педагогических подходов, механизмов оценивания, аспектов Программы по предмету "Физическая культура".</w:t>
      </w:r>
    </w:p>
    <w:bookmarkEnd w:id="29"/>
    <w:bookmarkStart w:name="z35" w:id="30"/>
    <w:p>
      <w:pPr>
        <w:spacing w:after="0"/>
        <w:ind w:left="0"/>
        <w:jc w:val="both"/>
      </w:pPr>
      <w:r>
        <w:rPr>
          <w:rFonts w:ascii="Times New Roman"/>
          <w:b w:val="false"/>
          <w:i w:val="false"/>
          <w:color w:val="000000"/>
          <w:sz w:val="28"/>
        </w:rPr>
        <w:t>
      10. Учителя осваивают содержание Программы по предмету и учебных планов по предмету "Физическая культура". По завершению ежедневного обучения осуществляется саморефлексия, выполняются задания в целях мониторинга достижения целей обучения, определения соответствующих действий по ее реализации в практической деятельности учителя.</w:t>
      </w:r>
    </w:p>
    <w:bookmarkEnd w:id="30"/>
    <w:bookmarkStart w:name="z36" w:id="31"/>
    <w:p>
      <w:pPr>
        <w:spacing w:after="0"/>
        <w:ind w:left="0"/>
        <w:jc w:val="both"/>
      </w:pPr>
      <w:r>
        <w:rPr>
          <w:rFonts w:ascii="Times New Roman"/>
          <w:b w:val="false"/>
          <w:i w:val="false"/>
          <w:color w:val="000000"/>
          <w:sz w:val="28"/>
        </w:rPr>
        <w:t>
      11. В ходе обучения учителя проводят "эксперимент" в процессе микропреподавания.</w:t>
      </w:r>
    </w:p>
    <w:bookmarkEnd w:id="31"/>
    <w:bookmarkStart w:name="z37" w:id="32"/>
    <w:p>
      <w:pPr>
        <w:spacing w:after="0"/>
        <w:ind w:left="0"/>
        <w:jc w:val="both"/>
      </w:pPr>
      <w:r>
        <w:rPr>
          <w:rFonts w:ascii="Times New Roman"/>
          <w:b w:val="false"/>
          <w:i w:val="false"/>
          <w:color w:val="000000"/>
          <w:sz w:val="28"/>
        </w:rPr>
        <w:t>
      12. Оценка деятельности учителей делится на области, относящиеся к конкретным навыкам, уровням, которые необходимы для преподавания физической культуры. Для каждой области есть четыре дескриптора, позволяющие определить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по предмету</w:t>
            </w:r>
            <w:r>
              <w:br/>
            </w:r>
            <w:r>
              <w:rPr>
                <w:rFonts w:ascii="Times New Roman"/>
                <w:b w:val="false"/>
                <w:i w:val="false"/>
                <w:color w:val="000000"/>
                <w:sz w:val="20"/>
              </w:rPr>
              <w:t>"Физическая культура"</w:t>
            </w:r>
          </w:p>
        </w:tc>
      </w:tr>
    </w:tbl>
    <w:bookmarkStart w:name="z39" w:id="33"/>
    <w:p>
      <w:pPr>
        <w:spacing w:after="0"/>
        <w:ind w:left="0"/>
        <w:jc w:val="left"/>
      </w:pPr>
      <w:r>
        <w:rPr>
          <w:rFonts w:ascii="Times New Roman"/>
          <w:b/>
          <w:i w:val="false"/>
          <w:color w:val="000000"/>
        </w:rPr>
        <w:t xml:space="preserve"> Учебный план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2485"/>
        <w:gridCol w:w="7471"/>
        <w:gridCol w:w="1590"/>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День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Тема дня</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 занятия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часов</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образовательную программу по "Физической культуре"</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Ознакомление с обновленной образовательной программой.</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Ознакомление с основными документами обновленной образовательной программы по предмету "Физическая культура".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Ознакомление с учебным планом по предмету "Физическая культура": краткосрочный план.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степени достижения ожидаемых результатов курсового обучения: понимание обновленной образовательной программы.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преподавание и учение</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Ознакомление с характеристикой эффективного преподавания и учения.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Применение активного обучения в процессе преподавания.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Применение активного обучения в процессе преподавания.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степени достижения ожидаемых результатов курсового обучения: активное обучение и образ мышления.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и ключевые подходы в обновленной образовательной программе</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Ознакомление с целью и структурой критериального оценивания. Определение степени достижения ожидаемых результатов курсового обучения: критериальное оценивание.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Ознакомление с особенностями выявления и реакции на потребности учащихся. Определение степени достижения ожидаемых результатов курсового обучения: реакция на потребности учащихся.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Использование видов дифференциации в процессе обучения.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Использование видов дифференциации в процессе обучения.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обновленной образовательной программы: планирование</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Ознакомление с особенностями долгосрочного, среднесрочного, краткосрочного планирования.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урока по предмету "Физическая культура".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Планирование урока по предмету "Физическая культура". Определение степени достижения ожидаемых результатов курсового обучения: планирование.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Планирование для микропреподавания. Определение степени достижения ожидаемых результатов курсового обучения: планирование.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микропреподаванию.</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Микропреподавание по предмету "Физическая культура".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Микропреподавание по предмету "Физическая культура". Определение степени достижения ожидаемых результатов курсового обучения: предметные педагогические знания и навыки обучения (также пересмотр других критериев).</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Подведение итогов курса обучения.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академических часов</w:t>
            </w:r>
          </w:p>
        </w:tc>
      </w:tr>
    </w:tbl>
    <w:p>
      <w:pPr>
        <w:spacing w:after="0"/>
        <w:ind w:left="0"/>
        <w:jc w:val="left"/>
      </w:pPr>
    </w:p>
    <w:p>
      <w:pPr>
        <w:spacing w:after="0"/>
        <w:ind w:left="0"/>
        <w:jc w:val="both"/>
      </w:pPr>
      <w:r>
        <w:rPr>
          <w:rFonts w:ascii="Times New Roman"/>
          <w:b w:val="false"/>
          <w:i w:val="false"/>
          <w:color w:val="000000"/>
          <w:sz w:val="28"/>
        </w:rPr>
        <w:t>
      Примечание: продолжительность 1 академического часа составляет</w:t>
      </w:r>
    </w:p>
    <w:p>
      <w:pPr>
        <w:spacing w:after="0"/>
        <w:ind w:left="0"/>
        <w:jc w:val="both"/>
      </w:pPr>
      <w:r>
        <w:rPr>
          <w:rFonts w:ascii="Times New Roman"/>
          <w:b w:val="false"/>
          <w:i w:val="false"/>
          <w:color w:val="000000"/>
          <w:sz w:val="28"/>
        </w:rPr>
        <w:t>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27</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42" w:id="34"/>
    <w:p>
      <w:pPr>
        <w:spacing w:after="0"/>
        <w:ind w:left="0"/>
        <w:jc w:val="left"/>
      </w:pPr>
      <w:r>
        <w:rPr>
          <w:rFonts w:ascii="Times New Roman"/>
          <w:b/>
          <w:i w:val="false"/>
          <w:color w:val="000000"/>
        </w:rPr>
        <w:t xml:space="preserve"> Образовательная программа</w:t>
      </w:r>
      <w:r>
        <w:br/>
      </w:r>
      <w:r>
        <w:rPr>
          <w:rFonts w:ascii="Times New Roman"/>
          <w:b/>
          <w:i w:val="false"/>
          <w:color w:val="000000"/>
        </w:rPr>
        <w:t>курсов повышения квалификации педагогических кадров</w:t>
      </w:r>
      <w:r>
        <w:br/>
      </w:r>
      <w:r>
        <w:rPr>
          <w:rFonts w:ascii="Times New Roman"/>
          <w:b/>
          <w:i w:val="false"/>
          <w:color w:val="000000"/>
        </w:rPr>
        <w:t>по элективному курсу "Робототехника"</w:t>
      </w:r>
      <w:r>
        <w:br/>
      </w:r>
      <w:r>
        <w:rPr>
          <w:rFonts w:ascii="Times New Roman"/>
          <w:b/>
          <w:i w:val="false"/>
          <w:color w:val="000000"/>
        </w:rPr>
        <w:t>Глава 1. Общее положение</w:t>
      </w:r>
    </w:p>
    <w:bookmarkEnd w:id="34"/>
    <w:bookmarkStart w:name="z44" w:id="3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элективному курсу "Робототехника" (далее – Программа) регулирует образовательный процесс курсов повышения квалификации педагогических кадров.</w:t>
      </w:r>
    </w:p>
    <w:bookmarkEnd w:id="35"/>
    <w:bookmarkStart w:name="z45" w:id="36"/>
    <w:p>
      <w:pPr>
        <w:spacing w:after="0"/>
        <w:ind w:left="0"/>
        <w:jc w:val="both"/>
      </w:pPr>
      <w:r>
        <w:rPr>
          <w:rFonts w:ascii="Times New Roman"/>
          <w:b w:val="false"/>
          <w:i w:val="false"/>
          <w:color w:val="000000"/>
          <w:sz w:val="28"/>
        </w:rPr>
        <w:t>
      2. В данной Программе представлены полные сведения по подготовке педагогических кадров по элективному курсу "Робототехника". Настоящая Программа нацелена на совершенствование профессиональной компетентности учителей в сфере использования в образовательном процессе и во внеурочной деятельности учебных комплектов по программированию роботов.</w:t>
      </w:r>
    </w:p>
    <w:bookmarkEnd w:id="36"/>
    <w:bookmarkStart w:name="z46" w:id="37"/>
    <w:p>
      <w:pPr>
        <w:spacing w:after="0"/>
        <w:ind w:left="0"/>
        <w:jc w:val="left"/>
      </w:pPr>
      <w:r>
        <w:rPr>
          <w:rFonts w:ascii="Times New Roman"/>
          <w:b/>
          <w:i w:val="false"/>
          <w:color w:val="000000"/>
        </w:rPr>
        <w:t xml:space="preserve"> Глава 2. Цель и задачи Программы</w:t>
      </w:r>
    </w:p>
    <w:bookmarkEnd w:id="37"/>
    <w:bookmarkStart w:name="z47" w:id="38"/>
    <w:p>
      <w:pPr>
        <w:spacing w:after="0"/>
        <w:ind w:left="0"/>
        <w:jc w:val="both"/>
      </w:pPr>
      <w:r>
        <w:rPr>
          <w:rFonts w:ascii="Times New Roman"/>
          <w:b w:val="false"/>
          <w:i w:val="false"/>
          <w:color w:val="000000"/>
          <w:sz w:val="28"/>
        </w:rPr>
        <w:t>
      3. Цель Программы: обучение теоретическим и практическим основам преподавания элективного курса "Робототехника" в общеобразовательных школах.</w:t>
      </w:r>
    </w:p>
    <w:bookmarkEnd w:id="38"/>
    <w:bookmarkStart w:name="z48" w:id="39"/>
    <w:p>
      <w:pPr>
        <w:spacing w:after="0"/>
        <w:ind w:left="0"/>
        <w:jc w:val="both"/>
      </w:pPr>
      <w:r>
        <w:rPr>
          <w:rFonts w:ascii="Times New Roman"/>
          <w:b w:val="false"/>
          <w:i w:val="false"/>
          <w:color w:val="000000"/>
          <w:sz w:val="28"/>
        </w:rPr>
        <w:t>
      4. Задачи Программы:</w:t>
      </w:r>
    </w:p>
    <w:bookmarkEnd w:id="39"/>
    <w:p>
      <w:pPr>
        <w:spacing w:after="0"/>
        <w:ind w:left="0"/>
        <w:jc w:val="both"/>
      </w:pPr>
      <w:r>
        <w:rPr>
          <w:rFonts w:ascii="Times New Roman"/>
          <w:b w:val="false"/>
          <w:i w:val="false"/>
          <w:color w:val="000000"/>
          <w:sz w:val="28"/>
        </w:rPr>
        <w:t>
      1) ознакомить учителей с целями, задачами, структурой и содержанием элективного курса "Робототехника";</w:t>
      </w:r>
    </w:p>
    <w:p>
      <w:pPr>
        <w:spacing w:after="0"/>
        <w:ind w:left="0"/>
        <w:jc w:val="both"/>
      </w:pPr>
      <w:r>
        <w:rPr>
          <w:rFonts w:ascii="Times New Roman"/>
          <w:b w:val="false"/>
          <w:i w:val="false"/>
          <w:color w:val="000000"/>
          <w:sz w:val="28"/>
        </w:rPr>
        <w:t>
      2) ознакомить учителей с педагогическими подходами, способствующими развитию творческих, проектно-исследовательских и конструкторских навыков.</w:t>
      </w:r>
    </w:p>
    <w:bookmarkStart w:name="z49" w:id="40"/>
    <w:p>
      <w:pPr>
        <w:spacing w:after="0"/>
        <w:ind w:left="0"/>
        <w:jc w:val="both"/>
      </w:pPr>
      <w:r>
        <w:rPr>
          <w:rFonts w:ascii="Times New Roman"/>
          <w:b w:val="false"/>
          <w:i w:val="false"/>
          <w:color w:val="000000"/>
          <w:sz w:val="28"/>
        </w:rPr>
        <w:t>
      5. Результаты обучения:</w:t>
      </w:r>
    </w:p>
    <w:bookmarkEnd w:id="40"/>
    <w:p>
      <w:pPr>
        <w:spacing w:after="0"/>
        <w:ind w:left="0"/>
        <w:jc w:val="both"/>
      </w:pPr>
      <w:r>
        <w:rPr>
          <w:rFonts w:ascii="Times New Roman"/>
          <w:b w:val="false"/>
          <w:i w:val="false"/>
          <w:color w:val="000000"/>
          <w:sz w:val="28"/>
        </w:rPr>
        <w:t>
      1) знание и понимание учителями целей, задач, структуры и содержания элективного курса "Робототехника";</w:t>
      </w:r>
    </w:p>
    <w:p>
      <w:pPr>
        <w:spacing w:after="0"/>
        <w:ind w:left="0"/>
        <w:jc w:val="both"/>
      </w:pPr>
      <w:r>
        <w:rPr>
          <w:rFonts w:ascii="Times New Roman"/>
          <w:b w:val="false"/>
          <w:i w:val="false"/>
          <w:color w:val="000000"/>
          <w:sz w:val="28"/>
        </w:rPr>
        <w:t>
      2) знание и понимание учителями педагогических подходов, способствующих развитию творческих, проектно-исследовательских и конструкторских навыков.</w:t>
      </w:r>
    </w:p>
    <w:bookmarkStart w:name="z50" w:id="41"/>
    <w:p>
      <w:pPr>
        <w:spacing w:after="0"/>
        <w:ind w:left="0"/>
        <w:jc w:val="left"/>
      </w:pPr>
      <w:r>
        <w:rPr>
          <w:rFonts w:ascii="Times New Roman"/>
          <w:b/>
          <w:i w:val="false"/>
          <w:color w:val="000000"/>
        </w:rPr>
        <w:t xml:space="preserve"> Глава 3. Структура и содержание Программы</w:t>
      </w:r>
    </w:p>
    <w:bookmarkEnd w:id="41"/>
    <w:bookmarkStart w:name="z51" w:id="42"/>
    <w:p>
      <w:pPr>
        <w:spacing w:after="0"/>
        <w:ind w:left="0"/>
        <w:jc w:val="both"/>
      </w:pPr>
      <w:r>
        <w:rPr>
          <w:rFonts w:ascii="Times New Roman"/>
          <w:b w:val="false"/>
          <w:i w:val="false"/>
          <w:color w:val="000000"/>
          <w:sz w:val="28"/>
        </w:rPr>
        <w:t>
      6. Учебно-методический комплекс Программы включает:</w:t>
      </w:r>
    </w:p>
    <w:bookmarkEnd w:id="42"/>
    <w:p>
      <w:pPr>
        <w:spacing w:after="0"/>
        <w:ind w:left="0"/>
        <w:jc w:val="both"/>
      </w:pPr>
      <w:r>
        <w:rPr>
          <w:rFonts w:ascii="Times New Roman"/>
          <w:b w:val="false"/>
          <w:i w:val="false"/>
          <w:color w:val="000000"/>
          <w:sz w:val="28"/>
        </w:rPr>
        <w:t>
      1) программу курсов повышения квалификации педагогических кадров;</w:t>
      </w:r>
    </w:p>
    <w:p>
      <w:pPr>
        <w:spacing w:after="0"/>
        <w:ind w:left="0"/>
        <w:jc w:val="both"/>
      </w:pPr>
      <w:r>
        <w:rPr>
          <w:rFonts w:ascii="Times New Roman"/>
          <w:b w:val="false"/>
          <w:i w:val="false"/>
          <w:color w:val="000000"/>
          <w:sz w:val="28"/>
        </w:rPr>
        <w:t>
      2) руководство для учителя;</w:t>
      </w:r>
    </w:p>
    <w:p>
      <w:pPr>
        <w:spacing w:after="0"/>
        <w:ind w:left="0"/>
        <w:jc w:val="both"/>
      </w:pPr>
      <w:r>
        <w:rPr>
          <w:rFonts w:ascii="Times New Roman"/>
          <w:b w:val="false"/>
          <w:i w:val="false"/>
          <w:color w:val="000000"/>
          <w:sz w:val="28"/>
        </w:rPr>
        <w:t>
      3) руководство для тренера;</w:t>
      </w:r>
    </w:p>
    <w:p>
      <w:pPr>
        <w:spacing w:after="0"/>
        <w:ind w:left="0"/>
        <w:jc w:val="both"/>
      </w:pPr>
      <w:r>
        <w:rPr>
          <w:rFonts w:ascii="Times New Roman"/>
          <w:b w:val="false"/>
          <w:i w:val="false"/>
          <w:color w:val="000000"/>
          <w:sz w:val="28"/>
        </w:rPr>
        <w:t>
      4) раздаточный материал.</w:t>
      </w:r>
    </w:p>
    <w:bookmarkStart w:name="z52" w:id="43"/>
    <w:p>
      <w:pPr>
        <w:spacing w:after="0"/>
        <w:ind w:left="0"/>
        <w:jc w:val="both"/>
      </w:pPr>
      <w:r>
        <w:rPr>
          <w:rFonts w:ascii="Times New Roman"/>
          <w:b w:val="false"/>
          <w:i w:val="false"/>
          <w:color w:val="000000"/>
          <w:sz w:val="28"/>
        </w:rPr>
        <w:t xml:space="preserve">
      7. В учебном плане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 на изучение элективного курса "Робототехника" отводится шесть модулей:</w:t>
      </w:r>
    </w:p>
    <w:bookmarkEnd w:id="43"/>
    <w:p>
      <w:pPr>
        <w:spacing w:after="0"/>
        <w:ind w:left="0"/>
        <w:jc w:val="both"/>
      </w:pPr>
      <w:r>
        <w:rPr>
          <w:rFonts w:ascii="Times New Roman"/>
          <w:b w:val="false"/>
          <w:i w:val="false"/>
          <w:color w:val="000000"/>
          <w:sz w:val="28"/>
        </w:rPr>
        <w:t xml:space="preserve">
      Модуль 1. Введение в курс "Робототехника" и основы робота Базового набора Лего с программированием, описанием работы с числовыми и логическими данными (далее - EV3). </w:t>
      </w:r>
    </w:p>
    <w:p>
      <w:pPr>
        <w:spacing w:after="0"/>
        <w:ind w:left="0"/>
        <w:jc w:val="both"/>
      </w:pPr>
      <w:r>
        <w:rPr>
          <w:rFonts w:ascii="Times New Roman"/>
          <w:b w:val="false"/>
          <w:i w:val="false"/>
          <w:color w:val="000000"/>
          <w:sz w:val="28"/>
        </w:rPr>
        <w:t>
      Модуль 2. Движения с использованием моторов.</w:t>
      </w:r>
    </w:p>
    <w:p>
      <w:pPr>
        <w:spacing w:after="0"/>
        <w:ind w:left="0"/>
        <w:jc w:val="both"/>
      </w:pPr>
      <w:r>
        <w:rPr>
          <w:rFonts w:ascii="Times New Roman"/>
          <w:b w:val="false"/>
          <w:i w:val="false"/>
          <w:color w:val="000000"/>
          <w:sz w:val="28"/>
        </w:rPr>
        <w:t>
      Модуль 3. Повороты.</w:t>
      </w:r>
    </w:p>
    <w:p>
      <w:pPr>
        <w:spacing w:after="0"/>
        <w:ind w:left="0"/>
        <w:jc w:val="both"/>
      </w:pPr>
      <w:r>
        <w:rPr>
          <w:rFonts w:ascii="Times New Roman"/>
          <w:b w:val="false"/>
          <w:i w:val="false"/>
          <w:color w:val="000000"/>
          <w:sz w:val="28"/>
        </w:rPr>
        <w:t>
      Модуль 4. Датчики.</w:t>
      </w:r>
    </w:p>
    <w:p>
      <w:pPr>
        <w:spacing w:after="0"/>
        <w:ind w:left="0"/>
        <w:jc w:val="both"/>
      </w:pPr>
      <w:r>
        <w:rPr>
          <w:rFonts w:ascii="Times New Roman"/>
          <w:b w:val="false"/>
          <w:i w:val="false"/>
          <w:color w:val="000000"/>
          <w:sz w:val="28"/>
        </w:rPr>
        <w:t>
      Модуль 5. Блоки операторы и блоки данных.</w:t>
      </w:r>
    </w:p>
    <w:p>
      <w:pPr>
        <w:spacing w:after="0"/>
        <w:ind w:left="0"/>
        <w:jc w:val="both"/>
      </w:pPr>
      <w:r>
        <w:rPr>
          <w:rFonts w:ascii="Times New Roman"/>
          <w:b w:val="false"/>
          <w:i w:val="false"/>
          <w:color w:val="000000"/>
          <w:sz w:val="28"/>
        </w:rPr>
        <w:t>
      Модуль 6. Соревнование в классе.</w:t>
      </w:r>
    </w:p>
    <w:bookmarkStart w:name="z53" w:id="44"/>
    <w:p>
      <w:pPr>
        <w:spacing w:after="0"/>
        <w:ind w:left="0"/>
        <w:jc w:val="both"/>
      </w:pPr>
      <w:r>
        <w:rPr>
          <w:rFonts w:ascii="Times New Roman"/>
          <w:b w:val="false"/>
          <w:i w:val="false"/>
          <w:color w:val="000000"/>
          <w:sz w:val="28"/>
        </w:rPr>
        <w:t>
      8. Структура Программы представляет собой непрерывный процесс, включающий ознакомление с материалами Программы, практическую реализацию и планирование, рефлексию, формирование портфолио для оценивания.</w:t>
      </w:r>
    </w:p>
    <w:bookmarkEnd w:id="44"/>
    <w:bookmarkStart w:name="z54" w:id="45"/>
    <w:p>
      <w:pPr>
        <w:spacing w:after="0"/>
        <w:ind w:left="0"/>
        <w:jc w:val="both"/>
      </w:pPr>
      <w:r>
        <w:rPr>
          <w:rFonts w:ascii="Times New Roman"/>
          <w:b w:val="false"/>
          <w:i w:val="false"/>
          <w:color w:val="000000"/>
          <w:sz w:val="28"/>
        </w:rPr>
        <w:t>
      9. Учителя рассматривают основы элективного курса "Робототехника", историю возникновения, перспективы робототехники, знакомятся с основным оборудованием, элементами конструирования и программирования автономных мобильных роботов, планированием уроков и получают конструктивную обратную связь от коллег и тренеров.</w:t>
      </w:r>
    </w:p>
    <w:bookmarkEnd w:id="45"/>
    <w:bookmarkStart w:name="z55" w:id="46"/>
    <w:p>
      <w:pPr>
        <w:spacing w:after="0"/>
        <w:ind w:left="0"/>
        <w:jc w:val="both"/>
      </w:pPr>
      <w:r>
        <w:rPr>
          <w:rFonts w:ascii="Times New Roman"/>
          <w:b w:val="false"/>
          <w:i w:val="false"/>
          <w:color w:val="000000"/>
          <w:sz w:val="28"/>
        </w:rPr>
        <w:t>
      10. Обучение основам робототехники зависит от организации занятий, проводимых с применением соответствующих методов:</w:t>
      </w:r>
    </w:p>
    <w:bookmarkEnd w:id="46"/>
    <w:p>
      <w:pPr>
        <w:spacing w:after="0"/>
        <w:ind w:left="0"/>
        <w:jc w:val="both"/>
      </w:pPr>
      <w:r>
        <w:rPr>
          <w:rFonts w:ascii="Times New Roman"/>
          <w:b w:val="false"/>
          <w:i w:val="false"/>
          <w:color w:val="000000"/>
          <w:sz w:val="28"/>
        </w:rPr>
        <w:t>
      1) эвристический;</w:t>
      </w:r>
    </w:p>
    <w:p>
      <w:pPr>
        <w:spacing w:after="0"/>
        <w:ind w:left="0"/>
        <w:jc w:val="both"/>
      </w:pPr>
      <w:r>
        <w:rPr>
          <w:rFonts w:ascii="Times New Roman"/>
          <w:b w:val="false"/>
          <w:i w:val="false"/>
          <w:color w:val="000000"/>
          <w:sz w:val="28"/>
        </w:rPr>
        <w:t>
      2) проблемный;</w:t>
      </w:r>
    </w:p>
    <w:p>
      <w:pPr>
        <w:spacing w:after="0"/>
        <w:ind w:left="0"/>
        <w:jc w:val="both"/>
      </w:pPr>
      <w:r>
        <w:rPr>
          <w:rFonts w:ascii="Times New Roman"/>
          <w:b w:val="false"/>
          <w:i w:val="false"/>
          <w:color w:val="000000"/>
          <w:sz w:val="28"/>
        </w:rPr>
        <w:t>
      3) программированный;</w:t>
      </w:r>
    </w:p>
    <w:p>
      <w:pPr>
        <w:spacing w:after="0"/>
        <w:ind w:left="0"/>
        <w:jc w:val="both"/>
      </w:pPr>
      <w:r>
        <w:rPr>
          <w:rFonts w:ascii="Times New Roman"/>
          <w:b w:val="false"/>
          <w:i w:val="false"/>
          <w:color w:val="000000"/>
          <w:sz w:val="28"/>
        </w:rPr>
        <w:t>
      4) репродуктивный;</w:t>
      </w:r>
    </w:p>
    <w:p>
      <w:pPr>
        <w:spacing w:after="0"/>
        <w:ind w:left="0"/>
        <w:jc w:val="both"/>
      </w:pPr>
      <w:r>
        <w:rPr>
          <w:rFonts w:ascii="Times New Roman"/>
          <w:b w:val="false"/>
          <w:i w:val="false"/>
          <w:color w:val="000000"/>
          <w:sz w:val="28"/>
        </w:rPr>
        <w:t>
      5) частично - поисковый;</w:t>
      </w:r>
    </w:p>
    <w:p>
      <w:pPr>
        <w:spacing w:after="0"/>
        <w:ind w:left="0"/>
        <w:jc w:val="both"/>
      </w:pPr>
      <w:r>
        <w:rPr>
          <w:rFonts w:ascii="Times New Roman"/>
          <w:b w:val="false"/>
          <w:i w:val="false"/>
          <w:color w:val="000000"/>
          <w:sz w:val="28"/>
        </w:rPr>
        <w:t>
      6) метод проблемного изложения;</w:t>
      </w:r>
    </w:p>
    <w:p>
      <w:pPr>
        <w:spacing w:after="0"/>
        <w:ind w:left="0"/>
        <w:jc w:val="both"/>
      </w:pPr>
      <w:r>
        <w:rPr>
          <w:rFonts w:ascii="Times New Roman"/>
          <w:b w:val="false"/>
          <w:i w:val="false"/>
          <w:color w:val="000000"/>
          <w:sz w:val="28"/>
        </w:rPr>
        <w:t>
      7) метод проектов.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по элективному курсу</w:t>
            </w:r>
            <w:r>
              <w:br/>
            </w:r>
            <w:r>
              <w:rPr>
                <w:rFonts w:ascii="Times New Roman"/>
                <w:b w:val="false"/>
                <w:i w:val="false"/>
                <w:color w:val="000000"/>
                <w:sz w:val="20"/>
              </w:rPr>
              <w:t>"Робототехника"</w:t>
            </w:r>
          </w:p>
        </w:tc>
      </w:tr>
    </w:tbl>
    <w:bookmarkStart w:name="z57" w:id="47"/>
    <w:p>
      <w:pPr>
        <w:spacing w:after="0"/>
        <w:ind w:left="0"/>
        <w:jc w:val="left"/>
      </w:pPr>
      <w:r>
        <w:rPr>
          <w:rFonts w:ascii="Times New Roman"/>
          <w:b/>
          <w:i w:val="false"/>
          <w:color w:val="000000"/>
        </w:rPr>
        <w:t xml:space="preserve"> Учебный план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882"/>
        <w:gridCol w:w="10386"/>
        <w:gridCol w:w="595"/>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курс.</w:t>
            </w:r>
          </w:p>
          <w:p>
            <w:pPr>
              <w:spacing w:after="20"/>
              <w:ind w:left="20"/>
              <w:jc w:val="both"/>
            </w:pPr>
            <w:r>
              <w:rPr>
                <w:rFonts w:ascii="Times New Roman"/>
                <w:b w:val="false"/>
                <w:i w:val="false"/>
                <w:color w:val="000000"/>
                <w:sz w:val="20"/>
              </w:rPr>
              <w:t>
Ознакомление с оборудованием курса</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курс Робототехники: области применения, виды робототехники. История и перспективы робототехники.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Ознакомление с оборудованием курса: набор Лего с избыточными, излишними механизмами и сенсорами для обучения школьников средних и основных школ (далее - LEGO® MINDSTORMS® EV3 Education). Базовый набор Лего с программированием, описанием работы с числовыми и логическими данными (далее – EV3).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Ознакомление с оборудованием курса: набор LEGO® MINDSTORMS® EV3 Education. Модуль EV3.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Сборка образовательного робота.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датчиками и моторами.</w:t>
            </w:r>
          </w:p>
          <w:p>
            <w:pPr>
              <w:spacing w:after="20"/>
              <w:ind w:left="20"/>
              <w:jc w:val="both"/>
            </w:pPr>
            <w:r>
              <w:rPr>
                <w:rFonts w:ascii="Times New Roman"/>
                <w:b w:val="false"/>
                <w:i w:val="false"/>
                <w:color w:val="000000"/>
                <w:sz w:val="20"/>
              </w:rPr>
              <w:t>
3D моделирование.</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Взаимооценивание планов уроков по курсу "Робототехника" и их совершенствование на основе обратной связи.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Ознакомление с моторами и датчиками. Подключение датчиков и моторов. Изучение Интерфейса модуля EV3. Программное обеспечение EV3.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Моделирование образовательного робота в LEGO® Digital Designer (Программа для компьютерной разработки).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с использованием моторов (1)</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Взаимооценивание планов уроков по курсу "Робототехника" и их совершенствование на основе обратной связи.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первой программы для Модуля EV3. Движение больших моторов: Блок Рулевого Управления.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Выполнение командной работы над заданиями и проектом "Танцующий Робот". Движение руки робота: Блок Среднего Мотора. Блок Большого Мотора.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с использованием моторов (2)</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Взаимооценивание планов уроков курсу "Робототехника" и их совершенствование на основе обратной связи.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Выполнение командной работы над заданиями и проектом "Робот убирающий мусор".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Сборка робота "Щенок".</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Сборка робота "РобоРука".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Повороты</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Взаимооценивание планов уроков по курсу "Робототехника" и их совершенствование на основе обратной связи.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Повороты на месте: блок Независимое управление моторами.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Выполнение командной работы над заданиями и проектом "Парковка".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(1)</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Взаимооценивание планов уроков по курсу "Робототехника" и их совершенствование на основе обратной связи.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Датчик Касания. Определение нажатий на кнопку. Выполнение командной работы над заданиями и проектом "Грузовой робот".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Сборка робота "Ступенеход".</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Ультразвуковой датчик. Определение и реакция на препятствия. Выполнение командной работы над заданиями и проектом "Сигналы".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(2)</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Взаимооценивание планов уроков по курсу "Робототехника" и их совершенствование на основе обратной связи.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Гироскопический датчик. Определение углового наклона. Выполнение командной работы над заданиями и проектом "Маневр".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Датчик цвета. Определение цвета.</w:t>
            </w:r>
          </w:p>
          <w:p>
            <w:pPr>
              <w:spacing w:after="20"/>
              <w:ind w:left="20"/>
              <w:jc w:val="both"/>
            </w:pPr>
            <w:r>
              <w:rPr>
                <w:rFonts w:ascii="Times New Roman"/>
                <w:b w:val="false"/>
                <w:i w:val="false"/>
                <w:color w:val="000000"/>
                <w:sz w:val="20"/>
              </w:rPr>
              <w:t>
Выполнение командной работы над заданиями и проектом "Светофор".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Сборка робота "Цветосортировщик".</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операторы и блоки данных (1)</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Взаимооценивание планов уроков по курсу "Робототехника" и их совершенствование на основе обратной связи.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Блок Цикл. Использование счетчика. Данные с датчика.</w:t>
            </w:r>
          </w:p>
          <w:p>
            <w:pPr>
              <w:spacing w:after="20"/>
              <w:ind w:left="20"/>
              <w:jc w:val="both"/>
            </w:pPr>
            <w:r>
              <w:rPr>
                <w:rFonts w:ascii="Times New Roman"/>
                <w:b w:val="false"/>
                <w:i w:val="false"/>
                <w:color w:val="000000"/>
                <w:sz w:val="20"/>
              </w:rPr>
              <w:t>
Проект "Транспортировка".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Блок Экран. Блок Текст.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Ознакомление с моделями роботов "Слон", "ТанкоБот", "Знап", "Робозавод".</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операторы и блоки данных (2)</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Взаимооценивание планов уроков по курсу "Робототехника" и их совершенствование на основе обратной связи.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Блок Математика. Блок Случайных чисел.</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Блок Переключение. Проект "Робот-пешеход".</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классе</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Анонсирование соревнования в классе. Презентация идей.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собственных моделей роботов.</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Программирование роботов и тестирование.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Презентация и соревнования роботов. Определение победителей.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академических часов</w:t>
            </w:r>
          </w:p>
        </w:tc>
      </w:tr>
    </w:tbl>
    <w:p>
      <w:pPr>
        <w:spacing w:after="0"/>
        <w:ind w:left="0"/>
        <w:jc w:val="left"/>
      </w:pPr>
    </w:p>
    <w:p>
      <w:pPr>
        <w:spacing w:after="0"/>
        <w:ind w:left="0"/>
        <w:jc w:val="both"/>
      </w:pPr>
      <w:r>
        <w:rPr>
          <w:rFonts w:ascii="Times New Roman"/>
          <w:b w:val="false"/>
          <w:i w:val="false"/>
          <w:color w:val="000000"/>
          <w:sz w:val="28"/>
        </w:rPr>
        <w:t>
      Примечание: продолжительность 1 академического часа составляет</w:t>
      </w:r>
    </w:p>
    <w:p>
      <w:pPr>
        <w:spacing w:after="0"/>
        <w:ind w:left="0"/>
        <w:jc w:val="both"/>
      </w:pPr>
      <w:r>
        <w:rPr>
          <w:rFonts w:ascii="Times New Roman"/>
          <w:b w:val="false"/>
          <w:i w:val="false"/>
          <w:color w:val="000000"/>
          <w:sz w:val="28"/>
        </w:rPr>
        <w:t>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28</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60" w:id="48"/>
    <w:p>
      <w:pPr>
        <w:spacing w:after="0"/>
        <w:ind w:left="0"/>
        <w:jc w:val="left"/>
      </w:pPr>
      <w:r>
        <w:rPr>
          <w:rFonts w:ascii="Times New Roman"/>
          <w:b/>
          <w:i w:val="false"/>
          <w:color w:val="000000"/>
        </w:rPr>
        <w:t xml:space="preserve"> Образовательная программа</w:t>
      </w:r>
      <w:r>
        <w:br/>
      </w:r>
      <w:r>
        <w:rPr>
          <w:rFonts w:ascii="Times New Roman"/>
          <w:b/>
          <w:i w:val="false"/>
          <w:color w:val="000000"/>
        </w:rPr>
        <w:t>курсов повышения квалификации</w:t>
      </w:r>
      <w:r>
        <w:br/>
      </w:r>
      <w:r>
        <w:rPr>
          <w:rFonts w:ascii="Times New Roman"/>
          <w:b/>
          <w:i w:val="false"/>
          <w:color w:val="000000"/>
        </w:rPr>
        <w:t>руководителей общеобразовательных школ</w:t>
      </w:r>
      <w:r>
        <w:br/>
      </w:r>
      <w:r>
        <w:rPr>
          <w:rFonts w:ascii="Times New Roman"/>
          <w:b/>
          <w:i w:val="false"/>
          <w:color w:val="000000"/>
        </w:rPr>
        <w:t>Глава 1. Общее положение</w:t>
      </w:r>
    </w:p>
    <w:bookmarkEnd w:id="48"/>
    <w:bookmarkStart w:name="z62" w:id="49"/>
    <w:p>
      <w:pPr>
        <w:spacing w:after="0"/>
        <w:ind w:left="0"/>
        <w:jc w:val="both"/>
      </w:pPr>
      <w:r>
        <w:rPr>
          <w:rFonts w:ascii="Times New Roman"/>
          <w:b w:val="false"/>
          <w:i w:val="false"/>
          <w:color w:val="000000"/>
          <w:sz w:val="28"/>
        </w:rPr>
        <w:t>
      1. Образовательная программа курсов повышения квалификации руководителей общеобразовательных школ (далее – Программа) регулирует образовательный процесс курсов повышения квалификации педагогических кадров и включает в себя три направления:</w:t>
      </w:r>
    </w:p>
    <w:bookmarkEnd w:id="49"/>
    <w:p>
      <w:pPr>
        <w:spacing w:after="0"/>
        <w:ind w:left="0"/>
        <w:jc w:val="both"/>
      </w:pPr>
      <w:r>
        <w:rPr>
          <w:rFonts w:ascii="Times New Roman"/>
          <w:b w:val="false"/>
          <w:i w:val="false"/>
          <w:color w:val="000000"/>
          <w:sz w:val="28"/>
        </w:rPr>
        <w:t>
      1) саморазвитие руководителя и педагогического коллектива;</w:t>
      </w:r>
    </w:p>
    <w:p>
      <w:pPr>
        <w:spacing w:after="0"/>
        <w:ind w:left="0"/>
        <w:jc w:val="both"/>
      </w:pPr>
      <w:r>
        <w:rPr>
          <w:rFonts w:ascii="Times New Roman"/>
          <w:b w:val="false"/>
          <w:i w:val="false"/>
          <w:color w:val="000000"/>
          <w:sz w:val="28"/>
        </w:rPr>
        <w:t>
      2) развитие школы;</w:t>
      </w:r>
    </w:p>
    <w:p>
      <w:pPr>
        <w:spacing w:after="0"/>
        <w:ind w:left="0"/>
        <w:jc w:val="both"/>
      </w:pPr>
      <w:r>
        <w:rPr>
          <w:rFonts w:ascii="Times New Roman"/>
          <w:b w:val="false"/>
          <w:i w:val="false"/>
          <w:color w:val="000000"/>
          <w:sz w:val="28"/>
        </w:rPr>
        <w:t>
      3) социальное и профессиональное партнерство.</w:t>
      </w:r>
    </w:p>
    <w:bookmarkStart w:name="z63" w:id="50"/>
    <w:p>
      <w:pPr>
        <w:spacing w:after="0"/>
        <w:ind w:left="0"/>
        <w:jc w:val="both"/>
      </w:pPr>
      <w:r>
        <w:rPr>
          <w:rFonts w:ascii="Times New Roman"/>
          <w:b w:val="false"/>
          <w:i w:val="false"/>
          <w:color w:val="000000"/>
          <w:sz w:val="28"/>
        </w:rPr>
        <w:t>
      2. В данной Программе представлены полные сведения по подготовке руководителей общеобразовательных школ и овладению ими знаниями и практическими навыками, адекватными современным представлениям об успешности организации образования, управлением изменениями.</w:t>
      </w:r>
    </w:p>
    <w:bookmarkEnd w:id="50"/>
    <w:bookmarkStart w:name="z64" w:id="51"/>
    <w:p>
      <w:pPr>
        <w:spacing w:after="0"/>
        <w:ind w:left="0"/>
        <w:jc w:val="both"/>
      </w:pPr>
      <w:r>
        <w:rPr>
          <w:rFonts w:ascii="Times New Roman"/>
          <w:b w:val="false"/>
          <w:i w:val="false"/>
          <w:color w:val="000000"/>
          <w:sz w:val="28"/>
        </w:rPr>
        <w:t xml:space="preserve">
      3. Продолжительность курсового обучения руководителей составляет два аудиторных этапа "Лицом к лицу", два этапа "Практика в школе" в соответствии с учебным планом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w:t>
      </w:r>
    </w:p>
    <w:bookmarkEnd w:id="51"/>
    <w:bookmarkStart w:name="z65" w:id="52"/>
    <w:p>
      <w:pPr>
        <w:spacing w:after="0"/>
        <w:ind w:left="0"/>
        <w:jc w:val="left"/>
      </w:pPr>
      <w:r>
        <w:rPr>
          <w:rFonts w:ascii="Times New Roman"/>
          <w:b/>
          <w:i w:val="false"/>
          <w:color w:val="000000"/>
        </w:rPr>
        <w:t xml:space="preserve"> Глава 2. Цель и задачи Программы</w:t>
      </w:r>
    </w:p>
    <w:bookmarkEnd w:id="52"/>
    <w:bookmarkStart w:name="z66" w:id="53"/>
    <w:p>
      <w:pPr>
        <w:spacing w:after="0"/>
        <w:ind w:left="0"/>
        <w:jc w:val="both"/>
      </w:pPr>
      <w:r>
        <w:rPr>
          <w:rFonts w:ascii="Times New Roman"/>
          <w:b w:val="false"/>
          <w:i w:val="false"/>
          <w:color w:val="000000"/>
          <w:sz w:val="28"/>
        </w:rPr>
        <w:t>
      4. Цель Программы: профессиональное развитие руководителей общеобразовательных школ на основе лучших мировых педагогических подходов и образовательной практики.</w:t>
      </w:r>
    </w:p>
    <w:bookmarkEnd w:id="53"/>
    <w:bookmarkStart w:name="z67" w:id="54"/>
    <w:p>
      <w:pPr>
        <w:spacing w:after="0"/>
        <w:ind w:left="0"/>
        <w:jc w:val="both"/>
      </w:pPr>
      <w:r>
        <w:rPr>
          <w:rFonts w:ascii="Times New Roman"/>
          <w:b w:val="false"/>
          <w:i w:val="false"/>
          <w:color w:val="000000"/>
          <w:sz w:val="28"/>
        </w:rPr>
        <w:t>
      5. Задачи Программы:</w:t>
      </w:r>
    </w:p>
    <w:bookmarkEnd w:id="54"/>
    <w:p>
      <w:pPr>
        <w:spacing w:after="0"/>
        <w:ind w:left="0"/>
        <w:jc w:val="both"/>
      </w:pPr>
      <w:r>
        <w:rPr>
          <w:rFonts w:ascii="Times New Roman"/>
          <w:b w:val="false"/>
          <w:i w:val="false"/>
          <w:color w:val="000000"/>
          <w:sz w:val="28"/>
        </w:rPr>
        <w:t>
      1) развить понимание роли и миссии современного руководителя, личного и профессионального самосовершенствования;</w:t>
      </w:r>
    </w:p>
    <w:p>
      <w:pPr>
        <w:spacing w:after="0"/>
        <w:ind w:left="0"/>
        <w:jc w:val="both"/>
      </w:pPr>
      <w:r>
        <w:rPr>
          <w:rFonts w:ascii="Times New Roman"/>
          <w:b w:val="false"/>
          <w:i w:val="false"/>
          <w:color w:val="000000"/>
          <w:sz w:val="28"/>
        </w:rPr>
        <w:t>
      2) сформировать ключевые компетенции в области лидерства, управления, стратегического планирования, менеджмента и прогнозирования;</w:t>
      </w:r>
    </w:p>
    <w:p>
      <w:pPr>
        <w:spacing w:after="0"/>
        <w:ind w:left="0"/>
        <w:jc w:val="both"/>
      </w:pPr>
      <w:r>
        <w:rPr>
          <w:rFonts w:ascii="Times New Roman"/>
          <w:b w:val="false"/>
          <w:i w:val="false"/>
          <w:color w:val="000000"/>
          <w:sz w:val="28"/>
        </w:rPr>
        <w:t>
      3) научить навыкам, методам, формам и подходам по улучшению собственной деятельности и деятельности учителей и учащихся;</w:t>
      </w:r>
    </w:p>
    <w:p>
      <w:pPr>
        <w:spacing w:after="0"/>
        <w:ind w:left="0"/>
        <w:jc w:val="both"/>
      </w:pPr>
      <w:r>
        <w:rPr>
          <w:rFonts w:ascii="Times New Roman"/>
          <w:b w:val="false"/>
          <w:i w:val="false"/>
          <w:color w:val="000000"/>
          <w:sz w:val="28"/>
        </w:rPr>
        <w:t>
      4) сформировать практические навыки по установлению профессионального и социального партнерства, созданию сетевого сообщества.</w:t>
      </w:r>
    </w:p>
    <w:bookmarkStart w:name="z68" w:id="55"/>
    <w:p>
      <w:pPr>
        <w:spacing w:after="0"/>
        <w:ind w:left="0"/>
        <w:jc w:val="both"/>
      </w:pPr>
      <w:r>
        <w:rPr>
          <w:rFonts w:ascii="Times New Roman"/>
          <w:b w:val="false"/>
          <w:i w:val="false"/>
          <w:color w:val="000000"/>
          <w:sz w:val="28"/>
        </w:rPr>
        <w:t>
      6. Результаты обучения:</w:t>
      </w:r>
    </w:p>
    <w:bookmarkEnd w:id="55"/>
    <w:p>
      <w:pPr>
        <w:spacing w:after="0"/>
        <w:ind w:left="0"/>
        <w:jc w:val="both"/>
      </w:pPr>
      <w:r>
        <w:rPr>
          <w:rFonts w:ascii="Times New Roman"/>
          <w:b w:val="false"/>
          <w:i w:val="false"/>
          <w:color w:val="000000"/>
          <w:sz w:val="28"/>
        </w:rPr>
        <w:t>
      1) понимание роли и миссии современного руководителя, личного и профессионального самосовершенствования, поддержки профессионального развития учителей;</w:t>
      </w:r>
    </w:p>
    <w:p>
      <w:pPr>
        <w:spacing w:after="0"/>
        <w:ind w:left="0"/>
        <w:jc w:val="both"/>
      </w:pPr>
      <w:r>
        <w:rPr>
          <w:rFonts w:ascii="Times New Roman"/>
          <w:b w:val="false"/>
          <w:i w:val="false"/>
          <w:color w:val="000000"/>
          <w:sz w:val="28"/>
        </w:rPr>
        <w:t>
      2) сформированность у руководителей ключевых компетенций в области лидерства и управления, стратегического планирования, менеджмента и прогнозирования;</w:t>
      </w:r>
    </w:p>
    <w:p>
      <w:pPr>
        <w:spacing w:after="0"/>
        <w:ind w:left="0"/>
        <w:jc w:val="both"/>
      </w:pPr>
      <w:r>
        <w:rPr>
          <w:rFonts w:ascii="Times New Roman"/>
          <w:b w:val="false"/>
          <w:i w:val="false"/>
          <w:color w:val="000000"/>
          <w:sz w:val="28"/>
        </w:rPr>
        <w:t>
      3) понимание и применение руководителями навыков, методов, форм и подходов по улучшению собственной деятельности и деятельности учителей и учащихся;</w:t>
      </w:r>
    </w:p>
    <w:p>
      <w:pPr>
        <w:spacing w:after="0"/>
        <w:ind w:left="0"/>
        <w:jc w:val="both"/>
      </w:pPr>
      <w:r>
        <w:rPr>
          <w:rFonts w:ascii="Times New Roman"/>
          <w:b w:val="false"/>
          <w:i w:val="false"/>
          <w:color w:val="000000"/>
          <w:sz w:val="28"/>
        </w:rPr>
        <w:t>
      4) владение умениями и навыками по установлению профессионального и социального партнерства, созданию сетевого сообщества.</w:t>
      </w:r>
    </w:p>
    <w:bookmarkStart w:name="z69" w:id="56"/>
    <w:p>
      <w:pPr>
        <w:spacing w:after="0"/>
        <w:ind w:left="0"/>
        <w:jc w:val="left"/>
      </w:pPr>
      <w:r>
        <w:rPr>
          <w:rFonts w:ascii="Times New Roman"/>
          <w:b/>
          <w:i w:val="false"/>
          <w:color w:val="000000"/>
        </w:rPr>
        <w:t xml:space="preserve"> Глава 3. Структура и содержание Программы</w:t>
      </w:r>
    </w:p>
    <w:bookmarkEnd w:id="56"/>
    <w:bookmarkStart w:name="z70" w:id="57"/>
    <w:p>
      <w:pPr>
        <w:spacing w:after="0"/>
        <w:ind w:left="0"/>
        <w:jc w:val="both"/>
      </w:pPr>
      <w:r>
        <w:rPr>
          <w:rFonts w:ascii="Times New Roman"/>
          <w:b w:val="false"/>
          <w:i w:val="false"/>
          <w:color w:val="000000"/>
          <w:sz w:val="28"/>
        </w:rPr>
        <w:t>
      7. Учебно-методический комплекс Программы включает:</w:t>
      </w:r>
    </w:p>
    <w:bookmarkEnd w:id="57"/>
    <w:p>
      <w:pPr>
        <w:spacing w:after="0"/>
        <w:ind w:left="0"/>
        <w:jc w:val="both"/>
      </w:pPr>
      <w:r>
        <w:rPr>
          <w:rFonts w:ascii="Times New Roman"/>
          <w:b w:val="false"/>
          <w:i w:val="false"/>
          <w:color w:val="000000"/>
          <w:sz w:val="28"/>
        </w:rPr>
        <w:t>
      1) программу курсов повышения квалификации руководителей общеобразовательных школ;</w:t>
      </w:r>
    </w:p>
    <w:p>
      <w:pPr>
        <w:spacing w:after="0"/>
        <w:ind w:left="0"/>
        <w:jc w:val="both"/>
      </w:pPr>
      <w:r>
        <w:rPr>
          <w:rFonts w:ascii="Times New Roman"/>
          <w:b w:val="false"/>
          <w:i w:val="false"/>
          <w:color w:val="000000"/>
          <w:sz w:val="28"/>
        </w:rPr>
        <w:t>
      2) руководство для руководителя общеобразовательных школ;</w:t>
      </w:r>
    </w:p>
    <w:p>
      <w:pPr>
        <w:spacing w:after="0"/>
        <w:ind w:left="0"/>
        <w:jc w:val="both"/>
      </w:pPr>
      <w:r>
        <w:rPr>
          <w:rFonts w:ascii="Times New Roman"/>
          <w:b w:val="false"/>
          <w:i w:val="false"/>
          <w:color w:val="000000"/>
          <w:sz w:val="28"/>
        </w:rPr>
        <w:t>
      3) предкурсовые задания;</w:t>
      </w:r>
    </w:p>
    <w:p>
      <w:pPr>
        <w:spacing w:after="0"/>
        <w:ind w:left="0"/>
        <w:jc w:val="both"/>
      </w:pPr>
      <w:r>
        <w:rPr>
          <w:rFonts w:ascii="Times New Roman"/>
          <w:b w:val="false"/>
          <w:i w:val="false"/>
          <w:color w:val="000000"/>
          <w:sz w:val="28"/>
        </w:rPr>
        <w:t>
      4) задания в период практики в школе;</w:t>
      </w:r>
    </w:p>
    <w:p>
      <w:pPr>
        <w:spacing w:after="0"/>
        <w:ind w:left="0"/>
        <w:jc w:val="both"/>
      </w:pPr>
      <w:r>
        <w:rPr>
          <w:rFonts w:ascii="Times New Roman"/>
          <w:b w:val="false"/>
          <w:i w:val="false"/>
          <w:color w:val="000000"/>
          <w:sz w:val="28"/>
        </w:rPr>
        <w:t>
      5) руководство для тренера;</w:t>
      </w:r>
    </w:p>
    <w:p>
      <w:pPr>
        <w:spacing w:after="0"/>
        <w:ind w:left="0"/>
        <w:jc w:val="both"/>
      </w:pPr>
      <w:r>
        <w:rPr>
          <w:rFonts w:ascii="Times New Roman"/>
          <w:b w:val="false"/>
          <w:i w:val="false"/>
          <w:color w:val="000000"/>
          <w:sz w:val="28"/>
        </w:rPr>
        <w:t>
      6) презентации и раздаточный материал.</w:t>
      </w:r>
    </w:p>
    <w:bookmarkStart w:name="z71" w:id="58"/>
    <w:p>
      <w:pPr>
        <w:spacing w:after="0"/>
        <w:ind w:left="0"/>
        <w:jc w:val="both"/>
      </w:pPr>
      <w:r>
        <w:rPr>
          <w:rFonts w:ascii="Times New Roman"/>
          <w:b w:val="false"/>
          <w:i w:val="false"/>
          <w:color w:val="000000"/>
          <w:sz w:val="28"/>
        </w:rPr>
        <w:t>
      8. Программа структурирована согласно четырем профессиональным практикам:</w:t>
      </w:r>
    </w:p>
    <w:bookmarkEnd w:id="58"/>
    <w:p>
      <w:pPr>
        <w:spacing w:after="0"/>
        <w:ind w:left="0"/>
        <w:jc w:val="both"/>
      </w:pPr>
      <w:r>
        <w:rPr>
          <w:rFonts w:ascii="Times New Roman"/>
          <w:b w:val="false"/>
          <w:i w:val="false"/>
          <w:color w:val="000000"/>
          <w:sz w:val="28"/>
        </w:rPr>
        <w:t>
      1) руководство преподаванием и учением;</w:t>
      </w:r>
    </w:p>
    <w:p>
      <w:pPr>
        <w:spacing w:after="0"/>
        <w:ind w:left="0"/>
        <w:jc w:val="both"/>
      </w:pPr>
      <w:r>
        <w:rPr>
          <w:rFonts w:ascii="Times New Roman"/>
          <w:b w:val="false"/>
          <w:i w:val="false"/>
          <w:color w:val="000000"/>
          <w:sz w:val="28"/>
        </w:rPr>
        <w:t>
      2) саморазвитие;</w:t>
      </w:r>
    </w:p>
    <w:p>
      <w:pPr>
        <w:spacing w:after="0"/>
        <w:ind w:left="0"/>
        <w:jc w:val="both"/>
      </w:pPr>
      <w:r>
        <w:rPr>
          <w:rFonts w:ascii="Times New Roman"/>
          <w:b w:val="false"/>
          <w:i w:val="false"/>
          <w:color w:val="000000"/>
          <w:sz w:val="28"/>
        </w:rPr>
        <w:t>
      3) руководство совершенствованием, внедрением инноваций и изменениями;</w:t>
      </w:r>
    </w:p>
    <w:p>
      <w:pPr>
        <w:spacing w:after="0"/>
        <w:ind w:left="0"/>
        <w:jc w:val="both"/>
      </w:pPr>
      <w:r>
        <w:rPr>
          <w:rFonts w:ascii="Times New Roman"/>
          <w:b w:val="false"/>
          <w:i w:val="false"/>
          <w:color w:val="000000"/>
          <w:sz w:val="28"/>
        </w:rPr>
        <w:t>
      4) вовлечение местного сообщества в совместную работу.</w:t>
      </w:r>
    </w:p>
    <w:bookmarkStart w:name="z72" w:id="59"/>
    <w:p>
      <w:pPr>
        <w:spacing w:after="0"/>
        <w:ind w:left="0"/>
        <w:jc w:val="both"/>
      </w:pPr>
      <w:r>
        <w:rPr>
          <w:rFonts w:ascii="Times New Roman"/>
          <w:b w:val="false"/>
          <w:i w:val="false"/>
          <w:color w:val="000000"/>
          <w:sz w:val="28"/>
        </w:rPr>
        <w:t>
      9. Учебный план предусматривает сочетание самостоятельного, аудиторного обучения и обучения при асинхронной поддержке тренера. Обучение строится на логической последовательности:</w:t>
      </w:r>
    </w:p>
    <w:bookmarkEnd w:id="59"/>
    <w:p>
      <w:pPr>
        <w:spacing w:after="0"/>
        <w:ind w:left="0"/>
        <w:jc w:val="both"/>
      </w:pPr>
      <w:r>
        <w:rPr>
          <w:rFonts w:ascii="Times New Roman"/>
          <w:b w:val="false"/>
          <w:i w:val="false"/>
          <w:color w:val="000000"/>
          <w:sz w:val="28"/>
        </w:rPr>
        <w:t>
      1) обзор идей на этапе теоретического обучения (выполнение предкурсовых заданий);</w:t>
      </w:r>
    </w:p>
    <w:p>
      <w:pPr>
        <w:spacing w:after="0"/>
        <w:ind w:left="0"/>
        <w:jc w:val="both"/>
      </w:pPr>
      <w:r>
        <w:rPr>
          <w:rFonts w:ascii="Times New Roman"/>
          <w:b w:val="false"/>
          <w:i w:val="false"/>
          <w:color w:val="000000"/>
          <w:sz w:val="28"/>
        </w:rPr>
        <w:t>
      2) приобретение и понимание основных направлений и содержания Программы в период аудиторного обучения. Участники работают в малых группах с тренером, который представляет результаты международных исследований по проблемам лидерства и управления.</w:t>
      </w:r>
    </w:p>
    <w:bookmarkStart w:name="z73" w:id="60"/>
    <w:p>
      <w:pPr>
        <w:spacing w:after="0"/>
        <w:ind w:left="0"/>
        <w:jc w:val="both"/>
      </w:pPr>
      <w:r>
        <w:rPr>
          <w:rFonts w:ascii="Times New Roman"/>
          <w:b w:val="false"/>
          <w:i w:val="false"/>
          <w:color w:val="000000"/>
          <w:sz w:val="28"/>
        </w:rPr>
        <w:t>
      10. Аудиторный этап обучения служит основанием для подготовки к этапу практики в школе и процессу взаимодействия с коллегами в рамках сети школ. На данном этапе в школах по месту работы выполняются задания, имеющие развивающее направление.</w:t>
      </w:r>
    </w:p>
    <w:bookmarkEnd w:id="60"/>
    <w:bookmarkStart w:name="z74" w:id="61"/>
    <w:p>
      <w:pPr>
        <w:spacing w:after="0"/>
        <w:ind w:left="0"/>
        <w:jc w:val="both"/>
      </w:pPr>
      <w:r>
        <w:rPr>
          <w:rFonts w:ascii="Times New Roman"/>
          <w:b w:val="false"/>
          <w:i w:val="false"/>
          <w:color w:val="000000"/>
          <w:sz w:val="28"/>
        </w:rPr>
        <w:t>
      11. Оценка деятельности руководителей осуществляется по результатам выполнения задания в ходе практики для составления профессионального портфолио.</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руководителей общеобразовательных школ</w:t>
            </w:r>
          </w:p>
        </w:tc>
      </w:tr>
    </w:tbl>
    <w:bookmarkStart w:name="z76" w:id="62"/>
    <w:p>
      <w:pPr>
        <w:spacing w:after="0"/>
        <w:ind w:left="0"/>
        <w:jc w:val="left"/>
      </w:pPr>
      <w:r>
        <w:rPr>
          <w:rFonts w:ascii="Times New Roman"/>
          <w:b/>
          <w:i w:val="false"/>
          <w:color w:val="000000"/>
        </w:rPr>
        <w:t xml:space="preserve"> Учебный план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3075"/>
        <w:gridCol w:w="4095"/>
        <w:gridCol w:w="34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Предкурсовые задания</w:t>
            </w:r>
          </w:p>
          <w:p>
            <w:pPr>
              <w:spacing w:after="20"/>
              <w:ind w:left="20"/>
              <w:jc w:val="both"/>
            </w:pPr>
            <w:r>
              <w:rPr>
                <w:rFonts w:ascii="Times New Roman"/>
                <w:b w:val="false"/>
                <w:i w:val="false"/>
                <w:color w:val="000000"/>
                <w:sz w:val="20"/>
              </w:rPr>
              <w:t>
(Сбор исходных данных о школе)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аудиторный этап "Лицом к лицу" (4 недели)</w:t>
            </w:r>
          </w:p>
          <w:p>
            <w:pPr>
              <w:spacing w:after="20"/>
              <w:ind w:left="20"/>
              <w:jc w:val="both"/>
            </w:pPr>
            <w:r>
              <w:rPr>
                <w:rFonts w:ascii="Times New Roman"/>
                <w:b w:val="false"/>
                <w:i w:val="false"/>
                <w:color w:val="000000"/>
                <w:sz w:val="20"/>
              </w:rPr>
              <w:t>
Каждое занятие представляет собой вводную лекцию о научных исследованиях с последующей работой в малых группах и написанием индивидуального рефлексивного отчета.</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занятия</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 Знакомство с концепциями и основными направлениями Программы</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программу</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Тенденции обновления содержания среднего образования Республики Казахстан</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и менеджмент</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культура</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сценария</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правовое обеспечение управления образованием</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2: Анализ состояния школы</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является эффективным преподаванием?</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о школе</w:t>
            </w:r>
          </w:p>
          <w:p>
            <w:pPr>
              <w:spacing w:after="20"/>
              <w:ind w:left="20"/>
              <w:jc w:val="both"/>
            </w:pPr>
            <w:r>
              <w:rPr>
                <w:rFonts w:ascii="Times New Roman"/>
                <w:b w:val="false"/>
                <w:i w:val="false"/>
                <w:color w:val="000000"/>
                <w:sz w:val="20"/>
              </w:rPr>
              <w:t>
Учет мнения других - учеников</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мнения других - родителей и сообщества</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мнения других - педагогического коллектива</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3: План развития школы</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Расстановка приоритетов и принятие мер</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Распределенное лидерство.</w:t>
            </w:r>
          </w:p>
          <w:p>
            <w:pPr>
              <w:spacing w:after="20"/>
              <w:ind w:left="20"/>
              <w:jc w:val="both"/>
            </w:pPr>
            <w:r>
              <w:rPr>
                <w:rFonts w:ascii="Times New Roman"/>
                <w:b w:val="false"/>
                <w:i w:val="false"/>
                <w:color w:val="000000"/>
                <w:sz w:val="20"/>
              </w:rPr>
              <w:t>
Планирование</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планирования развития школы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эффективного планирования развития школы.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4: Мониторинг и эвалюация (оценка)</w:t>
            </w:r>
          </w:p>
          <w:p>
            <w:pPr>
              <w:spacing w:after="20"/>
              <w:ind w:left="20"/>
              <w:jc w:val="both"/>
            </w:pPr>
            <w:r>
              <w:rPr>
                <w:rFonts w:ascii="Times New Roman"/>
                <w:b w:val="false"/>
                <w:i w:val="false"/>
                <w:color w:val="000000"/>
                <w:sz w:val="20"/>
              </w:rPr>
              <w:t>
качества планирования развития школы</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анализ данных</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развитию, проводимая учителем</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Совместная работа со школами</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gridCol w:w="82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Практики в школе (4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действий</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p>
    <w:bookmarkStart w:name="z77" w:id="63"/>
    <w:p>
      <w:pPr>
        <w:spacing w:after="0"/>
        <w:ind w:left="0"/>
        <w:jc w:val="both"/>
      </w:pPr>
      <w:r>
        <w:rPr>
          <w:rFonts w:ascii="Times New Roman"/>
          <w:b w:val="false"/>
          <w:i w:val="false"/>
          <w:color w:val="000000"/>
          <w:sz w:val="28"/>
        </w:rPr>
        <w:t>
      Примечание: 4 часа в день, 5 рабочих дней в неделю</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38"/>
        <w:gridCol w:w="7626"/>
        <w:gridCol w:w="23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аудиторный этап "Лицом к лицу" (4 недели)</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 Рефлексия по планированию развития школы</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во второй этап "Лицом к лицу" и обратная связь по "Заданиям для выполнения в период практики"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плана развития школы. Презентация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плана развития школы. Презентация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планирования развития школы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планирования развития школы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2: Эвалюация (оценка) учителей и рефлексивный отчет на основе международных моделей</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данных результатов анкетирования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примеры отчетности учителей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эвалюация (оценка) результатов обучения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казахстанской модели отчетности учителей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результатов обучения учащихся как показатель диагностики качества работы учителя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3: Планирование программы отчетности школы</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по текущей ситуации и определение стратегических приоритетов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Среднесрочное планирование – инструмент изменения практики преподавания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Совместная работа учителей по совершенствованию практики преподавания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 учителей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внедрением в школе программ менторинга и коучинга (метод тренинга)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4: Разработка планирование развития школы, отчетности учителей.</w:t>
            </w:r>
          </w:p>
          <w:p>
            <w:pPr>
              <w:spacing w:after="20"/>
              <w:ind w:left="20"/>
              <w:jc w:val="both"/>
            </w:pPr>
            <w:r>
              <w:rPr>
                <w:rFonts w:ascii="Times New Roman"/>
                <w:b w:val="false"/>
                <w:i w:val="false"/>
                <w:color w:val="000000"/>
                <w:sz w:val="20"/>
              </w:rPr>
              <w:t>
Мониторинг, эвалюация (оценка) и сбор данных для портфолио</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по первому этапу планирования развития школы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деятельности школы и внешкольных сообществ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второго экземпляра плана развития школы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второго экземпляра плана развития школы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ко второму этапу "Задания в период практики в школе"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7"/>
        <w:gridCol w:w="70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 Практики в школе (6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скорректированного Плана развития школы.</w:t>
            </w:r>
          </w:p>
          <w:p>
            <w:pPr>
              <w:spacing w:after="20"/>
              <w:ind w:left="20"/>
              <w:jc w:val="both"/>
            </w:pPr>
            <w:r>
              <w:rPr>
                <w:rFonts w:ascii="Times New Roman"/>
                <w:b w:val="false"/>
                <w:i w:val="false"/>
                <w:color w:val="000000"/>
                <w:sz w:val="20"/>
              </w:rPr>
              <w:t>
Реализация программы отчетности учителей.</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курсу:</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p>
      <w:pPr>
        <w:spacing w:after="0"/>
        <w:ind w:left="0"/>
        <w:jc w:val="left"/>
      </w:pP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Примечание: продолжительность 1 академического часа составляет</w:t>
      </w:r>
    </w:p>
    <w:bookmarkEnd w:id="64"/>
    <w:p>
      <w:pPr>
        <w:spacing w:after="0"/>
        <w:ind w:left="0"/>
        <w:jc w:val="both"/>
      </w:pPr>
      <w:r>
        <w:rPr>
          <w:rFonts w:ascii="Times New Roman"/>
          <w:b w:val="false"/>
          <w:i w:val="false"/>
          <w:color w:val="000000"/>
          <w:sz w:val="28"/>
        </w:rPr>
        <w:t>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29</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81" w:id="65"/>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педагогических кадров общеобразовательных школ</w:t>
      </w:r>
      <w:r>
        <w:br/>
      </w:r>
      <w:r>
        <w:rPr>
          <w:rFonts w:ascii="Times New Roman"/>
          <w:b/>
          <w:i w:val="false"/>
          <w:color w:val="000000"/>
        </w:rPr>
        <w:t>"Рефлексия в практике"</w:t>
      </w:r>
      <w:r>
        <w:br/>
      </w:r>
      <w:r>
        <w:rPr>
          <w:rFonts w:ascii="Times New Roman"/>
          <w:b/>
          <w:i w:val="false"/>
          <w:color w:val="000000"/>
        </w:rPr>
        <w:t>Глава 1. Общее положение</w:t>
      </w:r>
    </w:p>
    <w:bookmarkEnd w:id="65"/>
    <w:bookmarkStart w:name="z83" w:id="66"/>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общеобразовательных школ "Рефлексия в практике" (далее – Программа) регулирует образовательный процесс курсов повышения квалификации педагогических кадров.</w:t>
      </w:r>
    </w:p>
    <w:bookmarkEnd w:id="66"/>
    <w:bookmarkStart w:name="z84" w:id="67"/>
    <w:p>
      <w:pPr>
        <w:spacing w:after="0"/>
        <w:ind w:left="0"/>
        <w:jc w:val="both"/>
      </w:pPr>
      <w:r>
        <w:rPr>
          <w:rFonts w:ascii="Times New Roman"/>
          <w:b w:val="false"/>
          <w:i w:val="false"/>
          <w:color w:val="000000"/>
          <w:sz w:val="28"/>
        </w:rPr>
        <w:t>
      2. В данной Программе представлены полные сведения по использованию потенциала учителей, прошедших повышение квалификации по уровневым программам повышения квалификации педагогических кадров Республики Казахстан (далее – школьные тренеры) для оказания поддержки и совершенствования практики преподавания учителей.</w:t>
      </w:r>
    </w:p>
    <w:bookmarkEnd w:id="67"/>
    <w:bookmarkStart w:name="z85" w:id="68"/>
    <w:p>
      <w:pPr>
        <w:spacing w:after="0"/>
        <w:ind w:left="0"/>
        <w:jc w:val="both"/>
      </w:pPr>
      <w:r>
        <w:rPr>
          <w:rFonts w:ascii="Times New Roman"/>
          <w:b w:val="false"/>
          <w:i w:val="false"/>
          <w:color w:val="000000"/>
          <w:sz w:val="28"/>
        </w:rPr>
        <w:t xml:space="preserve">
      3. Продолжительность курсового обучения учителей составляет 25 рабочих дней, каждый из которых включает 4 занятия по 2 часа в день по учебному плану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w:t>
      </w:r>
    </w:p>
    <w:bookmarkEnd w:id="68"/>
    <w:bookmarkStart w:name="z86" w:id="69"/>
    <w:p>
      <w:pPr>
        <w:spacing w:after="0"/>
        <w:ind w:left="0"/>
        <w:jc w:val="left"/>
      </w:pPr>
      <w:r>
        <w:rPr>
          <w:rFonts w:ascii="Times New Roman"/>
          <w:b/>
          <w:i w:val="false"/>
          <w:color w:val="000000"/>
        </w:rPr>
        <w:t xml:space="preserve"> Глава 2. Цель и задачи Программы</w:t>
      </w:r>
    </w:p>
    <w:bookmarkEnd w:id="69"/>
    <w:bookmarkStart w:name="z87" w:id="70"/>
    <w:p>
      <w:pPr>
        <w:spacing w:after="0"/>
        <w:ind w:left="0"/>
        <w:jc w:val="both"/>
      </w:pPr>
      <w:r>
        <w:rPr>
          <w:rFonts w:ascii="Times New Roman"/>
          <w:b w:val="false"/>
          <w:i w:val="false"/>
          <w:color w:val="000000"/>
          <w:sz w:val="28"/>
        </w:rPr>
        <w:t>
      4. Цель Программы: освоение педагогическими кадрами методов и подходов, способствующих развитию у учащихся творческих, исследовательских навыков, навыков критического и логического мышления.</w:t>
      </w:r>
    </w:p>
    <w:bookmarkEnd w:id="70"/>
    <w:bookmarkStart w:name="z88" w:id="71"/>
    <w:p>
      <w:pPr>
        <w:spacing w:after="0"/>
        <w:ind w:left="0"/>
        <w:jc w:val="both"/>
      </w:pPr>
      <w:r>
        <w:rPr>
          <w:rFonts w:ascii="Times New Roman"/>
          <w:b w:val="false"/>
          <w:i w:val="false"/>
          <w:color w:val="000000"/>
          <w:sz w:val="28"/>
        </w:rPr>
        <w:t>
      5. Задачи Программы:</w:t>
      </w:r>
    </w:p>
    <w:bookmarkEnd w:id="71"/>
    <w:p>
      <w:pPr>
        <w:spacing w:after="0"/>
        <w:ind w:left="0"/>
        <w:jc w:val="both"/>
      </w:pPr>
      <w:r>
        <w:rPr>
          <w:rFonts w:ascii="Times New Roman"/>
          <w:b w:val="false"/>
          <w:i w:val="false"/>
          <w:color w:val="000000"/>
          <w:sz w:val="28"/>
        </w:rPr>
        <w:t>
      1) научить планировать процесс преподавания, вовлечения учащихся в процесс обучения, использования информационно-коммуникационных технологий (далее – ИКТ) в процессе преподавания, развития у учащихся навыков критического мышления, эффективного системного оценивания учащихся, рефлексии собственного процесса преподавания;</w:t>
      </w:r>
    </w:p>
    <w:p>
      <w:pPr>
        <w:spacing w:after="0"/>
        <w:ind w:left="0"/>
        <w:jc w:val="both"/>
      </w:pPr>
      <w:r>
        <w:rPr>
          <w:rFonts w:ascii="Times New Roman"/>
          <w:b w:val="false"/>
          <w:i w:val="false"/>
          <w:color w:val="000000"/>
          <w:sz w:val="28"/>
        </w:rPr>
        <w:t>
      2) подготовить к постоянному профессиональному развитию.</w:t>
      </w:r>
    </w:p>
    <w:bookmarkStart w:name="z89" w:id="72"/>
    <w:p>
      <w:pPr>
        <w:spacing w:after="0"/>
        <w:ind w:left="0"/>
        <w:jc w:val="both"/>
      </w:pPr>
      <w:r>
        <w:rPr>
          <w:rFonts w:ascii="Times New Roman"/>
          <w:b w:val="false"/>
          <w:i w:val="false"/>
          <w:color w:val="000000"/>
          <w:sz w:val="28"/>
        </w:rPr>
        <w:t>
      6. Результаты обучения:</w:t>
      </w:r>
    </w:p>
    <w:bookmarkEnd w:id="72"/>
    <w:p>
      <w:pPr>
        <w:spacing w:after="0"/>
        <w:ind w:left="0"/>
        <w:jc w:val="both"/>
      </w:pPr>
      <w:r>
        <w:rPr>
          <w:rFonts w:ascii="Times New Roman"/>
          <w:b w:val="false"/>
          <w:i w:val="false"/>
          <w:color w:val="000000"/>
          <w:sz w:val="28"/>
        </w:rPr>
        <w:t>
      1) усовершенствование навыков учителей планирования процесса преподавания, вовлечения учащихся в процесс обучения, использования ИКТ в процессе преподавания, развития у учащихся навыков критического мышления, эффективного системного оценивания учащихся, рефлексии сосбвенного процесса преподавания;</w:t>
      </w:r>
    </w:p>
    <w:p>
      <w:pPr>
        <w:spacing w:after="0"/>
        <w:ind w:left="0"/>
        <w:jc w:val="both"/>
      </w:pPr>
      <w:r>
        <w:rPr>
          <w:rFonts w:ascii="Times New Roman"/>
          <w:b w:val="false"/>
          <w:i w:val="false"/>
          <w:color w:val="000000"/>
          <w:sz w:val="28"/>
        </w:rPr>
        <w:t>
      2) готовность учителей к постоянному профессиональному развитию.</w:t>
      </w:r>
    </w:p>
    <w:bookmarkStart w:name="z90" w:id="73"/>
    <w:p>
      <w:pPr>
        <w:spacing w:after="0"/>
        <w:ind w:left="0"/>
        <w:jc w:val="left"/>
      </w:pPr>
      <w:r>
        <w:rPr>
          <w:rFonts w:ascii="Times New Roman"/>
          <w:b/>
          <w:i w:val="false"/>
          <w:color w:val="000000"/>
        </w:rPr>
        <w:t xml:space="preserve"> Глава 3. Структура и содержание Программы</w:t>
      </w:r>
    </w:p>
    <w:bookmarkEnd w:id="73"/>
    <w:bookmarkStart w:name="z91" w:id="74"/>
    <w:p>
      <w:pPr>
        <w:spacing w:after="0"/>
        <w:ind w:left="0"/>
        <w:jc w:val="both"/>
      </w:pPr>
      <w:r>
        <w:rPr>
          <w:rFonts w:ascii="Times New Roman"/>
          <w:b w:val="false"/>
          <w:i w:val="false"/>
          <w:color w:val="000000"/>
          <w:sz w:val="28"/>
        </w:rPr>
        <w:t>
      7. Учебно-методический комплекс Программы включает:</w:t>
      </w:r>
    </w:p>
    <w:bookmarkEnd w:id="74"/>
    <w:p>
      <w:pPr>
        <w:spacing w:after="0"/>
        <w:ind w:left="0"/>
        <w:jc w:val="both"/>
      </w:pPr>
      <w:r>
        <w:rPr>
          <w:rFonts w:ascii="Times New Roman"/>
          <w:b w:val="false"/>
          <w:i w:val="false"/>
          <w:color w:val="000000"/>
          <w:sz w:val="28"/>
        </w:rPr>
        <w:t>
      1) программу повышения квалификации педагогических кадров;</w:t>
      </w:r>
    </w:p>
    <w:p>
      <w:pPr>
        <w:spacing w:after="0"/>
        <w:ind w:left="0"/>
        <w:jc w:val="both"/>
      </w:pPr>
      <w:r>
        <w:rPr>
          <w:rFonts w:ascii="Times New Roman"/>
          <w:b w:val="false"/>
          <w:i w:val="false"/>
          <w:color w:val="000000"/>
          <w:sz w:val="28"/>
        </w:rPr>
        <w:t>
      2) руководство для учителя;</w:t>
      </w:r>
    </w:p>
    <w:p>
      <w:pPr>
        <w:spacing w:after="0"/>
        <w:ind w:left="0"/>
        <w:jc w:val="both"/>
      </w:pPr>
      <w:r>
        <w:rPr>
          <w:rFonts w:ascii="Times New Roman"/>
          <w:b w:val="false"/>
          <w:i w:val="false"/>
          <w:color w:val="000000"/>
          <w:sz w:val="28"/>
        </w:rPr>
        <w:t>
      3) руководство для школьного тренера;</w:t>
      </w:r>
    </w:p>
    <w:p>
      <w:pPr>
        <w:spacing w:after="0"/>
        <w:ind w:left="0"/>
        <w:jc w:val="both"/>
      </w:pPr>
      <w:r>
        <w:rPr>
          <w:rFonts w:ascii="Times New Roman"/>
          <w:b w:val="false"/>
          <w:i w:val="false"/>
          <w:color w:val="000000"/>
          <w:sz w:val="28"/>
        </w:rPr>
        <w:t>
      4) раздаточные материалы.</w:t>
      </w:r>
    </w:p>
    <w:bookmarkStart w:name="z92" w:id="75"/>
    <w:p>
      <w:pPr>
        <w:spacing w:after="0"/>
        <w:ind w:left="0"/>
        <w:jc w:val="both"/>
      </w:pPr>
      <w:r>
        <w:rPr>
          <w:rFonts w:ascii="Times New Roman"/>
          <w:b w:val="false"/>
          <w:i w:val="false"/>
          <w:color w:val="000000"/>
          <w:sz w:val="28"/>
        </w:rPr>
        <w:t>
      8. Структура Программы включает ознакомление с Программой, практическую реализацию и рефлексию.</w:t>
      </w:r>
    </w:p>
    <w:bookmarkEnd w:id="75"/>
    <w:bookmarkStart w:name="z93" w:id="76"/>
    <w:p>
      <w:pPr>
        <w:spacing w:after="0"/>
        <w:ind w:left="0"/>
        <w:jc w:val="both"/>
      </w:pPr>
      <w:r>
        <w:rPr>
          <w:rFonts w:ascii="Times New Roman"/>
          <w:b w:val="false"/>
          <w:i w:val="false"/>
          <w:color w:val="000000"/>
          <w:sz w:val="28"/>
        </w:rPr>
        <w:t>
      9. В ходе обучения учителя изучают и обсуждают с коллегами педагогические методы, подходы и формы работы, совершенствующие практику преподавания. Практическая реализация характеризуется планированием и проведением уроков с использованием изученных методов, подходов и получением конструктивной обратной связи.</w:t>
      </w:r>
    </w:p>
    <w:bookmarkEnd w:id="76"/>
    <w:bookmarkStart w:name="z94" w:id="77"/>
    <w:p>
      <w:pPr>
        <w:spacing w:after="0"/>
        <w:ind w:left="0"/>
        <w:jc w:val="both"/>
      </w:pPr>
      <w:r>
        <w:rPr>
          <w:rFonts w:ascii="Times New Roman"/>
          <w:b w:val="false"/>
          <w:i w:val="false"/>
          <w:color w:val="000000"/>
          <w:sz w:val="28"/>
        </w:rPr>
        <w:t>
      10. Для повышения уровня понимания учителями содержания Программы предусмотрено осуществление школьными тренерами саморефлекции и взаиморефлексии.</w:t>
      </w:r>
    </w:p>
    <w:bookmarkEnd w:id="77"/>
    <w:bookmarkStart w:name="z95" w:id="78"/>
    <w:p>
      <w:pPr>
        <w:spacing w:after="0"/>
        <w:ind w:left="0"/>
        <w:jc w:val="both"/>
      </w:pPr>
      <w:r>
        <w:rPr>
          <w:rFonts w:ascii="Times New Roman"/>
          <w:b w:val="false"/>
          <w:i w:val="false"/>
          <w:color w:val="000000"/>
          <w:sz w:val="28"/>
        </w:rPr>
        <w:t>
      11. По итогам реализации Программы в школе учителя составляют рефлексивный отчет, который предоставляют школьным тренерам для оценивания.</w:t>
      </w:r>
    </w:p>
    <w:bookmarkEnd w:id="78"/>
    <w:bookmarkStart w:name="z96" w:id="79"/>
    <w:p>
      <w:pPr>
        <w:spacing w:after="0"/>
        <w:ind w:left="0"/>
        <w:jc w:val="both"/>
      </w:pPr>
      <w:r>
        <w:rPr>
          <w:rFonts w:ascii="Times New Roman"/>
          <w:b w:val="false"/>
          <w:i w:val="false"/>
          <w:color w:val="000000"/>
          <w:sz w:val="28"/>
        </w:rPr>
        <w:t>
      12. Программа основана на теории конструктивизма, для развития глубокого понимания предмета учеником и применения знаний вне класса на основе своего предыдущего опыта.</w:t>
      </w:r>
    </w:p>
    <w:bookmarkEnd w:id="79"/>
    <w:bookmarkStart w:name="z97" w:id="80"/>
    <w:p>
      <w:pPr>
        <w:spacing w:after="0"/>
        <w:ind w:left="0"/>
        <w:jc w:val="both"/>
      </w:pPr>
      <w:r>
        <w:rPr>
          <w:rFonts w:ascii="Times New Roman"/>
          <w:b w:val="false"/>
          <w:i w:val="false"/>
          <w:color w:val="000000"/>
          <w:sz w:val="28"/>
        </w:rPr>
        <w:t>
      13. В рамках Программы учителя изучат следующие основные вопросы:</w:t>
      </w:r>
    </w:p>
    <w:bookmarkEnd w:id="80"/>
    <w:p>
      <w:pPr>
        <w:spacing w:after="0"/>
        <w:ind w:left="0"/>
        <w:jc w:val="both"/>
      </w:pPr>
      <w:r>
        <w:rPr>
          <w:rFonts w:ascii="Times New Roman"/>
          <w:b w:val="false"/>
          <w:i w:val="false"/>
          <w:color w:val="000000"/>
          <w:sz w:val="28"/>
        </w:rPr>
        <w:t>
      1) диалогическое преподавание;</w:t>
      </w:r>
    </w:p>
    <w:p>
      <w:pPr>
        <w:spacing w:after="0"/>
        <w:ind w:left="0"/>
        <w:jc w:val="both"/>
      </w:pPr>
      <w:r>
        <w:rPr>
          <w:rFonts w:ascii="Times New Roman"/>
          <w:b w:val="false"/>
          <w:i w:val="false"/>
          <w:color w:val="000000"/>
          <w:sz w:val="28"/>
        </w:rPr>
        <w:t>
      2) метапознание;</w:t>
      </w:r>
    </w:p>
    <w:p>
      <w:pPr>
        <w:spacing w:after="0"/>
        <w:ind w:left="0"/>
        <w:jc w:val="both"/>
      </w:pPr>
      <w:r>
        <w:rPr>
          <w:rFonts w:ascii="Times New Roman"/>
          <w:b w:val="false"/>
          <w:i w:val="false"/>
          <w:color w:val="000000"/>
          <w:sz w:val="28"/>
        </w:rPr>
        <w:t>
      3) мотивация ученика;</w:t>
      </w:r>
    </w:p>
    <w:p>
      <w:pPr>
        <w:spacing w:after="0"/>
        <w:ind w:left="0"/>
        <w:jc w:val="both"/>
      </w:pPr>
      <w:r>
        <w:rPr>
          <w:rFonts w:ascii="Times New Roman"/>
          <w:b w:val="false"/>
          <w:i w:val="false"/>
          <w:color w:val="000000"/>
          <w:sz w:val="28"/>
        </w:rPr>
        <w:t>
      4) обучение критическому мышлению;</w:t>
      </w:r>
    </w:p>
    <w:p>
      <w:pPr>
        <w:spacing w:after="0"/>
        <w:ind w:left="0"/>
        <w:jc w:val="both"/>
      </w:pPr>
      <w:r>
        <w:rPr>
          <w:rFonts w:ascii="Times New Roman"/>
          <w:b w:val="false"/>
          <w:i w:val="false"/>
          <w:color w:val="000000"/>
          <w:sz w:val="28"/>
        </w:rPr>
        <w:t>
      5) оценивание для обучения;</w:t>
      </w:r>
    </w:p>
    <w:p>
      <w:pPr>
        <w:spacing w:after="0"/>
        <w:ind w:left="0"/>
        <w:jc w:val="both"/>
      </w:pPr>
      <w:r>
        <w:rPr>
          <w:rFonts w:ascii="Times New Roman"/>
          <w:b w:val="false"/>
          <w:i w:val="false"/>
          <w:color w:val="000000"/>
          <w:sz w:val="28"/>
        </w:rPr>
        <w:t>
      6) использование ИКТ в преподавании и учении.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w:t>
            </w:r>
            <w:r>
              <w:br/>
            </w:r>
            <w:r>
              <w:rPr>
                <w:rFonts w:ascii="Times New Roman"/>
                <w:b w:val="false"/>
                <w:i w:val="false"/>
                <w:color w:val="000000"/>
                <w:sz w:val="20"/>
              </w:rPr>
              <w:t>школ "Рефлексия в практике"</w:t>
            </w:r>
          </w:p>
        </w:tc>
      </w:tr>
    </w:tbl>
    <w:bookmarkStart w:name="z99" w:id="81"/>
    <w:p>
      <w:pPr>
        <w:spacing w:after="0"/>
        <w:ind w:left="0"/>
        <w:jc w:val="left"/>
      </w:pPr>
      <w:r>
        <w:rPr>
          <w:rFonts w:ascii="Times New Roman"/>
          <w:b/>
          <w:i w:val="false"/>
          <w:color w:val="000000"/>
        </w:rPr>
        <w:t xml:space="preserve"> Учебный план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3781"/>
        <w:gridCol w:w="6029"/>
        <w:gridCol w:w="1574"/>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обоснование необходимости внесения изменений в методику преподавания и учения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Совместная и групповая работа. Методика проведения работы в группах.</w:t>
            </w:r>
          </w:p>
          <w:p>
            <w:pPr>
              <w:spacing w:after="20"/>
              <w:ind w:left="20"/>
              <w:jc w:val="both"/>
            </w:pPr>
            <w:r>
              <w:rPr>
                <w:rFonts w:ascii="Times New Roman"/>
                <w:b w:val="false"/>
                <w:i w:val="false"/>
                <w:color w:val="000000"/>
                <w:sz w:val="20"/>
              </w:rPr>
              <w:t>
2. Управление процессом обучения в классе и происходящими в нем изменениями. Обоснование необходимости внесения изменений в методику преподавания и учения. Точки зрения учителей и учащихся.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школы и класса</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Методика проведения наблюдения в классе.</w:t>
            </w:r>
          </w:p>
          <w:p>
            <w:pPr>
              <w:spacing w:after="20"/>
              <w:ind w:left="20"/>
              <w:jc w:val="both"/>
            </w:pPr>
            <w:r>
              <w:rPr>
                <w:rFonts w:ascii="Times New Roman"/>
                <w:b w:val="false"/>
                <w:i w:val="false"/>
                <w:color w:val="000000"/>
                <w:sz w:val="20"/>
              </w:rPr>
              <w:t>
2. Что необходимо знать учителям? Культура класса и среда обучения.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Представления учителей об идеальном учителе и индивидуальных различиях учеников</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убеждений, сложившихся у учителей об идеальном учителе.</w:t>
            </w:r>
          </w:p>
          <w:p>
            <w:pPr>
              <w:spacing w:after="20"/>
              <w:ind w:left="20"/>
              <w:jc w:val="both"/>
            </w:pPr>
            <w:r>
              <w:rPr>
                <w:rFonts w:ascii="Times New Roman"/>
                <w:b w:val="false"/>
                <w:i w:val="false"/>
                <w:color w:val="000000"/>
                <w:sz w:val="20"/>
              </w:rPr>
              <w:t>
2. Что, по мнению учеников, характеризует компетентного учителя? Исследование убеждений, сложившихся у учителей, об индивидуальных различиях учеников.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Ценности, представления, способы воздействия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Конкретизация личностных ценностей и взглядов для определения направлений и приоритетов дальнейшего развития.</w:t>
            </w:r>
          </w:p>
          <w:p>
            <w:pPr>
              <w:spacing w:after="20"/>
              <w:ind w:left="20"/>
              <w:jc w:val="both"/>
            </w:pPr>
            <w:r>
              <w:rPr>
                <w:rFonts w:ascii="Times New Roman"/>
                <w:b w:val="false"/>
                <w:i w:val="false"/>
                <w:color w:val="000000"/>
                <w:sz w:val="20"/>
              </w:rPr>
              <w:t>
2. Обоснование и осознание необходимости проведения исследований в целях совершенствования методики и подходов в преподавании и учении. Эмоционально - психологический климат в классе.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Мотивирование учащихся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Выявление барьеров в процессе обучения. Теория обучения, основанного на аффектах.</w:t>
            </w:r>
          </w:p>
          <w:p>
            <w:pPr>
              <w:spacing w:after="20"/>
              <w:ind w:left="20"/>
              <w:jc w:val="both"/>
            </w:pPr>
            <w:r>
              <w:rPr>
                <w:rFonts w:ascii="Times New Roman"/>
                <w:b w:val="false"/>
                <w:i w:val="false"/>
                <w:color w:val="000000"/>
                <w:sz w:val="20"/>
              </w:rPr>
              <w:t>
2. Мотивация учащихся. Определение мнения учеников о процессе обучения (консультирование с учениками).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взаимодействие</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Социальное взаимодействие в обучении, расширение диапазона социального взаимодействия.</w:t>
            </w:r>
          </w:p>
          <w:p>
            <w:pPr>
              <w:spacing w:after="20"/>
              <w:ind w:left="20"/>
              <w:jc w:val="both"/>
            </w:pPr>
            <w:r>
              <w:rPr>
                <w:rFonts w:ascii="Times New Roman"/>
                <w:b w:val="false"/>
                <w:i w:val="false"/>
                <w:color w:val="000000"/>
                <w:sz w:val="20"/>
              </w:rPr>
              <w:t>
2. Обеспечение интерактивного и инклюзивного характера урока.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Барьеры в обучении</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Выявление барьеров в обучении. Выбор и конкретизация педагогических подходов в целях преодоления барьеров в обучении.</w:t>
            </w:r>
          </w:p>
          <w:p>
            <w:pPr>
              <w:spacing w:after="20"/>
              <w:ind w:left="20"/>
              <w:jc w:val="both"/>
            </w:pPr>
            <w:r>
              <w:rPr>
                <w:rFonts w:ascii="Times New Roman"/>
                <w:b w:val="false"/>
                <w:i w:val="false"/>
                <w:color w:val="000000"/>
                <w:sz w:val="20"/>
              </w:rPr>
              <w:t>
2. Способности учеников и позитивное отношение к обучению.</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практики. Педагогически действенные инструменты: обучение тому, как учиться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Сущностная характеристика обучения тому, как учиться. Действия учителя по развитию способностей учеников к обучению тому, как учиться.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практики. Педагогически действенные инструменты: обучение тому, как учиться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внимания и педагогических усилий на личности каждого ученика; оказание помощи ученикам в обучении тому, как учиться. Концентрация внимания и усилий на методах и подходах в вопросе обучения тому, как учиться.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практики. Педагогически действенные инструменты: беседа и диалогическое обучение</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Сущностная характеристика диалогического обучения.</w:t>
            </w:r>
          </w:p>
          <w:p>
            <w:pPr>
              <w:spacing w:after="20"/>
              <w:ind w:left="20"/>
              <w:jc w:val="both"/>
            </w:pPr>
            <w:r>
              <w:rPr>
                <w:rFonts w:ascii="Times New Roman"/>
                <w:b w:val="false"/>
                <w:i w:val="false"/>
                <w:color w:val="000000"/>
                <w:sz w:val="20"/>
              </w:rPr>
              <w:t>
2. Методика использования беседы на уроках в целях повышения качества обучения.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практики. Педагогически действенные инструменты: критическое мышление</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Сущностная характеристика критического мышления.</w:t>
            </w:r>
          </w:p>
          <w:p>
            <w:pPr>
              <w:spacing w:after="20"/>
              <w:ind w:left="20"/>
              <w:jc w:val="both"/>
            </w:pPr>
            <w:r>
              <w:rPr>
                <w:rFonts w:ascii="Times New Roman"/>
                <w:b w:val="false"/>
                <w:i w:val="false"/>
                <w:color w:val="000000"/>
                <w:sz w:val="20"/>
              </w:rPr>
              <w:t>
2. Использование критического мышления в преподавании.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практики. Педагогически действенные инструменты: критическое мышление</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Использование критического мышления в преподавании.</w:t>
            </w:r>
          </w:p>
          <w:p>
            <w:pPr>
              <w:spacing w:after="20"/>
              <w:ind w:left="20"/>
              <w:jc w:val="both"/>
            </w:pPr>
            <w:r>
              <w:rPr>
                <w:rFonts w:ascii="Times New Roman"/>
                <w:b w:val="false"/>
                <w:i w:val="false"/>
                <w:color w:val="000000"/>
                <w:sz w:val="20"/>
              </w:rPr>
              <w:t>
2. Планирование методов развития критического мышления на уроках.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практики. Педагогически действенные инструменты: оценивание для обучения и оценивание учения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процесса оценивания. Сущность оценивания для обучения (далее - ОдО).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практики. Педагогически действенные инструменты: оценивание для обучения и оценивание учения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использования ОдО в процессе планирования обучения.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практики. Педагогически действенные инструменты: оценивание для обучения и оценивание учения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использования ОдО на уроке.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практики. Педагогически действенные инструменты: использование информационно-коммуникационных технологий (далее - ИКТ) в преподавании и учении</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Цели использования ИКТ в преподавании и обучении.</w:t>
            </w:r>
          </w:p>
          <w:p>
            <w:pPr>
              <w:spacing w:after="20"/>
              <w:ind w:left="20"/>
              <w:jc w:val="both"/>
            </w:pPr>
            <w:r>
              <w:rPr>
                <w:rFonts w:ascii="Times New Roman"/>
                <w:b w:val="false"/>
                <w:i w:val="false"/>
                <w:color w:val="000000"/>
                <w:sz w:val="20"/>
              </w:rPr>
              <w:t>
2. Методика использования ИКТ в классе, в целях повышения качества обучения.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дифференцированных результатов урока.</w:t>
            </w:r>
          </w:p>
          <w:p>
            <w:pPr>
              <w:spacing w:after="20"/>
              <w:ind w:left="20"/>
              <w:jc w:val="both"/>
            </w:pPr>
            <w:r>
              <w:rPr>
                <w:rFonts w:ascii="Times New Roman"/>
                <w:b w:val="false"/>
                <w:i w:val="false"/>
                <w:color w:val="000000"/>
                <w:sz w:val="20"/>
              </w:rPr>
              <w:t>
2. Планирование заданий для достижения результатов учения и интеграции идей программы третьего уровня.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критериев успеха.</w:t>
            </w:r>
          </w:p>
          <w:p>
            <w:pPr>
              <w:spacing w:after="20"/>
              <w:ind w:left="20"/>
              <w:jc w:val="both"/>
            </w:pPr>
            <w:r>
              <w:rPr>
                <w:rFonts w:ascii="Times New Roman"/>
                <w:b w:val="false"/>
                <w:i w:val="false"/>
                <w:color w:val="000000"/>
                <w:sz w:val="20"/>
              </w:rPr>
              <w:t>
2. Оценка связи основных целей обучения, учебных заданий и критериев успеха.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учебным процессом</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с целью изменения процесса обучения.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учебным процессом</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с целью изменения процесса обучения.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идей Программы в практику преподавания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Перспективное среднесрочное планирование серии последовательных уроков.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урока</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урока с целью повышения качества процесса преподавания и учения.</w:t>
            </w:r>
          </w:p>
          <w:p>
            <w:pPr>
              <w:spacing w:after="20"/>
              <w:ind w:left="20"/>
              <w:jc w:val="both"/>
            </w:pPr>
            <w:r>
              <w:rPr>
                <w:rFonts w:ascii="Times New Roman"/>
                <w:b w:val="false"/>
                <w:i w:val="false"/>
                <w:color w:val="000000"/>
                <w:sz w:val="20"/>
              </w:rPr>
              <w:t>
2. Определение фокуса исследования урока.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урока</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урока с целью повышения качества процесса преподавания и учения. Критерии успешности Исследования урока в школе.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преподавания и учения.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процесса внесения изменений в практику преподавания и учения учителей.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преподавания и учения.</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процесса внесения изменений в практику преподавания и учения учителей.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академических часов</w:t>
            </w:r>
          </w:p>
        </w:tc>
      </w:tr>
    </w:tbl>
    <w:p>
      <w:pPr>
        <w:spacing w:after="0"/>
        <w:ind w:left="0"/>
        <w:jc w:val="left"/>
      </w:pPr>
    </w:p>
    <w:bookmarkStart w:name="z100" w:id="82"/>
    <w:p>
      <w:pPr>
        <w:spacing w:after="0"/>
        <w:ind w:left="0"/>
        <w:jc w:val="both"/>
      </w:pPr>
      <w:r>
        <w:rPr>
          <w:rFonts w:ascii="Times New Roman"/>
          <w:b w:val="false"/>
          <w:i w:val="false"/>
          <w:color w:val="000000"/>
          <w:sz w:val="28"/>
        </w:rPr>
        <w:t>
      Примечание: продолжительность 1 академического часа составляет</w:t>
      </w:r>
    </w:p>
    <w:bookmarkEnd w:id="82"/>
    <w:p>
      <w:pPr>
        <w:spacing w:after="0"/>
        <w:ind w:left="0"/>
        <w:jc w:val="both"/>
      </w:pPr>
      <w:r>
        <w:rPr>
          <w:rFonts w:ascii="Times New Roman"/>
          <w:b w:val="false"/>
          <w:i w:val="false"/>
          <w:color w:val="000000"/>
          <w:sz w:val="28"/>
        </w:rPr>
        <w:t>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30</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103" w:id="83"/>
    <w:p>
      <w:pPr>
        <w:spacing w:after="0"/>
        <w:ind w:left="0"/>
        <w:jc w:val="left"/>
      </w:pPr>
      <w:r>
        <w:rPr>
          <w:rFonts w:ascii="Times New Roman"/>
          <w:b/>
          <w:i w:val="false"/>
          <w:color w:val="000000"/>
        </w:rPr>
        <w:t xml:space="preserve"> Образовательная программа</w:t>
      </w:r>
      <w:r>
        <w:br/>
      </w:r>
      <w:r>
        <w:rPr>
          <w:rFonts w:ascii="Times New Roman"/>
          <w:b/>
          <w:i w:val="false"/>
          <w:color w:val="000000"/>
        </w:rPr>
        <w:t>курсов повышения квалификации педагогических кадров</w:t>
      </w:r>
      <w:r>
        <w:br/>
      </w:r>
      <w:r>
        <w:rPr>
          <w:rFonts w:ascii="Times New Roman"/>
          <w:b/>
          <w:i w:val="false"/>
          <w:color w:val="000000"/>
        </w:rPr>
        <w:t>по предмету "Английский язык"</w:t>
      </w:r>
      <w:r>
        <w:br/>
      </w:r>
      <w:r>
        <w:rPr>
          <w:rFonts w:ascii="Times New Roman"/>
          <w:b/>
          <w:i w:val="false"/>
          <w:color w:val="000000"/>
        </w:rPr>
        <w:t>Глава 1. Общее положение</w:t>
      </w:r>
    </w:p>
    <w:bookmarkEnd w:id="83"/>
    <w:bookmarkStart w:name="z105" w:id="84"/>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предмету "Английский язык" (далее – Программа) регулирует образовательный процесс курсов повышения квалификации педагогических кадров в рамках внедрения программы трехъязычного обучения в среднем образовании Республики Казахстан.</w:t>
      </w:r>
    </w:p>
    <w:bookmarkEnd w:id="84"/>
    <w:bookmarkStart w:name="z106" w:id="85"/>
    <w:p>
      <w:pPr>
        <w:spacing w:after="0"/>
        <w:ind w:left="0"/>
        <w:jc w:val="both"/>
      </w:pPr>
      <w:r>
        <w:rPr>
          <w:rFonts w:ascii="Times New Roman"/>
          <w:b w:val="false"/>
          <w:i w:val="false"/>
          <w:color w:val="000000"/>
          <w:sz w:val="28"/>
        </w:rPr>
        <w:t xml:space="preserve">
      2. Программа проводится по следующим уровням владения английским языком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Программе:</w:t>
      </w:r>
    </w:p>
    <w:bookmarkEnd w:id="85"/>
    <w:p>
      <w:pPr>
        <w:spacing w:after="0"/>
        <w:ind w:left="0"/>
        <w:jc w:val="both"/>
      </w:pPr>
      <w:r>
        <w:rPr>
          <w:rFonts w:ascii="Times New Roman"/>
          <w:b w:val="false"/>
          <w:i w:val="false"/>
          <w:color w:val="000000"/>
          <w:sz w:val="28"/>
        </w:rPr>
        <w:t>
      1) подготовка учителей, владеющих языком на уровне С1 (Advanced - продвинутый) – 20 часов;</w:t>
      </w:r>
    </w:p>
    <w:p>
      <w:pPr>
        <w:spacing w:after="0"/>
        <w:ind w:left="0"/>
        <w:jc w:val="both"/>
      </w:pPr>
      <w:r>
        <w:rPr>
          <w:rFonts w:ascii="Times New Roman"/>
          <w:b w:val="false"/>
          <w:i w:val="false"/>
          <w:color w:val="000000"/>
          <w:sz w:val="28"/>
        </w:rPr>
        <w:t>
      2) подготовка учителей, владеющих английским языком на уровне не ниже В2 (Upper – Intermediate – выше среднего) – 80 часов;</w:t>
      </w:r>
    </w:p>
    <w:p>
      <w:pPr>
        <w:spacing w:after="0"/>
        <w:ind w:left="0"/>
        <w:jc w:val="both"/>
      </w:pPr>
      <w:r>
        <w:rPr>
          <w:rFonts w:ascii="Times New Roman"/>
          <w:b w:val="false"/>
          <w:i w:val="false"/>
          <w:color w:val="000000"/>
          <w:sz w:val="28"/>
        </w:rPr>
        <w:t>
      3) подготовка учителей, владеющих уровнем ниже B1 (Intermediate - средний), В2 (Upper – Intermediate - выше среднего) – 144 часов;</w:t>
      </w:r>
    </w:p>
    <w:p>
      <w:pPr>
        <w:spacing w:after="0"/>
        <w:ind w:left="0"/>
        <w:jc w:val="both"/>
      </w:pPr>
      <w:r>
        <w:rPr>
          <w:rFonts w:ascii="Times New Roman"/>
          <w:b w:val="false"/>
          <w:i w:val="false"/>
          <w:color w:val="000000"/>
          <w:sz w:val="28"/>
        </w:rPr>
        <w:t>
      4) подготовка учителей, владеющих уровнем А1 (Elementary – базовый), А2 (Pre – Intermediate – ниже среднего) – 216 часов;</w:t>
      </w:r>
    </w:p>
    <w:p>
      <w:pPr>
        <w:spacing w:after="0"/>
        <w:ind w:left="0"/>
        <w:jc w:val="both"/>
      </w:pPr>
      <w:r>
        <w:rPr>
          <w:rFonts w:ascii="Times New Roman"/>
          <w:b w:val="false"/>
          <w:i w:val="false"/>
          <w:color w:val="000000"/>
          <w:sz w:val="28"/>
        </w:rPr>
        <w:t>
      5) подготовка учителей, владеющих уровнем С1 (Advanced - продвинутый) (профессиональный, компетентный, 36 часов) с целью обеспечения повышения учителями уровня лингвистической компетенции и профессиональной компетенции и получения международной сертификации в области методики преподавания английского языка.</w:t>
      </w:r>
    </w:p>
    <w:bookmarkStart w:name="z107" w:id="86"/>
    <w:p>
      <w:pPr>
        <w:spacing w:after="0"/>
        <w:ind w:left="0"/>
        <w:jc w:val="left"/>
      </w:pPr>
      <w:r>
        <w:rPr>
          <w:rFonts w:ascii="Times New Roman"/>
          <w:b/>
          <w:i w:val="false"/>
          <w:color w:val="000000"/>
        </w:rPr>
        <w:t xml:space="preserve"> Глава 2. Цель и задачи Программы</w:t>
      </w:r>
    </w:p>
    <w:bookmarkEnd w:id="86"/>
    <w:bookmarkStart w:name="z108" w:id="87"/>
    <w:p>
      <w:pPr>
        <w:spacing w:after="0"/>
        <w:ind w:left="0"/>
        <w:jc w:val="both"/>
      </w:pPr>
      <w:r>
        <w:rPr>
          <w:rFonts w:ascii="Times New Roman"/>
          <w:b w:val="false"/>
          <w:i w:val="false"/>
          <w:color w:val="000000"/>
          <w:sz w:val="28"/>
        </w:rPr>
        <w:t>
      3. Цель Программы: повышение языковой и профессиональной компетенции учителей английского языка в соответствии с международными стандартами, путем получения международных сертификатов (Cambridge English Placement Test online - Кэмбридж он-лайн тест на определение уровня, далее – СEPT) и Teaching Knowledge Test (тест по методике преподавание, далее - ТКТ).</w:t>
      </w:r>
    </w:p>
    <w:bookmarkEnd w:id="87"/>
    <w:bookmarkStart w:name="z109" w:id="88"/>
    <w:p>
      <w:pPr>
        <w:spacing w:after="0"/>
        <w:ind w:left="0"/>
        <w:jc w:val="both"/>
      </w:pPr>
      <w:r>
        <w:rPr>
          <w:rFonts w:ascii="Times New Roman"/>
          <w:b w:val="false"/>
          <w:i w:val="false"/>
          <w:color w:val="000000"/>
          <w:sz w:val="28"/>
        </w:rPr>
        <w:t>
      4. Задачи Программы:</w:t>
      </w:r>
    </w:p>
    <w:bookmarkEnd w:id="88"/>
    <w:p>
      <w:pPr>
        <w:spacing w:after="0"/>
        <w:ind w:left="0"/>
        <w:jc w:val="both"/>
      </w:pPr>
      <w:r>
        <w:rPr>
          <w:rFonts w:ascii="Times New Roman"/>
          <w:b w:val="false"/>
          <w:i w:val="false"/>
          <w:color w:val="000000"/>
          <w:sz w:val="28"/>
        </w:rPr>
        <w:t>
      1) повышение уровня владения английским языком (до уровня не ниже В2 - Upper-Intermediate - выше среднего);</w:t>
      </w:r>
    </w:p>
    <w:p>
      <w:pPr>
        <w:spacing w:after="0"/>
        <w:ind w:left="0"/>
        <w:jc w:val="both"/>
      </w:pPr>
      <w:r>
        <w:rPr>
          <w:rFonts w:ascii="Times New Roman"/>
          <w:b w:val="false"/>
          <w:i w:val="false"/>
          <w:color w:val="000000"/>
          <w:sz w:val="28"/>
        </w:rPr>
        <w:t>
      2) овладение специализированным языком для использования в классе;</w:t>
      </w:r>
    </w:p>
    <w:p>
      <w:pPr>
        <w:spacing w:after="0"/>
        <w:ind w:left="0"/>
        <w:jc w:val="both"/>
      </w:pPr>
      <w:r>
        <w:rPr>
          <w:rFonts w:ascii="Times New Roman"/>
          <w:b w:val="false"/>
          <w:i w:val="false"/>
          <w:color w:val="000000"/>
          <w:sz w:val="28"/>
        </w:rPr>
        <w:t>
      3) освоение теоретических основ процесса овладения языком и знание факторов, влияющих на процесс овладения языком;</w:t>
      </w:r>
    </w:p>
    <w:p>
      <w:pPr>
        <w:spacing w:after="0"/>
        <w:ind w:left="0"/>
        <w:jc w:val="both"/>
      </w:pPr>
      <w:r>
        <w:rPr>
          <w:rFonts w:ascii="Times New Roman"/>
          <w:b w:val="false"/>
          <w:i w:val="false"/>
          <w:color w:val="000000"/>
          <w:sz w:val="28"/>
        </w:rPr>
        <w:t>
      4) овладение теоретическими основами преподавания языка и знание различных методов и приемов обучения языку;</w:t>
      </w:r>
    </w:p>
    <w:p>
      <w:pPr>
        <w:spacing w:after="0"/>
        <w:ind w:left="0"/>
        <w:jc w:val="both"/>
      </w:pPr>
      <w:r>
        <w:rPr>
          <w:rFonts w:ascii="Times New Roman"/>
          <w:b w:val="false"/>
          <w:i w:val="false"/>
          <w:color w:val="000000"/>
          <w:sz w:val="28"/>
        </w:rPr>
        <w:t>
      5) ознакомление с современными тенденциями в планировании урока;</w:t>
      </w:r>
    </w:p>
    <w:p>
      <w:pPr>
        <w:spacing w:after="0"/>
        <w:ind w:left="0"/>
        <w:jc w:val="both"/>
      </w:pPr>
      <w:r>
        <w:rPr>
          <w:rFonts w:ascii="Times New Roman"/>
          <w:b w:val="false"/>
          <w:i w:val="false"/>
          <w:color w:val="000000"/>
          <w:sz w:val="28"/>
        </w:rPr>
        <w:t>
      6) развитие навыков ведения урока на языке, адаптирование его к уровню учащихся;</w:t>
      </w:r>
    </w:p>
    <w:p>
      <w:pPr>
        <w:spacing w:after="0"/>
        <w:ind w:left="0"/>
        <w:jc w:val="both"/>
      </w:pPr>
      <w:r>
        <w:rPr>
          <w:rFonts w:ascii="Times New Roman"/>
          <w:b w:val="false"/>
          <w:i w:val="false"/>
          <w:color w:val="000000"/>
          <w:sz w:val="28"/>
        </w:rPr>
        <w:t>
      7) освоение навыков ведения урока и управления процессом обучения.</w:t>
      </w:r>
    </w:p>
    <w:bookmarkStart w:name="z110" w:id="89"/>
    <w:p>
      <w:pPr>
        <w:spacing w:after="0"/>
        <w:ind w:left="0"/>
        <w:jc w:val="both"/>
      </w:pPr>
      <w:r>
        <w:rPr>
          <w:rFonts w:ascii="Times New Roman"/>
          <w:b w:val="false"/>
          <w:i w:val="false"/>
          <w:color w:val="000000"/>
          <w:sz w:val="28"/>
        </w:rPr>
        <w:t>
      5. Результаты обучения. Учителя английского языка после завершения курса по повышению языковой и профессиональной компетенции по обучению языковой компетенции и профессиональной повысят уровень владения английского языка до В2 (Advanced - продвинутый) согласно общеевропейской шкале языковой компетенции Common European Framework of Reference for Languages (Общеевропейская шкала языковой компетенции, далее – CEFR) и получат международный сертификат ТКТ – официальное подтверждение профессионального роста, оценка профессионализма преподавателя.</w:t>
      </w:r>
    </w:p>
    <w:bookmarkEnd w:id="89"/>
    <w:bookmarkStart w:name="z111" w:id="90"/>
    <w:p>
      <w:pPr>
        <w:spacing w:after="0"/>
        <w:ind w:left="0"/>
        <w:jc w:val="left"/>
      </w:pPr>
      <w:r>
        <w:rPr>
          <w:rFonts w:ascii="Times New Roman"/>
          <w:b/>
          <w:i w:val="false"/>
          <w:color w:val="000000"/>
        </w:rPr>
        <w:t xml:space="preserve"> Глава 3. Структура и содержание Программы</w:t>
      </w:r>
    </w:p>
    <w:bookmarkEnd w:id="90"/>
    <w:bookmarkStart w:name="z112" w:id="91"/>
    <w:p>
      <w:pPr>
        <w:spacing w:after="0"/>
        <w:ind w:left="0"/>
        <w:jc w:val="both"/>
      </w:pPr>
      <w:r>
        <w:rPr>
          <w:rFonts w:ascii="Times New Roman"/>
          <w:b w:val="false"/>
          <w:i w:val="false"/>
          <w:color w:val="000000"/>
          <w:sz w:val="28"/>
        </w:rPr>
        <w:t xml:space="preserve">
      6. Программа состоит из шести этапов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Программе.</w:t>
      </w:r>
    </w:p>
    <w:bookmarkEnd w:id="91"/>
    <w:bookmarkStart w:name="z113" w:id="92"/>
    <w:p>
      <w:pPr>
        <w:spacing w:after="0"/>
        <w:ind w:left="0"/>
        <w:jc w:val="both"/>
      </w:pPr>
      <w:r>
        <w:rPr>
          <w:rFonts w:ascii="Times New Roman"/>
          <w:b w:val="false"/>
          <w:i w:val="false"/>
          <w:color w:val="000000"/>
          <w:sz w:val="28"/>
        </w:rPr>
        <w:t>
      7. Первый этап предусматривает диагностическое тестирование с использованием он - лайн международного теста CEPT. Тестирование оценивает уровень владения английским языком слушателя относительно Общеевропейской Шкалы (CEFR) от A1 (Elementary – начальный) до C2 (Proficiency – профессиональный). Тестирование включает в себя проверку навыков чтения, аудирования и лексико - грамматического аспекта.</w:t>
      </w:r>
    </w:p>
    <w:bookmarkEnd w:id="92"/>
    <w:bookmarkStart w:name="z114" w:id="93"/>
    <w:p>
      <w:pPr>
        <w:spacing w:after="0"/>
        <w:ind w:left="0"/>
        <w:jc w:val="both"/>
      </w:pPr>
      <w:r>
        <w:rPr>
          <w:rFonts w:ascii="Times New Roman"/>
          <w:b w:val="false"/>
          <w:i w:val="false"/>
          <w:color w:val="000000"/>
          <w:sz w:val="28"/>
        </w:rPr>
        <w:t>
      8. Второй этап направлен на подготовку тренеров из числа учителей показавших на тестировании результат С1 (Advanced – продвинутый) – 20 часов. А также, выполнение самостоятельной проектной работы учителей английского языка – 20 часов.</w:t>
      </w:r>
    </w:p>
    <w:bookmarkEnd w:id="93"/>
    <w:bookmarkStart w:name="z115" w:id="94"/>
    <w:p>
      <w:pPr>
        <w:spacing w:after="0"/>
        <w:ind w:left="0"/>
        <w:jc w:val="both"/>
      </w:pPr>
      <w:r>
        <w:rPr>
          <w:rFonts w:ascii="Times New Roman"/>
          <w:b w:val="false"/>
          <w:i w:val="false"/>
          <w:color w:val="000000"/>
          <w:sz w:val="28"/>
        </w:rPr>
        <w:t>
      9. Третий этап направлен на повышение языковой и профессиональной компетенции для слушателей с уровнем языка В1 (Intermediate – средний) – 80 часов, который состоит из:</w:t>
      </w:r>
    </w:p>
    <w:bookmarkEnd w:id="94"/>
    <w:p>
      <w:pPr>
        <w:spacing w:after="0"/>
        <w:ind w:left="0"/>
        <w:jc w:val="both"/>
      </w:pPr>
      <w:r>
        <w:rPr>
          <w:rFonts w:ascii="Times New Roman"/>
          <w:b w:val="false"/>
          <w:i w:val="false"/>
          <w:color w:val="000000"/>
          <w:sz w:val="28"/>
        </w:rPr>
        <w:t>
      1) английский язык для обучения (Language for teaching), в котором рассматриваются следующие вопросы:</w:t>
      </w:r>
    </w:p>
    <w:p>
      <w:pPr>
        <w:spacing w:after="0"/>
        <w:ind w:left="0"/>
        <w:jc w:val="both"/>
      </w:pPr>
      <w:r>
        <w:rPr>
          <w:rFonts w:ascii="Times New Roman"/>
          <w:b w:val="false"/>
          <w:i w:val="false"/>
          <w:color w:val="000000"/>
          <w:sz w:val="28"/>
        </w:rPr>
        <w:t>
      Language for asking for advice and making suggestions (язык для советов и предложений);</w:t>
      </w:r>
    </w:p>
    <w:p>
      <w:pPr>
        <w:spacing w:after="0"/>
        <w:ind w:left="0"/>
        <w:jc w:val="both"/>
      </w:pPr>
      <w:r>
        <w:rPr>
          <w:rFonts w:ascii="Times New Roman"/>
          <w:b w:val="false"/>
          <w:i w:val="false"/>
          <w:color w:val="000000"/>
          <w:sz w:val="28"/>
        </w:rPr>
        <w:t>
      Language for meeting new people and talking about yourself (язык для встречи с новыми людьми и для разговора о себе);</w:t>
      </w:r>
    </w:p>
    <w:p>
      <w:pPr>
        <w:spacing w:after="0"/>
        <w:ind w:left="0"/>
        <w:jc w:val="both"/>
      </w:pPr>
      <w:r>
        <w:rPr>
          <w:rFonts w:ascii="Times New Roman"/>
          <w:b w:val="false"/>
          <w:i w:val="false"/>
          <w:color w:val="000000"/>
          <w:sz w:val="28"/>
        </w:rPr>
        <w:t>
      Language for face-to-face and online discussions (язык для личных и он-лайн обсуждении);</w:t>
      </w:r>
    </w:p>
    <w:p>
      <w:pPr>
        <w:spacing w:after="0"/>
        <w:ind w:left="0"/>
        <w:jc w:val="both"/>
      </w:pPr>
      <w:r>
        <w:rPr>
          <w:rFonts w:ascii="Times New Roman"/>
          <w:b w:val="false"/>
          <w:i w:val="false"/>
          <w:color w:val="000000"/>
          <w:sz w:val="28"/>
        </w:rPr>
        <w:t>
      Language for presenting a talk (язык для выступлении с речью);</w:t>
      </w:r>
    </w:p>
    <w:p>
      <w:pPr>
        <w:spacing w:after="0"/>
        <w:ind w:left="0"/>
        <w:jc w:val="both"/>
      </w:pPr>
      <w:r>
        <w:rPr>
          <w:rFonts w:ascii="Times New Roman"/>
          <w:b w:val="false"/>
          <w:i w:val="false"/>
          <w:color w:val="000000"/>
          <w:sz w:val="28"/>
        </w:rPr>
        <w:t>
      Language for evaluation and reflection (язык оценки и разбора обсуждении);</w:t>
      </w:r>
    </w:p>
    <w:p>
      <w:pPr>
        <w:spacing w:after="0"/>
        <w:ind w:left="0"/>
        <w:jc w:val="both"/>
      </w:pPr>
      <w:r>
        <w:rPr>
          <w:rFonts w:ascii="Times New Roman"/>
          <w:b w:val="false"/>
          <w:i w:val="false"/>
          <w:color w:val="000000"/>
          <w:sz w:val="28"/>
        </w:rPr>
        <w:t>
      2) курс подготовки по повышению профессиональной компетенции по методике преподавания английского языка для сдачи международного экзамена TKT (Teaching Knowledge Test).</w:t>
      </w:r>
    </w:p>
    <w:bookmarkStart w:name="z116" w:id="95"/>
    <w:p>
      <w:pPr>
        <w:spacing w:after="0"/>
        <w:ind w:left="0"/>
        <w:jc w:val="both"/>
      </w:pPr>
      <w:r>
        <w:rPr>
          <w:rFonts w:ascii="Times New Roman"/>
          <w:b w:val="false"/>
          <w:i w:val="false"/>
          <w:color w:val="000000"/>
          <w:sz w:val="28"/>
        </w:rPr>
        <w:t>
      10. Четвертый этап ориентирован на повышение языковой и профессиональной компетенции для слушателей с уровнем языка A2 (Pre - Intermediate – ниже среднего) – 144 часов, который состоит из:</w:t>
      </w:r>
    </w:p>
    <w:bookmarkEnd w:id="95"/>
    <w:p>
      <w:pPr>
        <w:spacing w:after="0"/>
        <w:ind w:left="0"/>
        <w:jc w:val="both"/>
      </w:pPr>
      <w:r>
        <w:rPr>
          <w:rFonts w:ascii="Times New Roman"/>
          <w:b w:val="false"/>
          <w:i w:val="false"/>
          <w:color w:val="000000"/>
          <w:sz w:val="28"/>
        </w:rPr>
        <w:t>
      1) общий курс английского языка (General English);</w:t>
      </w:r>
    </w:p>
    <w:p>
      <w:pPr>
        <w:spacing w:after="0"/>
        <w:ind w:left="0"/>
        <w:jc w:val="both"/>
      </w:pPr>
      <w:r>
        <w:rPr>
          <w:rFonts w:ascii="Times New Roman"/>
          <w:b w:val="false"/>
          <w:i w:val="false"/>
          <w:color w:val="000000"/>
          <w:sz w:val="28"/>
        </w:rPr>
        <w:t>
      2) английский язык для обучения (Language for teaching), в котором рассматриваются следующие вопросы:</w:t>
      </w:r>
    </w:p>
    <w:p>
      <w:pPr>
        <w:spacing w:after="0"/>
        <w:ind w:left="0"/>
        <w:jc w:val="both"/>
      </w:pPr>
      <w:r>
        <w:rPr>
          <w:rFonts w:ascii="Times New Roman"/>
          <w:b w:val="false"/>
          <w:i w:val="false"/>
          <w:color w:val="000000"/>
          <w:sz w:val="28"/>
        </w:rPr>
        <w:t>
      Language for helping learners to speak in class (язык для помощи ученикам говорить в классе);</w:t>
      </w:r>
    </w:p>
    <w:p>
      <w:pPr>
        <w:spacing w:after="0"/>
        <w:ind w:left="0"/>
        <w:jc w:val="both"/>
      </w:pPr>
      <w:r>
        <w:rPr>
          <w:rFonts w:ascii="Times New Roman"/>
          <w:b w:val="false"/>
          <w:i w:val="false"/>
          <w:color w:val="000000"/>
          <w:sz w:val="28"/>
        </w:rPr>
        <w:t>
      Language for helping with learners’ problems (язык для помощи с проблемами);</w:t>
      </w:r>
    </w:p>
    <w:p>
      <w:pPr>
        <w:spacing w:after="0"/>
        <w:ind w:left="0"/>
        <w:jc w:val="both"/>
      </w:pPr>
      <w:r>
        <w:rPr>
          <w:rFonts w:ascii="Times New Roman"/>
          <w:b w:val="false"/>
          <w:i w:val="false"/>
          <w:color w:val="000000"/>
          <w:sz w:val="28"/>
        </w:rPr>
        <w:t>
      Language for responding to learners (язык для ответа на вопросы учеников);</w:t>
      </w:r>
    </w:p>
    <w:p>
      <w:pPr>
        <w:spacing w:after="0"/>
        <w:ind w:left="0"/>
        <w:jc w:val="both"/>
      </w:pPr>
      <w:r>
        <w:rPr>
          <w:rFonts w:ascii="Times New Roman"/>
          <w:b w:val="false"/>
          <w:i w:val="false"/>
          <w:color w:val="000000"/>
          <w:sz w:val="28"/>
        </w:rPr>
        <w:t>
      Language for correcting learners (язык для исправление ошибок учеников);</w:t>
      </w:r>
    </w:p>
    <w:p>
      <w:pPr>
        <w:spacing w:after="0"/>
        <w:ind w:left="0"/>
        <w:jc w:val="both"/>
      </w:pPr>
      <w:r>
        <w:rPr>
          <w:rFonts w:ascii="Times New Roman"/>
          <w:b w:val="false"/>
          <w:i w:val="false"/>
          <w:color w:val="000000"/>
          <w:sz w:val="28"/>
        </w:rPr>
        <w:t>
      Language for talking about learners’ progress (язык для разговора о прогрессе);</w:t>
      </w:r>
    </w:p>
    <w:p>
      <w:pPr>
        <w:spacing w:after="0"/>
        <w:ind w:left="0"/>
        <w:jc w:val="both"/>
      </w:pPr>
      <w:r>
        <w:rPr>
          <w:rFonts w:ascii="Times New Roman"/>
          <w:b w:val="false"/>
          <w:i w:val="false"/>
          <w:color w:val="000000"/>
          <w:sz w:val="28"/>
        </w:rPr>
        <w:t>
      3) курс подготовки по повышению профессиональной компетенции по методике преподавания английского языка для сдачи международного экзамена TKT (Teaching Knowledge Test).</w:t>
      </w:r>
    </w:p>
    <w:bookmarkStart w:name="z117" w:id="96"/>
    <w:p>
      <w:pPr>
        <w:spacing w:after="0"/>
        <w:ind w:left="0"/>
        <w:jc w:val="both"/>
      </w:pPr>
      <w:r>
        <w:rPr>
          <w:rFonts w:ascii="Times New Roman"/>
          <w:b w:val="false"/>
          <w:i w:val="false"/>
          <w:color w:val="000000"/>
          <w:sz w:val="28"/>
        </w:rPr>
        <w:t>
      11. Пятый этап направлен на повышение языковой и профессиональной компетенции для слушателей с уровнем языка A1 (Elementary – начальный) – 216 часов, который состоит из:</w:t>
      </w:r>
    </w:p>
    <w:bookmarkEnd w:id="96"/>
    <w:p>
      <w:pPr>
        <w:spacing w:after="0"/>
        <w:ind w:left="0"/>
        <w:jc w:val="both"/>
      </w:pPr>
      <w:r>
        <w:rPr>
          <w:rFonts w:ascii="Times New Roman"/>
          <w:b w:val="false"/>
          <w:i w:val="false"/>
          <w:color w:val="000000"/>
          <w:sz w:val="28"/>
        </w:rPr>
        <w:t>
      1) общий курс английского языка (General English);</w:t>
      </w:r>
    </w:p>
    <w:p>
      <w:pPr>
        <w:spacing w:after="0"/>
        <w:ind w:left="0"/>
        <w:jc w:val="both"/>
      </w:pPr>
      <w:r>
        <w:rPr>
          <w:rFonts w:ascii="Times New Roman"/>
          <w:b w:val="false"/>
          <w:i w:val="false"/>
          <w:color w:val="000000"/>
          <w:sz w:val="28"/>
        </w:rPr>
        <w:t>
      2) английский язык для обучения (Language for teaching) в котором рассматриваются следующие вопросы:</w:t>
      </w:r>
    </w:p>
    <w:p>
      <w:pPr>
        <w:spacing w:after="0"/>
        <w:ind w:left="0"/>
        <w:jc w:val="both"/>
      </w:pPr>
      <w:r>
        <w:rPr>
          <w:rFonts w:ascii="Times New Roman"/>
          <w:b w:val="false"/>
          <w:i w:val="false"/>
          <w:color w:val="000000"/>
          <w:sz w:val="28"/>
        </w:rPr>
        <w:t>
      Language for introducing the topic of the lesson (язык для представлении темы урока);</w:t>
      </w:r>
    </w:p>
    <w:p>
      <w:pPr>
        <w:spacing w:after="0"/>
        <w:ind w:left="0"/>
        <w:jc w:val="both"/>
      </w:pPr>
      <w:r>
        <w:rPr>
          <w:rFonts w:ascii="Times New Roman"/>
          <w:b w:val="false"/>
          <w:i w:val="false"/>
          <w:color w:val="000000"/>
          <w:sz w:val="28"/>
        </w:rPr>
        <w:t>
      Language for giving instructions (язык для объяснении инструкции);</w:t>
      </w:r>
    </w:p>
    <w:p>
      <w:pPr>
        <w:spacing w:after="0"/>
        <w:ind w:left="0"/>
        <w:jc w:val="both"/>
      </w:pPr>
      <w:r>
        <w:rPr>
          <w:rFonts w:ascii="Times New Roman"/>
          <w:b w:val="false"/>
          <w:i w:val="false"/>
          <w:color w:val="000000"/>
          <w:sz w:val="28"/>
        </w:rPr>
        <w:t>
      Language for explaining language to students (язык для объяснение языка студентам);</w:t>
      </w:r>
    </w:p>
    <w:p>
      <w:pPr>
        <w:spacing w:after="0"/>
        <w:ind w:left="0"/>
        <w:jc w:val="both"/>
      </w:pPr>
      <w:r>
        <w:rPr>
          <w:rFonts w:ascii="Times New Roman"/>
          <w:b w:val="false"/>
          <w:i w:val="false"/>
          <w:color w:val="000000"/>
          <w:sz w:val="28"/>
        </w:rPr>
        <w:t>
      Language for different classroom situations (язык для разных ситуации в классе);</w:t>
      </w:r>
    </w:p>
    <w:p>
      <w:pPr>
        <w:spacing w:after="0"/>
        <w:ind w:left="0"/>
        <w:jc w:val="both"/>
      </w:pPr>
      <w:r>
        <w:rPr>
          <w:rFonts w:ascii="Times New Roman"/>
          <w:b w:val="false"/>
          <w:i w:val="false"/>
          <w:color w:val="000000"/>
          <w:sz w:val="28"/>
        </w:rPr>
        <w:t>
      3) курс подготовки по повышению профессиональной компетенции по методике преподавания английского языка для сдачи международного экзамена TKT (Teaching Knowledge Test).</w:t>
      </w:r>
    </w:p>
    <w:bookmarkStart w:name="z118" w:id="97"/>
    <w:p>
      <w:pPr>
        <w:spacing w:after="0"/>
        <w:ind w:left="0"/>
        <w:jc w:val="both"/>
      </w:pPr>
      <w:r>
        <w:rPr>
          <w:rFonts w:ascii="Times New Roman"/>
          <w:b w:val="false"/>
          <w:i w:val="false"/>
          <w:color w:val="000000"/>
          <w:sz w:val="28"/>
        </w:rPr>
        <w:t xml:space="preserve">
      12. Шестой этап предусматривает итоговое тестирование профессиональной компетенции учителей английского языка по методике преподавания английского языка, используя международный сертифицированный тест ТКТ (Teaching Knowledge Test) по модулю 1 – 3,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 Организация образовательного процесса проходит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Программе.</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по предмету "Английский язык"</w:t>
            </w:r>
          </w:p>
        </w:tc>
      </w:tr>
    </w:tbl>
    <w:bookmarkStart w:name="z120" w:id="98"/>
    <w:p>
      <w:pPr>
        <w:spacing w:after="0"/>
        <w:ind w:left="0"/>
        <w:jc w:val="left"/>
      </w:pPr>
      <w:r>
        <w:rPr>
          <w:rFonts w:ascii="Times New Roman"/>
          <w:b/>
          <w:i w:val="false"/>
          <w:color w:val="000000"/>
        </w:rPr>
        <w:t xml:space="preserve"> Уровни владения иностранным языком (CEFR)</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941"/>
        <w:gridCol w:w="10982"/>
      </w:tblGrid>
      <w:tr>
        <w:trPr>
          <w:trHeight w:val="30"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Опытный пользователь</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легкостью понимает практически любое услышанное или прочтенное сообщение. Обобщает информацию из различных устных и письменных источников, восстанавливая сообщение. Точно и спонтанно выражает свои мысли, определяя нужные оттенки даже в более сложных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сложные и объемные тексты на разнообразные тематики, видит скрытое значение. Бегло и спонтанно выражает свои мысли, не испытывая затруднений с подбором слов и выражений. Умело и эффективно использует язык для социальной, научной и профессиональной деятельности. Создает четкие, хорошо структурированные, подробные тексты на сложные темы, демонстрируя владение лексическими и грамматическими единицами.</w:t>
            </w:r>
          </w:p>
        </w:tc>
      </w:tr>
      <w:tr>
        <w:trPr>
          <w:trHeight w:val="30"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Независимый пользователь</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основные идеи сложного текста на абстрактные и конкретные темы, в том числе дискуссии технического содержания в своей конкретной области. Бегло и спонтанно формулирует свои мысли, что позволяет непринужденно общаться с носителями языка. Четко, детально высказывается на различные темы и излагает свой взгляд на основную проблему, указывая на преимущества и недостатки различных вариантов.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основные идеи четкого стандартного сообщения на знакомые темы, регулярно обсуждаемые на работе, в школе, на отдыхе и т.д. Не растеряется в большинстве ситуаций, которые возникают во время пребывания в стране, где говорят на этом языке. Составляют связное сообщение на знакомые или интересующие темы. Описывает некоторый опыт, события, мечты, надежды, амбиции, умеет кратко рассказать и разъяснить свои взгляды и планы.</w:t>
            </w:r>
          </w:p>
        </w:tc>
      </w:tr>
      <w:tr>
        <w:trPr>
          <w:trHeight w:val="30"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пользователь</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отдельные предложения и часто используемые выражения, связанные с основными сферами жизни (например, базовая личная информация, семья, покупки, локальная география, устройство на работу). В процессе общения решает простые, повседневные задачи, требующие несложного, прямого обмена информацией на знакомые или бытовые темы. Описывает в простых выражениях свою жизнь, свое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использует знакомые выражения из повседневной жизни и базовые фразы, направленные на удовлетворение потребностей определенной направленности. Умеет представить себя и других лиц, задать и ответить на вопросы, касающиеся личной жизни, например, место проживания, знакомые люди и то, чем человек владеет. На простейшем уровне общается с другими людьми, при условии, что они будут говорить медленно и четко. Готов оказать помощь.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по предмету "Английский язык"</w:t>
            </w:r>
          </w:p>
        </w:tc>
      </w:tr>
    </w:tbl>
    <w:bookmarkStart w:name="z122" w:id="99"/>
    <w:p>
      <w:pPr>
        <w:spacing w:after="0"/>
        <w:ind w:left="0"/>
        <w:jc w:val="left"/>
      </w:pPr>
      <w:r>
        <w:rPr>
          <w:rFonts w:ascii="Times New Roman"/>
          <w:b/>
          <w:i w:val="false"/>
          <w:color w:val="000000"/>
        </w:rPr>
        <w:t xml:space="preserve"> Учебный план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211"/>
        <w:gridCol w:w="84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p>
            <w:pPr>
              <w:spacing w:after="20"/>
              <w:ind w:left="20"/>
              <w:jc w:val="both"/>
            </w:pPr>
            <w:r>
              <w:rPr>
                <w:rFonts w:ascii="Times New Roman"/>
                <w:b w:val="false"/>
                <w:i w:val="false"/>
                <w:color w:val="000000"/>
                <w:sz w:val="20"/>
              </w:rPr>
              <w:t>
Тестирование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с использованием он - лайн международного теста CEPT (Cambridge English Placement Test - Кэмбридж тест на определение уровня, далее – СEPT), который оценивает уровень владения английским языком слушателя относительно Общеевропейской Шкалы (Общеевропейская шкала языковой компетенции, далее – CEFR) от A1 (Elementary – начальный) до C2 (Proficiency – профессиональный). Тестирование включает в себя проверку навыков чтения, аудирования и лексико-грамматического аспекта.</w:t>
            </w:r>
          </w:p>
          <w:p>
            <w:pPr>
              <w:spacing w:after="20"/>
              <w:ind w:left="20"/>
              <w:jc w:val="both"/>
            </w:pPr>
            <w:r>
              <w:rPr>
                <w:rFonts w:ascii="Times New Roman"/>
                <w:b w:val="false"/>
                <w:i w:val="false"/>
                <w:color w:val="000000"/>
                <w:sz w:val="20"/>
              </w:rPr>
              <w:t>
Качество оценки гарантировано опытом Cambridge English Language Assessment (оценка языка Университетом Кэмбридж).</w:t>
            </w:r>
          </w:p>
          <w:p>
            <w:pPr>
              <w:spacing w:after="20"/>
              <w:ind w:left="20"/>
              <w:jc w:val="both"/>
            </w:pPr>
            <w:r>
              <w:rPr>
                <w:rFonts w:ascii="Times New Roman"/>
                <w:b w:val="false"/>
                <w:i w:val="false"/>
                <w:color w:val="000000"/>
                <w:sz w:val="20"/>
              </w:rPr>
              <w:t xml:space="preserve">
Проведение теста на начальном этапе, позволит определить уровень владения английским языком в соответствии со шкалой CEFR и распределить их по группам.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p>
            <w:pPr>
              <w:spacing w:after="20"/>
              <w:ind w:left="20"/>
              <w:jc w:val="both"/>
            </w:pPr>
            <w:r>
              <w:rPr>
                <w:rFonts w:ascii="Times New Roman"/>
                <w:b w:val="false"/>
                <w:i w:val="false"/>
                <w:color w:val="000000"/>
                <w:sz w:val="20"/>
              </w:rPr>
              <w:t>
Модуль 1. Повышение профессиональной подготовки учителей.</w:t>
            </w:r>
          </w:p>
          <w:p>
            <w:pPr>
              <w:spacing w:after="20"/>
              <w:ind w:left="20"/>
              <w:jc w:val="both"/>
            </w:pPr>
            <w:r>
              <w:rPr>
                <w:rFonts w:ascii="Times New Roman"/>
                <w:b w:val="false"/>
                <w:i w:val="false"/>
                <w:color w:val="000000"/>
                <w:sz w:val="20"/>
              </w:rPr>
              <w:t>
Подготовка тренеров</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направлен на развитие методических навыков по преподаванию курса по подготовке к международному тесту Teaching Knowledge Test (далее – TKT). Обучение направлено на развитие тренерских навыков. Учителя планируют и проводят мини сессии преподавания и мини сессии обучения, получают обратную связь от своих коллег.</w:t>
            </w:r>
          </w:p>
          <w:p>
            <w:pPr>
              <w:spacing w:after="20"/>
              <w:ind w:left="20"/>
              <w:jc w:val="both"/>
            </w:pPr>
            <w:r>
              <w:rPr>
                <w:rFonts w:ascii="Times New Roman"/>
                <w:b w:val="false"/>
                <w:i w:val="false"/>
                <w:color w:val="000000"/>
                <w:sz w:val="20"/>
              </w:rPr>
              <w:t>
Участники тренинга – учителя с уровнем владения языком С1 (Advanced - продвинутый).</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p>
            <w:pPr>
              <w:spacing w:after="20"/>
              <w:ind w:left="20"/>
              <w:jc w:val="both"/>
            </w:pPr>
            <w:r>
              <w:rPr>
                <w:rFonts w:ascii="Times New Roman"/>
                <w:b w:val="false"/>
                <w:i w:val="false"/>
                <w:color w:val="000000"/>
                <w:sz w:val="20"/>
              </w:rPr>
              <w:t>
Модуль 2. Повышение языковой и профессиональной компетенции учителя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комбинированного курса повышения языковой и профессиональной компетенции (для слушателей с уровнем языка В1 (Intermediate - средний).</w:t>
            </w:r>
          </w:p>
          <w:p>
            <w:pPr>
              <w:spacing w:after="20"/>
              <w:ind w:left="20"/>
              <w:jc w:val="both"/>
            </w:pPr>
            <w:r>
              <w:rPr>
                <w:rFonts w:ascii="Times New Roman"/>
                <w:b w:val="false"/>
                <w:i w:val="false"/>
                <w:color w:val="000000"/>
                <w:sz w:val="20"/>
              </w:rPr>
              <w:t>
Содержание курса:</w:t>
            </w:r>
          </w:p>
          <w:p>
            <w:pPr>
              <w:spacing w:after="20"/>
              <w:ind w:left="20"/>
              <w:jc w:val="both"/>
            </w:pPr>
            <w:r>
              <w:rPr>
                <w:rFonts w:ascii="Times New Roman"/>
                <w:b w:val="false"/>
                <w:i w:val="false"/>
                <w:color w:val="000000"/>
                <w:sz w:val="20"/>
              </w:rPr>
              <w:t>
английский язык для обучения (Language for teaching) в котором рассматриваются следующие вопросы:</w:t>
            </w:r>
          </w:p>
          <w:p>
            <w:pPr>
              <w:spacing w:after="20"/>
              <w:ind w:left="20"/>
              <w:jc w:val="both"/>
            </w:pPr>
            <w:r>
              <w:rPr>
                <w:rFonts w:ascii="Times New Roman"/>
                <w:b w:val="false"/>
                <w:i w:val="false"/>
                <w:color w:val="000000"/>
                <w:sz w:val="20"/>
              </w:rPr>
              <w:t>
Language for asking for advice and making suggestions (язык для советов и предложении);</w:t>
            </w:r>
          </w:p>
          <w:p>
            <w:pPr>
              <w:spacing w:after="20"/>
              <w:ind w:left="20"/>
              <w:jc w:val="both"/>
            </w:pPr>
            <w:r>
              <w:rPr>
                <w:rFonts w:ascii="Times New Roman"/>
                <w:b w:val="false"/>
                <w:i w:val="false"/>
                <w:color w:val="000000"/>
                <w:sz w:val="20"/>
              </w:rPr>
              <w:t>
Language for meeting new people and talking about yourself (язык для встречи с новыми людьми и для разговора о себе);</w:t>
            </w:r>
          </w:p>
          <w:p>
            <w:pPr>
              <w:spacing w:after="20"/>
              <w:ind w:left="20"/>
              <w:jc w:val="both"/>
            </w:pPr>
            <w:r>
              <w:rPr>
                <w:rFonts w:ascii="Times New Roman"/>
                <w:b w:val="false"/>
                <w:i w:val="false"/>
                <w:color w:val="000000"/>
                <w:sz w:val="20"/>
              </w:rPr>
              <w:t>
Language for face-to-face and online discussions (язык для личных и онлайн обсуждений);</w:t>
            </w:r>
          </w:p>
          <w:p>
            <w:pPr>
              <w:spacing w:after="20"/>
              <w:ind w:left="20"/>
              <w:jc w:val="both"/>
            </w:pPr>
            <w:r>
              <w:rPr>
                <w:rFonts w:ascii="Times New Roman"/>
                <w:b w:val="false"/>
                <w:i w:val="false"/>
                <w:color w:val="000000"/>
                <w:sz w:val="20"/>
              </w:rPr>
              <w:t>
Language for presenting a talk (язык для выступлении с речью);</w:t>
            </w:r>
          </w:p>
          <w:p>
            <w:pPr>
              <w:spacing w:after="20"/>
              <w:ind w:left="20"/>
              <w:jc w:val="both"/>
            </w:pPr>
            <w:r>
              <w:rPr>
                <w:rFonts w:ascii="Times New Roman"/>
                <w:b w:val="false"/>
                <w:i w:val="false"/>
                <w:color w:val="000000"/>
                <w:sz w:val="20"/>
              </w:rPr>
              <w:t>
Language for evaluation and reflection (язык для оценки и разбора обсуждении);</w:t>
            </w:r>
          </w:p>
          <w:p>
            <w:pPr>
              <w:spacing w:after="20"/>
              <w:ind w:left="20"/>
              <w:jc w:val="both"/>
            </w:pPr>
            <w:r>
              <w:rPr>
                <w:rFonts w:ascii="Times New Roman"/>
                <w:b w:val="false"/>
                <w:i w:val="false"/>
                <w:color w:val="000000"/>
                <w:sz w:val="20"/>
              </w:rPr>
              <w:t>
курс подготовки по повышению профессиональной компетенции по методике преподавания английского языка для сдачи международного экзамена Teaching Knowledge Test (далее – TKT).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4</w:t>
            </w:r>
          </w:p>
          <w:p>
            <w:pPr>
              <w:spacing w:after="20"/>
              <w:ind w:left="20"/>
              <w:jc w:val="both"/>
            </w:pPr>
            <w:r>
              <w:rPr>
                <w:rFonts w:ascii="Times New Roman"/>
                <w:b w:val="false"/>
                <w:i w:val="false"/>
                <w:color w:val="000000"/>
                <w:sz w:val="20"/>
              </w:rPr>
              <w:t>
Модуль 3. Повышение языковой и профессиональной компетенции учителя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комбинированного курса по повышению языковой и профессиональной компетенции для учителей с уровнем владения языком А2 (Pre – Intermediate – ниже среднего), (1 уровень).</w:t>
            </w:r>
          </w:p>
          <w:p>
            <w:pPr>
              <w:spacing w:after="20"/>
              <w:ind w:left="20"/>
              <w:jc w:val="both"/>
            </w:pPr>
            <w:r>
              <w:rPr>
                <w:rFonts w:ascii="Times New Roman"/>
                <w:b w:val="false"/>
                <w:i w:val="false"/>
                <w:color w:val="000000"/>
                <w:sz w:val="20"/>
              </w:rPr>
              <w:t>
Содержание курса:</w:t>
            </w:r>
          </w:p>
          <w:p>
            <w:pPr>
              <w:spacing w:after="20"/>
              <w:ind w:left="20"/>
              <w:jc w:val="both"/>
            </w:pPr>
            <w:r>
              <w:rPr>
                <w:rFonts w:ascii="Times New Roman"/>
                <w:b w:val="false"/>
                <w:i w:val="false"/>
                <w:color w:val="000000"/>
                <w:sz w:val="20"/>
              </w:rPr>
              <w:t>
общий курс английского языка (General English);</w:t>
            </w:r>
          </w:p>
          <w:p>
            <w:pPr>
              <w:spacing w:after="20"/>
              <w:ind w:left="20"/>
              <w:jc w:val="both"/>
            </w:pPr>
            <w:r>
              <w:rPr>
                <w:rFonts w:ascii="Times New Roman"/>
                <w:b w:val="false"/>
                <w:i w:val="false"/>
                <w:color w:val="000000"/>
                <w:sz w:val="20"/>
              </w:rPr>
              <w:t>
английский язык для обучения (Language for teaching) в котором рассматриваются следующие вопросы:</w:t>
            </w:r>
          </w:p>
          <w:p>
            <w:pPr>
              <w:spacing w:after="20"/>
              <w:ind w:left="20"/>
              <w:jc w:val="both"/>
            </w:pPr>
            <w:r>
              <w:rPr>
                <w:rFonts w:ascii="Times New Roman"/>
                <w:b w:val="false"/>
                <w:i w:val="false"/>
                <w:color w:val="000000"/>
                <w:sz w:val="20"/>
              </w:rPr>
              <w:t>
Language for helping learners to speak in class (язык для помощи ученикам говорить в классе);</w:t>
            </w:r>
          </w:p>
          <w:p>
            <w:pPr>
              <w:spacing w:after="20"/>
              <w:ind w:left="20"/>
              <w:jc w:val="both"/>
            </w:pPr>
            <w:r>
              <w:rPr>
                <w:rFonts w:ascii="Times New Roman"/>
                <w:b w:val="false"/>
                <w:i w:val="false"/>
                <w:color w:val="000000"/>
                <w:sz w:val="20"/>
              </w:rPr>
              <w:t>
Language for helping with learners’ problems (язык для помощи ученикам с проблемами);</w:t>
            </w:r>
          </w:p>
          <w:p>
            <w:pPr>
              <w:spacing w:after="20"/>
              <w:ind w:left="20"/>
              <w:jc w:val="both"/>
            </w:pPr>
            <w:r>
              <w:rPr>
                <w:rFonts w:ascii="Times New Roman"/>
                <w:b w:val="false"/>
                <w:i w:val="false"/>
                <w:color w:val="000000"/>
                <w:sz w:val="20"/>
              </w:rPr>
              <w:t>
Language for responding to learners (язык для ответа на вопросы учеников);</w:t>
            </w:r>
          </w:p>
          <w:p>
            <w:pPr>
              <w:spacing w:after="20"/>
              <w:ind w:left="20"/>
              <w:jc w:val="both"/>
            </w:pPr>
            <w:r>
              <w:rPr>
                <w:rFonts w:ascii="Times New Roman"/>
                <w:b w:val="false"/>
                <w:i w:val="false"/>
                <w:color w:val="000000"/>
                <w:sz w:val="20"/>
              </w:rPr>
              <w:t>
Language for correcting learners (язык для исправление ошибок);</w:t>
            </w:r>
          </w:p>
          <w:p>
            <w:pPr>
              <w:spacing w:after="20"/>
              <w:ind w:left="20"/>
              <w:jc w:val="both"/>
            </w:pPr>
            <w:r>
              <w:rPr>
                <w:rFonts w:ascii="Times New Roman"/>
                <w:b w:val="false"/>
                <w:i w:val="false"/>
                <w:color w:val="000000"/>
                <w:sz w:val="20"/>
              </w:rPr>
              <w:t>
Language for talking about learners’ progress (язык для разговора о прогрессе)</w:t>
            </w:r>
          </w:p>
          <w:p>
            <w:pPr>
              <w:spacing w:after="20"/>
              <w:ind w:left="20"/>
              <w:jc w:val="both"/>
            </w:pPr>
            <w:r>
              <w:rPr>
                <w:rFonts w:ascii="Times New Roman"/>
                <w:b w:val="false"/>
                <w:i w:val="false"/>
                <w:color w:val="000000"/>
                <w:sz w:val="20"/>
              </w:rPr>
              <w:t>
курс подготовки по повышению профессиональной компетенции по методике преподавания английского языка для сдачи международного экзамена TKT.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72 часа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5</w:t>
            </w:r>
          </w:p>
          <w:p>
            <w:pPr>
              <w:spacing w:after="20"/>
              <w:ind w:left="20"/>
              <w:jc w:val="both"/>
            </w:pPr>
            <w:r>
              <w:rPr>
                <w:rFonts w:ascii="Times New Roman"/>
                <w:b w:val="false"/>
                <w:i w:val="false"/>
                <w:color w:val="000000"/>
                <w:sz w:val="20"/>
              </w:rPr>
              <w:t>
Модуль 4. Повышение языковой и профессиональной компетенции учителя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комбинированного курса по повышению языковой и профессиональной компетенции для учителей с уровнем владения языком А1 (Elementary – начальный), (2 уровня).</w:t>
            </w:r>
          </w:p>
          <w:p>
            <w:pPr>
              <w:spacing w:after="20"/>
              <w:ind w:left="20"/>
              <w:jc w:val="both"/>
            </w:pPr>
            <w:r>
              <w:rPr>
                <w:rFonts w:ascii="Times New Roman"/>
                <w:b w:val="false"/>
                <w:i w:val="false"/>
                <w:color w:val="000000"/>
                <w:sz w:val="20"/>
              </w:rPr>
              <w:t>
Содержание курса:</w:t>
            </w:r>
          </w:p>
          <w:p>
            <w:pPr>
              <w:spacing w:after="20"/>
              <w:ind w:left="20"/>
              <w:jc w:val="both"/>
            </w:pPr>
            <w:r>
              <w:rPr>
                <w:rFonts w:ascii="Times New Roman"/>
                <w:b w:val="false"/>
                <w:i w:val="false"/>
                <w:color w:val="000000"/>
                <w:sz w:val="20"/>
              </w:rPr>
              <w:t>
общий курс английского языка (General English);</w:t>
            </w:r>
          </w:p>
          <w:p>
            <w:pPr>
              <w:spacing w:after="20"/>
              <w:ind w:left="20"/>
              <w:jc w:val="both"/>
            </w:pPr>
            <w:r>
              <w:rPr>
                <w:rFonts w:ascii="Times New Roman"/>
                <w:b w:val="false"/>
                <w:i w:val="false"/>
                <w:color w:val="000000"/>
                <w:sz w:val="20"/>
              </w:rPr>
              <w:t>
английский язык для обучения (Language for teaching) в котором рассматриваются следующие вопросы:</w:t>
            </w:r>
          </w:p>
          <w:p>
            <w:pPr>
              <w:spacing w:after="20"/>
              <w:ind w:left="20"/>
              <w:jc w:val="both"/>
            </w:pPr>
            <w:r>
              <w:rPr>
                <w:rFonts w:ascii="Times New Roman"/>
                <w:b w:val="false"/>
                <w:i w:val="false"/>
                <w:color w:val="000000"/>
                <w:sz w:val="20"/>
              </w:rPr>
              <w:t>
Language for introducing the topic of the lesson (язык для представление темы урока);</w:t>
            </w:r>
          </w:p>
          <w:p>
            <w:pPr>
              <w:spacing w:after="20"/>
              <w:ind w:left="20"/>
              <w:jc w:val="both"/>
            </w:pPr>
            <w:r>
              <w:rPr>
                <w:rFonts w:ascii="Times New Roman"/>
                <w:b w:val="false"/>
                <w:i w:val="false"/>
                <w:color w:val="000000"/>
                <w:sz w:val="20"/>
              </w:rPr>
              <w:t>
Language for giving instructions (язык для объяснение инструкции);</w:t>
            </w:r>
          </w:p>
          <w:p>
            <w:pPr>
              <w:spacing w:after="20"/>
              <w:ind w:left="20"/>
              <w:jc w:val="both"/>
            </w:pPr>
            <w:r>
              <w:rPr>
                <w:rFonts w:ascii="Times New Roman"/>
                <w:b w:val="false"/>
                <w:i w:val="false"/>
                <w:color w:val="000000"/>
                <w:sz w:val="20"/>
              </w:rPr>
              <w:t>
Language for explaining language to students (язык для объяснение языка студентам);</w:t>
            </w:r>
          </w:p>
          <w:p>
            <w:pPr>
              <w:spacing w:after="20"/>
              <w:ind w:left="20"/>
              <w:jc w:val="both"/>
            </w:pPr>
            <w:r>
              <w:rPr>
                <w:rFonts w:ascii="Times New Roman"/>
                <w:b w:val="false"/>
                <w:i w:val="false"/>
                <w:color w:val="000000"/>
                <w:sz w:val="20"/>
              </w:rPr>
              <w:t>
Language for different classroom situations (язык для разных ситуации в классе);</w:t>
            </w:r>
          </w:p>
          <w:p>
            <w:pPr>
              <w:spacing w:after="20"/>
              <w:ind w:left="20"/>
              <w:jc w:val="both"/>
            </w:pPr>
            <w:r>
              <w:rPr>
                <w:rFonts w:ascii="Times New Roman"/>
                <w:b w:val="false"/>
                <w:i w:val="false"/>
                <w:color w:val="000000"/>
                <w:sz w:val="20"/>
              </w:rPr>
              <w:t>
курс подготовки по повышению профессиональной компетенции по методике преподавания английского языка для сдачи международного экзамена TKT.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72 часа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6</w:t>
            </w:r>
          </w:p>
          <w:p>
            <w:pPr>
              <w:spacing w:after="20"/>
              <w:ind w:left="20"/>
              <w:jc w:val="both"/>
            </w:pPr>
            <w:r>
              <w:rPr>
                <w:rFonts w:ascii="Times New Roman"/>
                <w:b w:val="false"/>
                <w:i w:val="false"/>
                <w:color w:val="000000"/>
                <w:sz w:val="20"/>
              </w:rPr>
              <w:t>
Итоговое тестирование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профессиональной компетенции учителей английского языка по методике преподавания английского языка, используя международный сертифицированный тест ТКТ по модулю 1 - 3.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по предмету "Английский язык"</w:t>
            </w:r>
          </w:p>
        </w:tc>
      </w:tr>
    </w:tbl>
    <w:bookmarkStart w:name="z124" w:id="100"/>
    <w:p>
      <w:pPr>
        <w:spacing w:after="0"/>
        <w:ind w:left="0"/>
        <w:jc w:val="left"/>
      </w:pPr>
      <w:r>
        <w:rPr>
          <w:rFonts w:ascii="Times New Roman"/>
          <w:b/>
          <w:i w:val="false"/>
          <w:color w:val="000000"/>
        </w:rPr>
        <w:t xml:space="preserve"> Организация образовательного процесса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4432"/>
        <w:gridCol w:w="1710"/>
        <w:gridCol w:w="5764"/>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владения английским языком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в часах (неделях)</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часов:</w:t>
            </w:r>
          </w:p>
          <w:p>
            <w:pPr>
              <w:spacing w:after="20"/>
              <w:ind w:left="20"/>
              <w:jc w:val="both"/>
            </w:pPr>
            <w:r>
              <w:rPr>
                <w:rFonts w:ascii="Times New Roman"/>
                <w:b w:val="false"/>
                <w:i w:val="false"/>
                <w:color w:val="000000"/>
                <w:sz w:val="20"/>
              </w:rPr>
              <w:t>
Лингвистическая компетенция и профессиональная компетенция</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 тренеров, владеющих языком на уровне С1 (Advanced – продвинутый)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 + 20 часов самостоятельная работа</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 (4 рабочих дня)</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владеющих языком на уровне B1 (Intermediate – средний)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часов</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для учителей Подготовка к международному экзамену Teaching Knowledge Test (далее – TKT).</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владеющих языком на уровне A2 (Pre – Intermediate – ниже среднего)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 – языковая компетенция</w:t>
            </w:r>
          </w:p>
          <w:p>
            <w:pPr>
              <w:spacing w:after="20"/>
              <w:ind w:left="20"/>
              <w:jc w:val="both"/>
            </w:pPr>
            <w:r>
              <w:rPr>
                <w:rFonts w:ascii="Times New Roman"/>
                <w:b w:val="false"/>
                <w:i w:val="false"/>
                <w:color w:val="000000"/>
                <w:sz w:val="20"/>
              </w:rPr>
              <w:t>
72 часа – профессиональная компетенция</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языковой компетенции (1 уровень)</w:t>
            </w:r>
          </w:p>
          <w:p>
            <w:pPr>
              <w:spacing w:after="20"/>
              <w:ind w:left="20"/>
              <w:jc w:val="both"/>
            </w:pPr>
            <w:r>
              <w:rPr>
                <w:rFonts w:ascii="Times New Roman"/>
                <w:b w:val="false"/>
                <w:i w:val="false"/>
                <w:color w:val="000000"/>
                <w:sz w:val="20"/>
              </w:rPr>
              <w:t>
Язык для учителя</w:t>
            </w:r>
          </w:p>
          <w:p>
            <w:pPr>
              <w:spacing w:after="20"/>
              <w:ind w:left="20"/>
              <w:jc w:val="both"/>
            </w:pPr>
            <w:r>
              <w:rPr>
                <w:rFonts w:ascii="Times New Roman"/>
                <w:b w:val="false"/>
                <w:i w:val="false"/>
                <w:color w:val="000000"/>
                <w:sz w:val="20"/>
              </w:rPr>
              <w:t>
Подготовка к экзамену ТКТ</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владеющих языком на уровне A1 (Elementary – начальный)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 языковая компетенция – 2 уровня</w:t>
            </w:r>
          </w:p>
          <w:p>
            <w:pPr>
              <w:spacing w:after="20"/>
              <w:ind w:left="20"/>
              <w:jc w:val="both"/>
            </w:pPr>
            <w:r>
              <w:rPr>
                <w:rFonts w:ascii="Times New Roman"/>
                <w:b w:val="false"/>
                <w:i w:val="false"/>
                <w:color w:val="000000"/>
                <w:sz w:val="20"/>
              </w:rPr>
              <w:t>
72 часа профессиональная компетенция</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языковой компетенции (2 уровня)</w:t>
            </w:r>
          </w:p>
          <w:p>
            <w:pPr>
              <w:spacing w:after="20"/>
              <w:ind w:left="20"/>
              <w:jc w:val="both"/>
            </w:pPr>
            <w:r>
              <w:rPr>
                <w:rFonts w:ascii="Times New Roman"/>
                <w:b w:val="false"/>
                <w:i w:val="false"/>
                <w:color w:val="000000"/>
                <w:sz w:val="20"/>
              </w:rPr>
              <w:t>
Язык для учителя</w:t>
            </w:r>
          </w:p>
          <w:p>
            <w:pPr>
              <w:spacing w:after="20"/>
              <w:ind w:left="20"/>
              <w:jc w:val="both"/>
            </w:pPr>
            <w:r>
              <w:rPr>
                <w:rFonts w:ascii="Times New Roman"/>
                <w:b w:val="false"/>
                <w:i w:val="false"/>
                <w:color w:val="000000"/>
                <w:sz w:val="20"/>
              </w:rPr>
              <w:t>
Подготовка к экзамену ТКТ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31</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127" w:id="101"/>
    <w:p>
      <w:pPr>
        <w:spacing w:after="0"/>
        <w:ind w:left="0"/>
        <w:jc w:val="left"/>
      </w:pPr>
      <w:r>
        <w:rPr>
          <w:rFonts w:ascii="Times New Roman"/>
          <w:b/>
          <w:i w:val="false"/>
          <w:color w:val="000000"/>
        </w:rPr>
        <w:t xml:space="preserve"> Образовательная программа</w:t>
      </w:r>
      <w:r>
        <w:br/>
      </w:r>
      <w:r>
        <w:rPr>
          <w:rFonts w:ascii="Times New Roman"/>
          <w:b/>
          <w:i w:val="false"/>
          <w:color w:val="000000"/>
        </w:rPr>
        <w:t>курсов повышения квалификации педагогических кадров</w:t>
      </w:r>
      <w:r>
        <w:br/>
      </w:r>
      <w:r>
        <w:rPr>
          <w:rFonts w:ascii="Times New Roman"/>
          <w:b/>
          <w:i w:val="false"/>
          <w:color w:val="000000"/>
        </w:rPr>
        <w:t>"Основы робототехники"</w:t>
      </w:r>
      <w:r>
        <w:br/>
      </w:r>
      <w:r>
        <w:rPr>
          <w:rFonts w:ascii="Times New Roman"/>
          <w:b/>
          <w:i w:val="false"/>
          <w:color w:val="000000"/>
        </w:rPr>
        <w:t>Глава 1. Общее положение</w:t>
      </w:r>
    </w:p>
    <w:bookmarkEnd w:id="101"/>
    <w:bookmarkStart w:name="z129" w:id="102"/>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"Основы робототехники" (далее – Программа) регулирует образовательный процесс курсов повышения квалификации учителей робототехники общеобразовательных школ.</w:t>
      </w:r>
    </w:p>
    <w:bookmarkEnd w:id="102"/>
    <w:bookmarkStart w:name="z130" w:id="103"/>
    <w:p>
      <w:pPr>
        <w:spacing w:after="0"/>
        <w:ind w:left="0"/>
        <w:jc w:val="both"/>
      </w:pPr>
      <w:r>
        <w:rPr>
          <w:rFonts w:ascii="Times New Roman"/>
          <w:b w:val="false"/>
          <w:i w:val="false"/>
          <w:color w:val="000000"/>
          <w:sz w:val="28"/>
        </w:rPr>
        <w:t>
      2. В данной Программе представлены полные сведения по подготовке учителей общеобразовательных школ по основам робототехники, инженерного дизайна и технологий, применению на практике полученных знаний и навыков по естественно-математическому направлению.</w:t>
      </w:r>
    </w:p>
    <w:bookmarkEnd w:id="103"/>
    <w:bookmarkStart w:name="z131" w:id="104"/>
    <w:p>
      <w:pPr>
        <w:spacing w:after="0"/>
        <w:ind w:left="0"/>
        <w:jc w:val="both"/>
      </w:pPr>
      <w:r>
        <w:rPr>
          <w:rFonts w:ascii="Times New Roman"/>
          <w:b w:val="false"/>
          <w:i w:val="false"/>
          <w:color w:val="000000"/>
          <w:sz w:val="28"/>
        </w:rPr>
        <w:t>
      3. При изучении Программы используются стандартные аппараты Лего Роботов, разработанные для обучения робототехнике обучающихся средних школ (далее - LEGO MINDSTORMS EV3), и микроконтроллеры платформы для школьных уроков робототехники помимо ЛЕГО (далее - Arduino), которые являются передовой учебной платформой. Учителя получат практический опыт, позволяющий им реализовать инженерные, инструкторские, творческие идеи и раскрыть свой потенциал.</w:t>
      </w:r>
    </w:p>
    <w:bookmarkEnd w:id="104"/>
    <w:bookmarkStart w:name="z132" w:id="105"/>
    <w:p>
      <w:pPr>
        <w:spacing w:after="0"/>
        <w:ind w:left="0"/>
        <w:jc w:val="left"/>
      </w:pPr>
      <w:r>
        <w:rPr>
          <w:rFonts w:ascii="Times New Roman"/>
          <w:b/>
          <w:i w:val="false"/>
          <w:color w:val="000000"/>
        </w:rPr>
        <w:t xml:space="preserve"> Глава 2. Цель и задачи Программы</w:t>
      </w:r>
    </w:p>
    <w:bookmarkEnd w:id="105"/>
    <w:bookmarkStart w:name="z133" w:id="106"/>
    <w:p>
      <w:pPr>
        <w:spacing w:after="0"/>
        <w:ind w:left="0"/>
        <w:jc w:val="both"/>
      </w:pPr>
      <w:r>
        <w:rPr>
          <w:rFonts w:ascii="Times New Roman"/>
          <w:b w:val="false"/>
          <w:i w:val="false"/>
          <w:color w:val="000000"/>
          <w:sz w:val="28"/>
        </w:rPr>
        <w:t>
      4. Цель Программы: преподавание робототехники в контексте обновления образовательной программы в общеобразовательных школах Республики Казахстан.</w:t>
      </w:r>
    </w:p>
    <w:bookmarkEnd w:id="106"/>
    <w:bookmarkStart w:name="z134" w:id="107"/>
    <w:p>
      <w:pPr>
        <w:spacing w:after="0"/>
        <w:ind w:left="0"/>
        <w:jc w:val="both"/>
      </w:pPr>
      <w:r>
        <w:rPr>
          <w:rFonts w:ascii="Times New Roman"/>
          <w:b w:val="false"/>
          <w:i w:val="false"/>
          <w:color w:val="000000"/>
          <w:sz w:val="28"/>
        </w:rPr>
        <w:t>
      5. Задачи Программы:</w:t>
      </w:r>
    </w:p>
    <w:bookmarkEnd w:id="107"/>
    <w:p>
      <w:pPr>
        <w:spacing w:after="0"/>
        <w:ind w:left="0"/>
        <w:jc w:val="both"/>
      </w:pPr>
      <w:r>
        <w:rPr>
          <w:rFonts w:ascii="Times New Roman"/>
          <w:b w:val="false"/>
          <w:i w:val="false"/>
          <w:color w:val="000000"/>
          <w:sz w:val="28"/>
        </w:rPr>
        <w:t>
      1) ознакомить учителей с целями, задачами, структурой, содержанием и последовательностью Программы;</w:t>
      </w:r>
    </w:p>
    <w:p>
      <w:pPr>
        <w:spacing w:after="0"/>
        <w:ind w:left="0"/>
        <w:jc w:val="both"/>
      </w:pPr>
      <w:r>
        <w:rPr>
          <w:rFonts w:ascii="Times New Roman"/>
          <w:b w:val="false"/>
          <w:i w:val="false"/>
          <w:color w:val="000000"/>
          <w:sz w:val="28"/>
        </w:rPr>
        <w:t>
      2) создать условия для повышения уровня знаний слушателей по робототехнике;</w:t>
      </w:r>
    </w:p>
    <w:p>
      <w:pPr>
        <w:spacing w:after="0"/>
        <w:ind w:left="0"/>
        <w:jc w:val="both"/>
      </w:pPr>
      <w:r>
        <w:rPr>
          <w:rFonts w:ascii="Times New Roman"/>
          <w:b w:val="false"/>
          <w:i w:val="false"/>
          <w:color w:val="000000"/>
          <w:sz w:val="28"/>
        </w:rPr>
        <w:t>
      3) приобрести практические навыки разработки алгоритмов и конструкций роботов.</w:t>
      </w:r>
    </w:p>
    <w:bookmarkStart w:name="z135" w:id="108"/>
    <w:p>
      <w:pPr>
        <w:spacing w:after="0"/>
        <w:ind w:left="0"/>
        <w:jc w:val="both"/>
      </w:pPr>
      <w:r>
        <w:rPr>
          <w:rFonts w:ascii="Times New Roman"/>
          <w:b w:val="false"/>
          <w:i w:val="false"/>
          <w:color w:val="000000"/>
          <w:sz w:val="28"/>
        </w:rPr>
        <w:t>
      6. Результаты обучения:</w:t>
      </w:r>
    </w:p>
    <w:bookmarkEnd w:id="108"/>
    <w:p>
      <w:pPr>
        <w:spacing w:after="0"/>
        <w:ind w:left="0"/>
        <w:jc w:val="both"/>
      </w:pPr>
      <w:r>
        <w:rPr>
          <w:rFonts w:ascii="Times New Roman"/>
          <w:b w:val="false"/>
          <w:i w:val="false"/>
          <w:color w:val="000000"/>
          <w:sz w:val="28"/>
        </w:rPr>
        <w:t>
      1) знание и понимание учителями цели, задач, структуры и содержания Программы;</w:t>
      </w:r>
    </w:p>
    <w:p>
      <w:pPr>
        <w:spacing w:after="0"/>
        <w:ind w:left="0"/>
        <w:jc w:val="both"/>
      </w:pPr>
      <w:r>
        <w:rPr>
          <w:rFonts w:ascii="Times New Roman"/>
          <w:b w:val="false"/>
          <w:i w:val="false"/>
          <w:color w:val="000000"/>
          <w:sz w:val="28"/>
        </w:rPr>
        <w:t>
      2) умение использовать педагогические подходы и учебные материалы в соответствии с Программой;</w:t>
      </w:r>
    </w:p>
    <w:p>
      <w:pPr>
        <w:spacing w:after="0"/>
        <w:ind w:left="0"/>
        <w:jc w:val="both"/>
      </w:pPr>
      <w:r>
        <w:rPr>
          <w:rFonts w:ascii="Times New Roman"/>
          <w:b w:val="false"/>
          <w:i w:val="false"/>
          <w:color w:val="000000"/>
          <w:sz w:val="28"/>
        </w:rPr>
        <w:t>
      3) владение умениями и навыками, необходимыми при обновлении содержания среднего образования;</w:t>
      </w:r>
    </w:p>
    <w:p>
      <w:pPr>
        <w:spacing w:after="0"/>
        <w:ind w:left="0"/>
        <w:jc w:val="both"/>
      </w:pPr>
      <w:r>
        <w:rPr>
          <w:rFonts w:ascii="Times New Roman"/>
          <w:b w:val="false"/>
          <w:i w:val="false"/>
          <w:color w:val="000000"/>
          <w:sz w:val="28"/>
        </w:rPr>
        <w:t>
      4) знание основ и истории развития робототехники, основных методов, относящихся к восприятию, планированию и реагированию роботов;</w:t>
      </w:r>
    </w:p>
    <w:p>
      <w:pPr>
        <w:spacing w:after="0"/>
        <w:ind w:left="0"/>
        <w:jc w:val="both"/>
      </w:pPr>
      <w:r>
        <w:rPr>
          <w:rFonts w:ascii="Times New Roman"/>
          <w:b w:val="false"/>
          <w:i w:val="false"/>
          <w:color w:val="000000"/>
          <w:sz w:val="28"/>
        </w:rPr>
        <w:t>
      5) умение проектировать роботов для разных целей и задач, применять датчики и моторы в робототехнических системах, управлять простыми роботами, описывать и представлять задуманные концепции, работать в программе Лего с избыточными механизмами и сенсорами для обучения школьников средних и основных школ (далее - LEGO MINDSTORMS Education EV3) и в программе для компьтерной разработки (далее - LEGO Digital Designer), программировать, подключать датчики и моторы, а также создавать роботов на базе микроконтроллера Arduino.</w:t>
      </w:r>
    </w:p>
    <w:bookmarkStart w:name="z136" w:id="109"/>
    <w:p>
      <w:pPr>
        <w:spacing w:after="0"/>
        <w:ind w:left="0"/>
        <w:jc w:val="both"/>
      </w:pPr>
      <w:r>
        <w:rPr>
          <w:rFonts w:ascii="Times New Roman"/>
          <w:b w:val="false"/>
          <w:i w:val="false"/>
          <w:color w:val="000000"/>
          <w:sz w:val="28"/>
        </w:rPr>
        <w:t>
      7. Педагогические подходы, используемые при изучении Программы:</w:t>
      </w:r>
    </w:p>
    <w:bookmarkEnd w:id="109"/>
    <w:p>
      <w:pPr>
        <w:spacing w:after="0"/>
        <w:ind w:left="0"/>
        <w:jc w:val="both"/>
      </w:pPr>
      <w:r>
        <w:rPr>
          <w:rFonts w:ascii="Times New Roman"/>
          <w:b w:val="false"/>
          <w:i w:val="false"/>
          <w:color w:val="000000"/>
          <w:sz w:val="28"/>
        </w:rPr>
        <w:t>
      1) выслушивание мнения каждого слушателя курса;</w:t>
      </w:r>
    </w:p>
    <w:p>
      <w:pPr>
        <w:spacing w:after="0"/>
        <w:ind w:left="0"/>
        <w:jc w:val="both"/>
      </w:pPr>
      <w:r>
        <w:rPr>
          <w:rFonts w:ascii="Times New Roman"/>
          <w:b w:val="false"/>
          <w:i w:val="false"/>
          <w:color w:val="000000"/>
          <w:sz w:val="28"/>
        </w:rPr>
        <w:t>
      2) признание важности применения предварительных знаний на практике;</w:t>
      </w:r>
    </w:p>
    <w:p>
      <w:pPr>
        <w:spacing w:after="0"/>
        <w:ind w:left="0"/>
        <w:jc w:val="both"/>
      </w:pPr>
      <w:r>
        <w:rPr>
          <w:rFonts w:ascii="Times New Roman"/>
          <w:b w:val="false"/>
          <w:i w:val="false"/>
          <w:color w:val="000000"/>
          <w:sz w:val="28"/>
        </w:rPr>
        <w:t>
      3) стимулирующее и развивающее обучение;</w:t>
      </w:r>
    </w:p>
    <w:p>
      <w:pPr>
        <w:spacing w:after="0"/>
        <w:ind w:left="0"/>
        <w:jc w:val="both"/>
      </w:pPr>
      <w:r>
        <w:rPr>
          <w:rFonts w:ascii="Times New Roman"/>
          <w:b w:val="false"/>
          <w:i w:val="false"/>
          <w:color w:val="000000"/>
          <w:sz w:val="28"/>
        </w:rPr>
        <w:t>
      4) использование активных методов обучения;</w:t>
      </w:r>
    </w:p>
    <w:p>
      <w:pPr>
        <w:spacing w:after="0"/>
        <w:ind w:left="0"/>
        <w:jc w:val="both"/>
      </w:pPr>
      <w:r>
        <w:rPr>
          <w:rFonts w:ascii="Times New Roman"/>
          <w:b w:val="false"/>
          <w:i w:val="false"/>
          <w:color w:val="000000"/>
          <w:sz w:val="28"/>
        </w:rPr>
        <w:t>
      5) использование проблемно-ориентированного обучения;</w:t>
      </w:r>
    </w:p>
    <w:p>
      <w:pPr>
        <w:spacing w:after="0"/>
        <w:ind w:left="0"/>
        <w:jc w:val="both"/>
      </w:pPr>
      <w:r>
        <w:rPr>
          <w:rFonts w:ascii="Times New Roman"/>
          <w:b w:val="false"/>
          <w:i w:val="false"/>
          <w:color w:val="000000"/>
          <w:sz w:val="28"/>
        </w:rPr>
        <w:t>
      6) развитие способностей изобретательского решения проблемы;</w:t>
      </w:r>
    </w:p>
    <w:p>
      <w:pPr>
        <w:spacing w:after="0"/>
        <w:ind w:left="0"/>
        <w:jc w:val="both"/>
      </w:pPr>
      <w:r>
        <w:rPr>
          <w:rFonts w:ascii="Times New Roman"/>
          <w:b w:val="false"/>
          <w:i w:val="false"/>
          <w:color w:val="000000"/>
          <w:sz w:val="28"/>
        </w:rPr>
        <w:t>
      7) предоставление слушателям курса открытых вопросов и задач;</w:t>
      </w:r>
    </w:p>
    <w:p>
      <w:pPr>
        <w:spacing w:after="0"/>
        <w:ind w:left="0"/>
        <w:jc w:val="both"/>
      </w:pPr>
      <w:r>
        <w:rPr>
          <w:rFonts w:ascii="Times New Roman"/>
          <w:b w:val="false"/>
          <w:i w:val="false"/>
          <w:color w:val="000000"/>
          <w:sz w:val="28"/>
        </w:rPr>
        <w:t>
      8) развитие навыков критического мышления;</w:t>
      </w:r>
    </w:p>
    <w:p>
      <w:pPr>
        <w:spacing w:after="0"/>
        <w:ind w:left="0"/>
        <w:jc w:val="both"/>
      </w:pPr>
      <w:r>
        <w:rPr>
          <w:rFonts w:ascii="Times New Roman"/>
          <w:b w:val="false"/>
          <w:i w:val="false"/>
          <w:color w:val="000000"/>
          <w:sz w:val="28"/>
        </w:rPr>
        <w:t>
      9) повышение возможности взаимодействия между тренером и слушателями курса;</w:t>
      </w:r>
    </w:p>
    <w:p>
      <w:pPr>
        <w:spacing w:after="0"/>
        <w:ind w:left="0"/>
        <w:jc w:val="both"/>
      </w:pPr>
      <w:r>
        <w:rPr>
          <w:rFonts w:ascii="Times New Roman"/>
          <w:b w:val="false"/>
          <w:i w:val="false"/>
          <w:color w:val="000000"/>
          <w:sz w:val="28"/>
        </w:rPr>
        <w:t>
      10) развитие перекрестного обучения и целостного подхода к обучению;</w:t>
      </w:r>
    </w:p>
    <w:p>
      <w:pPr>
        <w:spacing w:after="0"/>
        <w:ind w:left="0"/>
        <w:jc w:val="both"/>
      </w:pPr>
      <w:r>
        <w:rPr>
          <w:rFonts w:ascii="Times New Roman"/>
          <w:b w:val="false"/>
          <w:i w:val="false"/>
          <w:color w:val="000000"/>
          <w:sz w:val="28"/>
        </w:rPr>
        <w:t>
      11) организация индивидуальной, групповой деятельности слушателей курса и командной работы.</w:t>
      </w:r>
    </w:p>
    <w:bookmarkStart w:name="z137" w:id="110"/>
    <w:p>
      <w:pPr>
        <w:spacing w:after="0"/>
        <w:ind w:left="0"/>
        <w:jc w:val="left"/>
      </w:pPr>
      <w:r>
        <w:rPr>
          <w:rFonts w:ascii="Times New Roman"/>
          <w:b/>
          <w:i w:val="false"/>
          <w:color w:val="000000"/>
        </w:rPr>
        <w:t xml:space="preserve"> Глава 3. Структура и содержание Программы</w:t>
      </w:r>
    </w:p>
    <w:bookmarkEnd w:id="110"/>
    <w:bookmarkStart w:name="z138" w:id="111"/>
    <w:p>
      <w:pPr>
        <w:spacing w:after="0"/>
        <w:ind w:left="0"/>
        <w:jc w:val="both"/>
      </w:pPr>
      <w:r>
        <w:rPr>
          <w:rFonts w:ascii="Times New Roman"/>
          <w:b w:val="false"/>
          <w:i w:val="false"/>
          <w:color w:val="000000"/>
          <w:sz w:val="28"/>
        </w:rPr>
        <w:t>
      8. Структура Программы состоит из двух частей, каждая из которых включает три уровня.</w:t>
      </w:r>
    </w:p>
    <w:bookmarkEnd w:id="111"/>
    <w:bookmarkStart w:name="z139" w:id="112"/>
    <w:p>
      <w:pPr>
        <w:spacing w:after="0"/>
        <w:ind w:left="0"/>
        <w:jc w:val="both"/>
      </w:pPr>
      <w:r>
        <w:rPr>
          <w:rFonts w:ascii="Times New Roman"/>
          <w:b w:val="false"/>
          <w:i w:val="false"/>
          <w:color w:val="000000"/>
          <w:sz w:val="28"/>
        </w:rPr>
        <w:t xml:space="preserve">
      9. Первая часть Программы основана на базе конструктора LEGO MINDSTORMS EV3 и состоит из 3 уровней, ориентированных на учащихся 5, 6 и 7 классов. Учебный план первой части Программы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Программе.</w:t>
      </w:r>
    </w:p>
    <w:bookmarkEnd w:id="112"/>
    <w:bookmarkStart w:name="z140" w:id="113"/>
    <w:p>
      <w:pPr>
        <w:spacing w:after="0"/>
        <w:ind w:left="0"/>
        <w:jc w:val="both"/>
      </w:pPr>
      <w:r>
        <w:rPr>
          <w:rFonts w:ascii="Times New Roman"/>
          <w:b w:val="false"/>
          <w:i w:val="false"/>
          <w:color w:val="000000"/>
          <w:sz w:val="28"/>
        </w:rPr>
        <w:t xml:space="preserve">
      10. Вторая часть Программы основана на базе микроконтроллера Arduino, и состоит из 3 уровней, ориентированных на учащихся 8, 9 и 10 классов. Учебный план второй части Программы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w:t>
      </w:r>
    </w:p>
    <w:bookmarkEnd w:id="113"/>
    <w:bookmarkStart w:name="z141" w:id="114"/>
    <w:p>
      <w:pPr>
        <w:spacing w:after="0"/>
        <w:ind w:left="0"/>
        <w:jc w:val="both"/>
      </w:pPr>
      <w:r>
        <w:rPr>
          <w:rFonts w:ascii="Times New Roman"/>
          <w:b w:val="false"/>
          <w:i w:val="false"/>
          <w:color w:val="000000"/>
          <w:sz w:val="28"/>
        </w:rPr>
        <w:t>
      11. В Программе, построенной по принципу практического выполнения проектов, даются базовые знания и навыки в области робототехники и проектирования инженерных систем. На протяжении Программы учителя осуществляют сборку, конструирование, моделирование и программирование роботов для решения различных задач. Теоретический материал Программы привязан к практическим занятиям, где учителям предлагается работать в группах из двух или трех человек над созданием и тестированием роботов.</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"Основы робототехники"</w:t>
            </w:r>
          </w:p>
        </w:tc>
      </w:tr>
    </w:tbl>
    <w:bookmarkStart w:name="z143" w:id="115"/>
    <w:p>
      <w:pPr>
        <w:spacing w:after="0"/>
        <w:ind w:left="0"/>
        <w:jc w:val="left"/>
      </w:pPr>
      <w:r>
        <w:rPr>
          <w:rFonts w:ascii="Times New Roman"/>
          <w:b/>
          <w:i w:val="false"/>
          <w:color w:val="000000"/>
        </w:rPr>
        <w:t xml:space="preserve"> Учебный план</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521"/>
        <w:gridCol w:w="766"/>
        <w:gridCol w:w="766"/>
        <w:gridCol w:w="766"/>
        <w:gridCol w:w="494"/>
        <w:gridCol w:w="494"/>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 Введение в курс и основы работы с стандартные аппараты Лего Роботов, разработанные для обучения робототехнике обучающихся средних школ (далее - LEGO MINDSTORMS EV3)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курс робототехники: Основы робототехники, области применения, виды робототехники.</w:t>
            </w:r>
          </w:p>
          <w:p>
            <w:pPr>
              <w:spacing w:after="20"/>
              <w:ind w:left="20"/>
              <w:jc w:val="both"/>
            </w:pPr>
            <w:r>
              <w:rPr>
                <w:rFonts w:ascii="Times New Roman"/>
                <w:b w:val="false"/>
                <w:i w:val="false"/>
                <w:color w:val="000000"/>
                <w:sz w:val="20"/>
              </w:rPr>
              <w:t>
История и перспективы робототехники.</w:t>
            </w:r>
          </w:p>
          <w:p>
            <w:pPr>
              <w:spacing w:after="20"/>
              <w:ind w:left="20"/>
              <w:jc w:val="both"/>
            </w:pPr>
            <w:r>
              <w:rPr>
                <w:rFonts w:ascii="Times New Roman"/>
                <w:b w:val="false"/>
                <w:i w:val="false"/>
                <w:color w:val="000000"/>
                <w:sz w:val="20"/>
              </w:rPr>
              <w:t>
Международные соревнования по робототехнике (WRO).</w:t>
            </w:r>
          </w:p>
          <w:p>
            <w:pPr>
              <w:spacing w:after="20"/>
              <w:ind w:left="20"/>
              <w:jc w:val="both"/>
            </w:pPr>
            <w:r>
              <w:rPr>
                <w:rFonts w:ascii="Times New Roman"/>
                <w:b w:val="false"/>
                <w:i w:val="false"/>
                <w:color w:val="000000"/>
                <w:sz w:val="20"/>
              </w:rPr>
              <w:t>
Знакомство с оборудованием курса: набор LEGO MINDSTORMS EV3.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Базового набора Лего с программированием, описанием работы с числовыми и логическими данными (далее - EV3).</w:t>
            </w:r>
          </w:p>
          <w:p>
            <w:pPr>
              <w:spacing w:after="20"/>
              <w:ind w:left="20"/>
              <w:jc w:val="both"/>
            </w:pPr>
            <w:r>
              <w:rPr>
                <w:rFonts w:ascii="Times New Roman"/>
                <w:b w:val="false"/>
                <w:i w:val="false"/>
                <w:color w:val="000000"/>
                <w:sz w:val="20"/>
              </w:rPr>
              <w:t>
Интерфейс модуля EV3.</w:t>
            </w:r>
          </w:p>
          <w:p>
            <w:pPr>
              <w:spacing w:after="20"/>
              <w:ind w:left="20"/>
              <w:jc w:val="both"/>
            </w:pPr>
            <w:r>
              <w:rPr>
                <w:rFonts w:ascii="Times New Roman"/>
                <w:b w:val="false"/>
                <w:i w:val="false"/>
                <w:color w:val="000000"/>
                <w:sz w:val="20"/>
              </w:rPr>
              <w:t>
Сборка Образовательного робота.</w:t>
            </w:r>
          </w:p>
          <w:p>
            <w:pPr>
              <w:spacing w:after="20"/>
              <w:ind w:left="20"/>
              <w:jc w:val="both"/>
            </w:pPr>
            <w:r>
              <w:rPr>
                <w:rFonts w:ascii="Times New Roman"/>
                <w:b w:val="false"/>
                <w:i w:val="false"/>
                <w:color w:val="000000"/>
                <w:sz w:val="20"/>
              </w:rPr>
              <w:t>
Знакомство с моторами и датчиками. Подключение датчиков и моторов.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образовательного робота в программе для компьютерной разработки (далее - LEGO Digital Designer): часть - 1.</w:t>
            </w:r>
          </w:p>
          <w:p>
            <w:pPr>
              <w:spacing w:after="20"/>
              <w:ind w:left="20"/>
              <w:jc w:val="both"/>
            </w:pPr>
            <w:r>
              <w:rPr>
                <w:rFonts w:ascii="Times New Roman"/>
                <w:b w:val="false"/>
                <w:i w:val="false"/>
                <w:color w:val="000000"/>
                <w:sz w:val="20"/>
              </w:rPr>
              <w:t>
Моделирование образовательного робота в программе LEGO Digital Designer: часть - 2.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программирование? Программное обеспечение EV3.</w:t>
            </w:r>
          </w:p>
          <w:p>
            <w:pPr>
              <w:spacing w:after="20"/>
              <w:ind w:left="20"/>
              <w:jc w:val="both"/>
            </w:pPr>
            <w:r>
              <w:rPr>
                <w:rFonts w:ascii="Times New Roman"/>
                <w:b w:val="false"/>
                <w:i w:val="false"/>
                <w:color w:val="000000"/>
                <w:sz w:val="20"/>
              </w:rPr>
              <w:t xml:space="preserve">
Программирование Образовательного робота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 модуля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 Программирование EV3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Цикл. Использование счетчика. Данные с датчика. Проект "Транспортировка".</w:t>
            </w:r>
          </w:p>
          <w:p>
            <w:pPr>
              <w:spacing w:after="20"/>
              <w:ind w:left="20"/>
              <w:jc w:val="both"/>
            </w:pPr>
            <w:r>
              <w:rPr>
                <w:rFonts w:ascii="Times New Roman"/>
                <w:b w:val="false"/>
                <w:i w:val="false"/>
                <w:color w:val="000000"/>
                <w:sz w:val="20"/>
              </w:rPr>
              <w:t>
Блок Экран. Блок Текст.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Математика. Блок Случайных чисел.</w:t>
            </w:r>
          </w:p>
          <w:p>
            <w:pPr>
              <w:spacing w:after="20"/>
              <w:ind w:left="20"/>
              <w:jc w:val="both"/>
            </w:pPr>
            <w:r>
              <w:rPr>
                <w:rFonts w:ascii="Times New Roman"/>
                <w:b w:val="false"/>
                <w:i w:val="false"/>
                <w:color w:val="000000"/>
                <w:sz w:val="20"/>
              </w:rPr>
              <w:t>
Вычисление скорости движения моторов с помощью математической формулы.</w:t>
            </w:r>
          </w:p>
          <w:p>
            <w:pPr>
              <w:spacing w:after="20"/>
              <w:ind w:left="20"/>
              <w:jc w:val="both"/>
            </w:pPr>
            <w:r>
              <w:rPr>
                <w:rFonts w:ascii="Times New Roman"/>
                <w:b w:val="false"/>
                <w:i w:val="false"/>
                <w:color w:val="000000"/>
                <w:sz w:val="20"/>
              </w:rPr>
              <w:t>
Блок Переключение. Проект "Робот-пешеход".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блок. Массивы. Файлы.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 данных.</w:t>
            </w:r>
          </w:p>
          <w:p>
            <w:pPr>
              <w:spacing w:after="20"/>
              <w:ind w:left="20"/>
              <w:jc w:val="both"/>
            </w:pPr>
            <w:r>
              <w:rPr>
                <w:rFonts w:ascii="Times New Roman"/>
                <w:b w:val="false"/>
                <w:i w:val="false"/>
                <w:color w:val="000000"/>
                <w:sz w:val="20"/>
              </w:rPr>
              <w:t>
Мультизадачность</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 модуля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Движения с использованием моторов и повороты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движение? Движение больших моторов: Блок Рулевого Управления.</w:t>
            </w:r>
          </w:p>
          <w:p>
            <w:pPr>
              <w:spacing w:after="20"/>
              <w:ind w:left="20"/>
              <w:jc w:val="both"/>
            </w:pPr>
            <w:r>
              <w:rPr>
                <w:rFonts w:ascii="Times New Roman"/>
                <w:b w:val="false"/>
                <w:i w:val="false"/>
                <w:color w:val="000000"/>
                <w:sz w:val="20"/>
              </w:rPr>
              <w:t>
Сборка проекта "Танцующий Робот".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руки робота: Блок Среднего Мотора.</w:t>
            </w:r>
          </w:p>
          <w:p>
            <w:pPr>
              <w:spacing w:after="20"/>
              <w:ind w:left="20"/>
              <w:jc w:val="both"/>
            </w:pPr>
            <w:r>
              <w:rPr>
                <w:rFonts w:ascii="Times New Roman"/>
                <w:b w:val="false"/>
                <w:i w:val="false"/>
                <w:color w:val="000000"/>
                <w:sz w:val="20"/>
              </w:rPr>
              <w:t>
Блок Большого Мотора.</w:t>
            </w:r>
          </w:p>
          <w:p>
            <w:pPr>
              <w:spacing w:after="20"/>
              <w:ind w:left="20"/>
              <w:jc w:val="both"/>
            </w:pPr>
            <w:r>
              <w:rPr>
                <w:rFonts w:ascii="Times New Roman"/>
                <w:b w:val="false"/>
                <w:i w:val="false"/>
                <w:color w:val="000000"/>
                <w:sz w:val="20"/>
              </w:rPr>
              <w:t>
Сборка робота "Щенок".</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поворот. Повороты на месте: блок Независимое управление моторами.</w:t>
            </w:r>
          </w:p>
          <w:p>
            <w:pPr>
              <w:spacing w:after="20"/>
              <w:ind w:left="20"/>
              <w:jc w:val="both"/>
            </w:pPr>
            <w:r>
              <w:rPr>
                <w:rFonts w:ascii="Times New Roman"/>
                <w:b w:val="false"/>
                <w:i w:val="false"/>
                <w:color w:val="000000"/>
                <w:sz w:val="20"/>
              </w:rPr>
              <w:t>
проект "Парковка"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Касания. Определение нажатий на кнопку.</w:t>
            </w:r>
          </w:p>
          <w:p>
            <w:pPr>
              <w:spacing w:after="20"/>
              <w:ind w:left="20"/>
              <w:jc w:val="both"/>
            </w:pPr>
            <w:r>
              <w:rPr>
                <w:rFonts w:ascii="Times New Roman"/>
                <w:b w:val="false"/>
                <w:i w:val="false"/>
                <w:color w:val="000000"/>
                <w:sz w:val="20"/>
              </w:rPr>
              <w:t>
Датчик цвета. Определение цвета.</w:t>
            </w:r>
          </w:p>
          <w:p>
            <w:pPr>
              <w:spacing w:after="20"/>
              <w:ind w:left="20"/>
              <w:jc w:val="both"/>
            </w:pPr>
            <w:r>
              <w:rPr>
                <w:rFonts w:ascii="Times New Roman"/>
                <w:b w:val="false"/>
                <w:i w:val="false"/>
                <w:color w:val="000000"/>
                <w:sz w:val="20"/>
              </w:rPr>
              <w:t>
Сборка проекта "РобоРука"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 модуля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Датчики и движение по линии</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Ультразвуковой датчик. Определение и реакция на препятствия.</w:t>
            </w:r>
          </w:p>
          <w:p>
            <w:pPr>
              <w:spacing w:after="20"/>
              <w:ind w:left="20"/>
              <w:jc w:val="both"/>
            </w:pPr>
            <w:r>
              <w:rPr>
                <w:rFonts w:ascii="Times New Roman"/>
                <w:b w:val="false"/>
                <w:i w:val="false"/>
                <w:color w:val="000000"/>
                <w:sz w:val="20"/>
              </w:rPr>
              <w:t>
Сборка робота "Знап".</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Гироскопический датчик. Определение углового наклона.</w:t>
            </w:r>
          </w:p>
          <w:p>
            <w:pPr>
              <w:spacing w:after="20"/>
              <w:ind w:left="20"/>
              <w:jc w:val="both"/>
            </w:pPr>
            <w:r>
              <w:rPr>
                <w:rFonts w:ascii="Times New Roman"/>
                <w:b w:val="false"/>
                <w:i w:val="false"/>
                <w:color w:val="000000"/>
                <w:sz w:val="20"/>
              </w:rPr>
              <w:t>
Сборка робота "Гиробой".</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движущийся по линии</w:t>
            </w:r>
          </w:p>
          <w:p>
            <w:pPr>
              <w:spacing w:after="20"/>
              <w:ind w:left="20"/>
              <w:jc w:val="both"/>
            </w:pPr>
            <w:r>
              <w:rPr>
                <w:rFonts w:ascii="Times New Roman"/>
                <w:b w:val="false"/>
                <w:i w:val="false"/>
                <w:color w:val="000000"/>
                <w:sz w:val="20"/>
              </w:rPr>
              <w:t>
Программирование и сборка робота для движения по линии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 модуля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"Основы робототехники"</w:t>
            </w:r>
          </w:p>
        </w:tc>
      </w:tr>
    </w:tbl>
    <w:bookmarkStart w:name="z145" w:id="116"/>
    <w:p>
      <w:pPr>
        <w:spacing w:after="0"/>
        <w:ind w:left="0"/>
        <w:jc w:val="left"/>
      </w:pPr>
      <w:r>
        <w:rPr>
          <w:rFonts w:ascii="Times New Roman"/>
          <w:b/>
          <w:i w:val="false"/>
          <w:color w:val="000000"/>
        </w:rPr>
        <w:t xml:space="preserve"> Учебный план</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9745"/>
        <w:gridCol w:w="483"/>
        <w:gridCol w:w="483"/>
        <w:gridCol w:w="483"/>
        <w:gridCol w:w="311"/>
        <w:gridCol w:w="312"/>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микроконтролером платформы для школьных уроков робототехники помимо ЛЕГО (далее - Arduino)</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Микроконтроллеры в нашей жизни, контроллер, контролер Arduino, структура и состав Arduino. Описание Arduino Uno (механизмы роботов для обучения в школе) и Mega ADK (аналог Arduino)</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программирования для Arduino (IDE Arduino (программа для компьютерной разработки) и язык программирования Processing (для практической работы, которая находится внутри Arduino IDE)</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UNO. Мигание LED лампочкой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проектирования и моделирования электронного устройства на базе Arduino</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цифровыми сигналами. Индикация. Работа с аналоговыми сигналами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двигателями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сервоприводом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Тайминг Бегущий огонь Fade-эффект (свет, освещение)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Энкодер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Пьезоизлучатель</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 в Arduino</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 Arduino</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зачет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 Servo и EEPROM (команды для компьютерной робототехники)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 SPI и Stepper (команды для компьютерной робототехники)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 регистра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портами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яркостью светодиода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кнопки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Мигаем светодиодом без delay (команды для компьтерной робототехники)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серво через фоторезистор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Поворотная вебкамера на Arduino</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Прерывания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LCD (экран робота)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 Arduino</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Joypad (контроль над действием роботов)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Драйвер двигателя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компас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семисегментного индикатора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температуры и влажности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Парктроник своими руками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32</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148" w:id="117"/>
    <w:p>
      <w:pPr>
        <w:spacing w:after="0"/>
        <w:ind w:left="0"/>
        <w:jc w:val="left"/>
      </w:pPr>
      <w:r>
        <w:rPr>
          <w:rFonts w:ascii="Times New Roman"/>
          <w:b/>
          <w:i w:val="false"/>
          <w:color w:val="000000"/>
        </w:rPr>
        <w:t xml:space="preserve"> Образовательная программа курсов</w:t>
      </w:r>
      <w:r>
        <w:br/>
      </w:r>
      <w:r>
        <w:rPr>
          <w:rFonts w:ascii="Times New Roman"/>
          <w:b/>
          <w:i w:val="false"/>
          <w:color w:val="000000"/>
        </w:rPr>
        <w:t>повышения квалификации педагогических кадров</w:t>
      </w:r>
      <w:r>
        <w:br/>
      </w:r>
      <w:r>
        <w:rPr>
          <w:rFonts w:ascii="Times New Roman"/>
          <w:b/>
          <w:i w:val="false"/>
          <w:color w:val="000000"/>
        </w:rPr>
        <w:t>"Особенности организаций теоретических и внеклассных работ</w:t>
      </w:r>
      <w:r>
        <w:br/>
      </w:r>
      <w:r>
        <w:rPr>
          <w:rFonts w:ascii="Times New Roman"/>
          <w:b/>
          <w:i w:val="false"/>
          <w:color w:val="000000"/>
        </w:rPr>
        <w:t>по IT - технологии в условиях реализации робототехники"</w:t>
      </w:r>
      <w:r>
        <w:br/>
      </w:r>
      <w:r>
        <w:rPr>
          <w:rFonts w:ascii="Times New Roman"/>
          <w:b/>
          <w:i w:val="false"/>
          <w:color w:val="000000"/>
        </w:rPr>
        <w:t>Глава 1. Общее положение</w:t>
      </w:r>
    </w:p>
    <w:bookmarkEnd w:id="117"/>
    <w:bookmarkStart w:name="z150" w:id="118"/>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"Особенности организаций теоретических и внеклассных работ по IT - технологии в условиях реализации робототехники" (далее – Программа) регулирует образовательный процесс курсов повышения квалификации педагогических кадров.</w:t>
      </w:r>
    </w:p>
    <w:bookmarkEnd w:id="118"/>
    <w:bookmarkStart w:name="z151" w:id="119"/>
    <w:p>
      <w:pPr>
        <w:spacing w:after="0"/>
        <w:ind w:left="0"/>
        <w:jc w:val="both"/>
      </w:pPr>
      <w:r>
        <w:rPr>
          <w:rFonts w:ascii="Times New Roman"/>
          <w:b w:val="false"/>
          <w:i w:val="false"/>
          <w:color w:val="000000"/>
          <w:sz w:val="28"/>
        </w:rPr>
        <w:t>
      2. В данной Программе представлены полные сведения по подготовке педагогических кадров, использованию потенциала учителей информатики средних общеобразовательных школ для развития робототехники как прикладной науки, занимающейся разработкой автоматизированных технических систем.</w:t>
      </w:r>
    </w:p>
    <w:bookmarkEnd w:id="119"/>
    <w:bookmarkStart w:name="z152" w:id="120"/>
    <w:p>
      <w:pPr>
        <w:spacing w:after="0"/>
        <w:ind w:left="0"/>
        <w:jc w:val="both"/>
      </w:pPr>
      <w:r>
        <w:rPr>
          <w:rFonts w:ascii="Times New Roman"/>
          <w:b w:val="false"/>
          <w:i w:val="false"/>
          <w:color w:val="000000"/>
          <w:sz w:val="28"/>
        </w:rPr>
        <w:t xml:space="preserve">
      3. Продолжительность курсового обучения учителей составляет 3 рабочих дней, каждый из которых включает 4 занятия по 2 часа в день по учебному плану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w:t>
      </w:r>
    </w:p>
    <w:bookmarkEnd w:id="120"/>
    <w:bookmarkStart w:name="z153" w:id="121"/>
    <w:p>
      <w:pPr>
        <w:spacing w:after="0"/>
        <w:ind w:left="0"/>
        <w:jc w:val="left"/>
      </w:pPr>
      <w:r>
        <w:rPr>
          <w:rFonts w:ascii="Times New Roman"/>
          <w:b/>
          <w:i w:val="false"/>
          <w:color w:val="000000"/>
        </w:rPr>
        <w:t xml:space="preserve"> Глава 2. Цель и задачи программы</w:t>
      </w:r>
    </w:p>
    <w:bookmarkEnd w:id="121"/>
    <w:bookmarkStart w:name="z154" w:id="122"/>
    <w:p>
      <w:pPr>
        <w:spacing w:after="0"/>
        <w:ind w:left="0"/>
        <w:jc w:val="both"/>
      </w:pPr>
      <w:r>
        <w:rPr>
          <w:rFonts w:ascii="Times New Roman"/>
          <w:b w:val="false"/>
          <w:i w:val="false"/>
          <w:color w:val="000000"/>
          <w:sz w:val="28"/>
        </w:rPr>
        <w:t>
      4. Цель Программы: повышение квалификации учителей информатики средних общеобразовательных школ, их развитие и саморазвитие в области робототехники и технических средств автоматики.</w:t>
      </w:r>
    </w:p>
    <w:bookmarkEnd w:id="122"/>
    <w:bookmarkStart w:name="z155" w:id="123"/>
    <w:p>
      <w:pPr>
        <w:spacing w:after="0"/>
        <w:ind w:left="0"/>
        <w:jc w:val="both"/>
      </w:pPr>
      <w:r>
        <w:rPr>
          <w:rFonts w:ascii="Times New Roman"/>
          <w:b w:val="false"/>
          <w:i w:val="false"/>
          <w:color w:val="000000"/>
          <w:sz w:val="28"/>
        </w:rPr>
        <w:t>
      5. Задачи Программы:</w:t>
      </w:r>
    </w:p>
    <w:bookmarkEnd w:id="123"/>
    <w:p>
      <w:pPr>
        <w:spacing w:after="0"/>
        <w:ind w:left="0"/>
        <w:jc w:val="both"/>
      </w:pPr>
      <w:r>
        <w:rPr>
          <w:rFonts w:ascii="Times New Roman"/>
          <w:b w:val="false"/>
          <w:i w:val="false"/>
          <w:color w:val="000000"/>
          <w:sz w:val="28"/>
        </w:rPr>
        <w:t>
      1) обеспечить знание целей, задач, структуры и содержания Программы;</w:t>
      </w:r>
    </w:p>
    <w:p>
      <w:pPr>
        <w:spacing w:after="0"/>
        <w:ind w:left="0"/>
        <w:jc w:val="both"/>
      </w:pPr>
      <w:r>
        <w:rPr>
          <w:rFonts w:ascii="Times New Roman"/>
          <w:b w:val="false"/>
          <w:i w:val="false"/>
          <w:color w:val="000000"/>
          <w:sz w:val="28"/>
        </w:rPr>
        <w:t>
      2) научить учителей педагогическим подходам, способствующим развитию творческих, проектно-исследовательских и конструкторских навыков.</w:t>
      </w:r>
    </w:p>
    <w:bookmarkStart w:name="z156" w:id="124"/>
    <w:p>
      <w:pPr>
        <w:spacing w:after="0"/>
        <w:ind w:left="0"/>
        <w:jc w:val="both"/>
      </w:pPr>
      <w:r>
        <w:rPr>
          <w:rFonts w:ascii="Times New Roman"/>
          <w:b w:val="false"/>
          <w:i w:val="false"/>
          <w:color w:val="000000"/>
          <w:sz w:val="28"/>
        </w:rPr>
        <w:t>
      6. Результаты обучения:</w:t>
      </w:r>
    </w:p>
    <w:bookmarkEnd w:id="124"/>
    <w:p>
      <w:pPr>
        <w:spacing w:after="0"/>
        <w:ind w:left="0"/>
        <w:jc w:val="both"/>
      </w:pPr>
      <w:r>
        <w:rPr>
          <w:rFonts w:ascii="Times New Roman"/>
          <w:b w:val="false"/>
          <w:i w:val="false"/>
          <w:color w:val="000000"/>
          <w:sz w:val="28"/>
        </w:rPr>
        <w:t>
      1) знание и понимание учителями целей, задач, структуры и содержания курса;</w:t>
      </w:r>
    </w:p>
    <w:p>
      <w:pPr>
        <w:spacing w:after="0"/>
        <w:ind w:left="0"/>
        <w:jc w:val="both"/>
      </w:pPr>
      <w:r>
        <w:rPr>
          <w:rFonts w:ascii="Times New Roman"/>
          <w:b w:val="false"/>
          <w:i w:val="false"/>
          <w:color w:val="000000"/>
          <w:sz w:val="28"/>
        </w:rPr>
        <w:t>
      2) знание и понимание учителями педагогических подходов, способствующих развитию творческих, проектно-исследовательских и конструкторских навыков.</w:t>
      </w:r>
    </w:p>
    <w:bookmarkStart w:name="z157" w:id="125"/>
    <w:p>
      <w:pPr>
        <w:spacing w:after="0"/>
        <w:ind w:left="0"/>
        <w:jc w:val="left"/>
      </w:pPr>
      <w:r>
        <w:rPr>
          <w:rFonts w:ascii="Times New Roman"/>
          <w:b/>
          <w:i w:val="false"/>
          <w:color w:val="000000"/>
        </w:rPr>
        <w:t xml:space="preserve"> Глава 3. Структура и содержание Программы</w:t>
      </w:r>
    </w:p>
    <w:bookmarkEnd w:id="125"/>
    <w:bookmarkStart w:name="z158" w:id="126"/>
    <w:p>
      <w:pPr>
        <w:spacing w:after="0"/>
        <w:ind w:left="0"/>
        <w:jc w:val="both"/>
      </w:pPr>
      <w:r>
        <w:rPr>
          <w:rFonts w:ascii="Times New Roman"/>
          <w:b w:val="false"/>
          <w:i w:val="false"/>
          <w:color w:val="000000"/>
          <w:sz w:val="28"/>
        </w:rPr>
        <w:t>
      7. Учебно-методический комплекс Программы включает:</w:t>
      </w:r>
    </w:p>
    <w:bookmarkEnd w:id="126"/>
    <w:p>
      <w:pPr>
        <w:spacing w:after="0"/>
        <w:ind w:left="0"/>
        <w:jc w:val="both"/>
      </w:pPr>
      <w:r>
        <w:rPr>
          <w:rFonts w:ascii="Times New Roman"/>
          <w:b w:val="false"/>
          <w:i w:val="false"/>
          <w:color w:val="000000"/>
          <w:sz w:val="28"/>
        </w:rPr>
        <w:t>
      1) программу курсов повышения квалификации для учителей информатики;</w:t>
      </w:r>
    </w:p>
    <w:p>
      <w:pPr>
        <w:spacing w:after="0"/>
        <w:ind w:left="0"/>
        <w:jc w:val="both"/>
      </w:pPr>
      <w:r>
        <w:rPr>
          <w:rFonts w:ascii="Times New Roman"/>
          <w:b w:val="false"/>
          <w:i w:val="false"/>
          <w:color w:val="000000"/>
          <w:sz w:val="28"/>
        </w:rPr>
        <w:t>
      2) руководство для учителя;</w:t>
      </w:r>
    </w:p>
    <w:p>
      <w:pPr>
        <w:spacing w:after="0"/>
        <w:ind w:left="0"/>
        <w:jc w:val="both"/>
      </w:pPr>
      <w:r>
        <w:rPr>
          <w:rFonts w:ascii="Times New Roman"/>
          <w:b w:val="false"/>
          <w:i w:val="false"/>
          <w:color w:val="000000"/>
          <w:sz w:val="28"/>
        </w:rPr>
        <w:t>
      3) раздаточный материал.</w:t>
      </w:r>
    </w:p>
    <w:bookmarkStart w:name="z159" w:id="127"/>
    <w:p>
      <w:pPr>
        <w:spacing w:after="0"/>
        <w:ind w:left="0"/>
        <w:jc w:val="both"/>
      </w:pPr>
      <w:r>
        <w:rPr>
          <w:rFonts w:ascii="Times New Roman"/>
          <w:b w:val="false"/>
          <w:i w:val="false"/>
          <w:color w:val="000000"/>
          <w:sz w:val="28"/>
        </w:rPr>
        <w:t>
      8. Программа состоит из 4 основных модулей:</w:t>
      </w:r>
    </w:p>
    <w:bookmarkEnd w:id="127"/>
    <w:p>
      <w:pPr>
        <w:spacing w:after="0"/>
        <w:ind w:left="0"/>
        <w:jc w:val="both"/>
      </w:pPr>
      <w:r>
        <w:rPr>
          <w:rFonts w:ascii="Times New Roman"/>
          <w:b w:val="false"/>
          <w:i w:val="false"/>
          <w:color w:val="000000"/>
          <w:sz w:val="28"/>
        </w:rPr>
        <w:t>
      1) нормативный правовой модуль раскрывает слушателям курсов вопросы обновления нормативной правовой базы среднего образования, механизмы разработки программ нового поколения;</w:t>
      </w:r>
    </w:p>
    <w:p>
      <w:pPr>
        <w:spacing w:after="0"/>
        <w:ind w:left="0"/>
        <w:jc w:val="both"/>
      </w:pPr>
      <w:r>
        <w:rPr>
          <w:rFonts w:ascii="Times New Roman"/>
          <w:b w:val="false"/>
          <w:i w:val="false"/>
          <w:color w:val="000000"/>
          <w:sz w:val="28"/>
        </w:rPr>
        <w:t>
      2) психолого-педагогический модуль предполагает ознакомление с особенностями психолого-педагогической работы с детьми в условиях развития научно - технического творчества, преподавания робототехники;</w:t>
      </w:r>
    </w:p>
    <w:p>
      <w:pPr>
        <w:spacing w:after="0"/>
        <w:ind w:left="0"/>
        <w:jc w:val="both"/>
      </w:pPr>
      <w:r>
        <w:rPr>
          <w:rFonts w:ascii="Times New Roman"/>
          <w:b w:val="false"/>
          <w:i w:val="false"/>
          <w:color w:val="000000"/>
          <w:sz w:val="28"/>
        </w:rPr>
        <w:t>
      3) теоретико-технологический модуль предусматривает раскрытие понятия "Робототехника", механизмов интеграции практики работ с роботами в образовательном процессе, обобщение и распространение опыта методической работы робототехники, оформление учебно-методических материалов;</w:t>
      </w:r>
    </w:p>
    <w:p>
      <w:pPr>
        <w:spacing w:after="0"/>
        <w:ind w:left="0"/>
        <w:jc w:val="both"/>
      </w:pPr>
      <w:r>
        <w:rPr>
          <w:rFonts w:ascii="Times New Roman"/>
          <w:b w:val="false"/>
          <w:i w:val="false"/>
          <w:color w:val="000000"/>
          <w:sz w:val="28"/>
        </w:rPr>
        <w:t>
      4) практико-ориентированный модуль раскрывает основные педагогические технологии робототехники, представленные в виде обобщения передового опыта по изучению строения и функции микроконтроллеров, методики обучения по собиранию роботов, написание программного обеспечение для различных передвижных платформ.</w:t>
      </w:r>
    </w:p>
    <w:bookmarkStart w:name="z160" w:id="128"/>
    <w:p>
      <w:pPr>
        <w:spacing w:after="0"/>
        <w:ind w:left="0"/>
        <w:jc w:val="both"/>
      </w:pPr>
      <w:r>
        <w:rPr>
          <w:rFonts w:ascii="Times New Roman"/>
          <w:b w:val="false"/>
          <w:i w:val="false"/>
          <w:color w:val="000000"/>
          <w:sz w:val="28"/>
        </w:rPr>
        <w:t>
      9. Основными формами проведения курсов являются лекции, семинары, практикумы, мастер-классы.</w:t>
      </w:r>
    </w:p>
    <w:bookmarkEnd w:id="128"/>
    <w:bookmarkStart w:name="z161" w:id="129"/>
    <w:p>
      <w:pPr>
        <w:spacing w:after="0"/>
        <w:ind w:left="0"/>
        <w:jc w:val="both"/>
      </w:pPr>
      <w:r>
        <w:rPr>
          <w:rFonts w:ascii="Times New Roman"/>
          <w:b w:val="false"/>
          <w:i w:val="false"/>
          <w:color w:val="000000"/>
          <w:sz w:val="28"/>
        </w:rPr>
        <w:t>
      10. Программа основана на блочно - модульном подходе. Общий объем Программы - 24 академических часа.</w:t>
      </w:r>
    </w:p>
    <w:bookmarkEnd w:id="129"/>
    <w:bookmarkStart w:name="z162" w:id="130"/>
    <w:p>
      <w:pPr>
        <w:spacing w:after="0"/>
        <w:ind w:left="0"/>
        <w:jc w:val="both"/>
      </w:pPr>
      <w:r>
        <w:rPr>
          <w:rFonts w:ascii="Times New Roman"/>
          <w:b w:val="false"/>
          <w:i w:val="false"/>
          <w:color w:val="000000"/>
          <w:sz w:val="28"/>
        </w:rPr>
        <w:t>
      11. Занятия проводятся на английском языке, предусматривающих знакомство с теорией и практическим опытом работы в организациях образования, самостоятельной работы.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для педагогических</w:t>
            </w:r>
            <w:r>
              <w:br/>
            </w:r>
            <w:r>
              <w:rPr>
                <w:rFonts w:ascii="Times New Roman"/>
                <w:b w:val="false"/>
                <w:i w:val="false"/>
                <w:color w:val="000000"/>
                <w:sz w:val="20"/>
              </w:rPr>
              <w:t>кадров "Особенности организаций</w:t>
            </w:r>
            <w:r>
              <w:br/>
            </w:r>
            <w:r>
              <w:rPr>
                <w:rFonts w:ascii="Times New Roman"/>
                <w:b w:val="false"/>
                <w:i w:val="false"/>
                <w:color w:val="000000"/>
                <w:sz w:val="20"/>
              </w:rPr>
              <w:t>теоретических и внеклассных работ</w:t>
            </w:r>
            <w:r>
              <w:br/>
            </w:r>
            <w:r>
              <w:rPr>
                <w:rFonts w:ascii="Times New Roman"/>
                <w:b w:val="false"/>
                <w:i w:val="false"/>
                <w:color w:val="000000"/>
                <w:sz w:val="20"/>
              </w:rPr>
              <w:t>по IT - технологии в условиях</w:t>
            </w:r>
            <w:r>
              <w:br/>
            </w:r>
            <w:r>
              <w:rPr>
                <w:rFonts w:ascii="Times New Roman"/>
                <w:b w:val="false"/>
                <w:i w:val="false"/>
                <w:color w:val="000000"/>
                <w:sz w:val="20"/>
              </w:rPr>
              <w:t>реализации робототехники"</w:t>
            </w:r>
          </w:p>
        </w:tc>
      </w:tr>
    </w:tbl>
    <w:bookmarkStart w:name="z164" w:id="131"/>
    <w:p>
      <w:pPr>
        <w:spacing w:after="0"/>
        <w:ind w:left="0"/>
        <w:jc w:val="left"/>
      </w:pPr>
      <w:r>
        <w:rPr>
          <w:rFonts w:ascii="Times New Roman"/>
          <w:b/>
          <w:i w:val="false"/>
          <w:color w:val="000000"/>
        </w:rPr>
        <w:t xml:space="preserve"> Учебный план</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9232"/>
        <w:gridCol w:w="802"/>
        <w:gridCol w:w="803"/>
        <w:gridCol w:w="803"/>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модуль</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образовательную Робототехнику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Нормативные правовые основы регулирования деятельности организаций, реализующих программы научно-технического творчества обучающихся (робототехники)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Методические основы организации работы с роботами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Психолого-педагогические основы повышения качества образовательного процесса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Психолого-педагогические методы вовлечения детей в исследовательскую работу посредством роботов и робототехники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Возрастные особенности обучающихся и педагогическая оценка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Инновации в деятельности педагога системы образования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Инструкция к построению двигающегося робота и самостоятельное построение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Информационные технологии в систематизации работы по робототехнике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Программирование и построение ультразвукового сенсора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Программирование и построение сенсора касания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Программирование и построение сенсора цвета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Методика формирования исследовательских компетенций детей посредством работы с робототехникой</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Практико-ориентированный модуль</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"Пример соревнования по робототехнике"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Мастер–класс "Программирование и разработка робота LEGO Mini Sumo" (категория соревнования по поединкам роботов два робота вытесняют другого робота за границу ковра, или круга)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 "Соревнования по Lego Mini Sumo" (категория соревнования по поединкам роботов два робота вытесняют другого робота за границу ковра, или круга)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p>
    <w:p>
      <w:pPr>
        <w:spacing w:after="0"/>
        <w:ind w:left="0"/>
        <w:jc w:val="both"/>
      </w:pPr>
      <w:r>
        <w:rPr>
          <w:rFonts w:ascii="Times New Roman"/>
          <w:b w:val="false"/>
          <w:i w:val="false"/>
          <w:color w:val="000000"/>
          <w:sz w:val="28"/>
        </w:rPr>
        <w:t>
      Примечание: продолжительность 1 академического часа составляет</w:t>
      </w:r>
    </w:p>
    <w:p>
      <w:pPr>
        <w:spacing w:after="0"/>
        <w:ind w:left="0"/>
        <w:jc w:val="both"/>
      </w:pPr>
      <w:r>
        <w:rPr>
          <w:rFonts w:ascii="Times New Roman"/>
          <w:b w:val="false"/>
          <w:i w:val="false"/>
          <w:color w:val="000000"/>
          <w:sz w:val="28"/>
        </w:rPr>
        <w:t>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33</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167" w:id="132"/>
    <w:p>
      <w:pPr>
        <w:spacing w:after="0"/>
        <w:ind w:left="0"/>
        <w:jc w:val="left"/>
      </w:pPr>
      <w:r>
        <w:rPr>
          <w:rFonts w:ascii="Times New Roman"/>
          <w:b/>
          <w:i w:val="false"/>
          <w:color w:val="000000"/>
        </w:rPr>
        <w:t xml:space="preserve"> Образовательная программа</w:t>
      </w:r>
      <w:r>
        <w:br/>
      </w:r>
      <w:r>
        <w:rPr>
          <w:rFonts w:ascii="Times New Roman"/>
          <w:b/>
          <w:i w:val="false"/>
          <w:color w:val="000000"/>
        </w:rPr>
        <w:t>курсов повышения квалификации педагогических кадров</w:t>
      </w:r>
      <w:r>
        <w:br/>
      </w:r>
      <w:r>
        <w:rPr>
          <w:rFonts w:ascii="Times New Roman"/>
          <w:b/>
          <w:i w:val="false"/>
          <w:color w:val="000000"/>
        </w:rPr>
        <w:t>общеобразовательных школ "Технология: "Биоинформатика и</w:t>
      </w:r>
      <w:r>
        <w:br/>
      </w:r>
      <w:r>
        <w:rPr>
          <w:rFonts w:ascii="Times New Roman"/>
          <w:b/>
          <w:i w:val="false"/>
          <w:color w:val="000000"/>
        </w:rPr>
        <w:t>синергетика" – управление качеством на уроке"</w:t>
      </w:r>
      <w:r>
        <w:br/>
      </w:r>
      <w:r>
        <w:rPr>
          <w:rFonts w:ascii="Times New Roman"/>
          <w:b/>
          <w:i w:val="false"/>
          <w:color w:val="000000"/>
        </w:rPr>
        <w:t>Глава 1. Общие положение</w:t>
      </w:r>
    </w:p>
    <w:bookmarkEnd w:id="132"/>
    <w:bookmarkStart w:name="z169" w:id="13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общеобразовательных школ "Технология: "Биоинформатика и синергетика" – управление качеством на уроке" (далее – Программа) регулирует образовательный процесс курсов повышения квалификации учителей-предметников и руководителей общеобразовательных школ.</w:t>
      </w:r>
    </w:p>
    <w:bookmarkEnd w:id="133"/>
    <w:bookmarkStart w:name="z170" w:id="134"/>
    <w:p>
      <w:pPr>
        <w:spacing w:after="0"/>
        <w:ind w:left="0"/>
        <w:jc w:val="both"/>
      </w:pPr>
      <w:r>
        <w:rPr>
          <w:rFonts w:ascii="Times New Roman"/>
          <w:b w:val="false"/>
          <w:i w:val="false"/>
          <w:color w:val="000000"/>
          <w:sz w:val="28"/>
        </w:rPr>
        <w:t>
      2. Содержание Программы построено на основании требований современного менеджмента качества стандарта Международной организации по стандартизации (далее – ИСО) 9000 и включают в себя создание, организацию и работу ученической службы качества или ученического самоуправления, в которой участвует от 70% учащихся школы.</w:t>
      </w:r>
    </w:p>
    <w:bookmarkEnd w:id="134"/>
    <w:bookmarkStart w:name="z171" w:id="135"/>
    <w:p>
      <w:pPr>
        <w:spacing w:after="0"/>
        <w:ind w:left="0"/>
        <w:jc w:val="left"/>
      </w:pPr>
      <w:r>
        <w:rPr>
          <w:rFonts w:ascii="Times New Roman"/>
          <w:b/>
          <w:i w:val="false"/>
          <w:color w:val="000000"/>
        </w:rPr>
        <w:t xml:space="preserve"> Глава 2. Цель и задачи Программы</w:t>
      </w:r>
    </w:p>
    <w:bookmarkEnd w:id="135"/>
    <w:bookmarkStart w:name="z172" w:id="136"/>
    <w:p>
      <w:pPr>
        <w:spacing w:after="0"/>
        <w:ind w:left="0"/>
        <w:jc w:val="both"/>
      </w:pPr>
      <w:r>
        <w:rPr>
          <w:rFonts w:ascii="Times New Roman"/>
          <w:b w:val="false"/>
          <w:i w:val="false"/>
          <w:color w:val="000000"/>
          <w:sz w:val="28"/>
        </w:rPr>
        <w:t>
      3. Цель Программы: обучение учителей технологии управления качеством в общеобразовательной школе на основе одиннадцати технологических карт, составленных для работы по технологии "Биоинформатика и синергетика".</w:t>
      </w:r>
    </w:p>
    <w:bookmarkEnd w:id="136"/>
    <w:bookmarkStart w:name="z173" w:id="137"/>
    <w:p>
      <w:pPr>
        <w:spacing w:after="0"/>
        <w:ind w:left="0"/>
        <w:jc w:val="both"/>
      </w:pPr>
      <w:r>
        <w:rPr>
          <w:rFonts w:ascii="Times New Roman"/>
          <w:b w:val="false"/>
          <w:i w:val="false"/>
          <w:color w:val="000000"/>
          <w:sz w:val="28"/>
        </w:rPr>
        <w:t>
      4. Технологические карты являются средством совместной деятельности учителя и учащихся", главным средством управления уроком, стандартизации и регуляции процесса обучения.</w:t>
      </w:r>
    </w:p>
    <w:bookmarkEnd w:id="137"/>
    <w:bookmarkStart w:name="z174" w:id="138"/>
    <w:p>
      <w:pPr>
        <w:spacing w:after="0"/>
        <w:ind w:left="0"/>
        <w:jc w:val="both"/>
      </w:pPr>
      <w:r>
        <w:rPr>
          <w:rFonts w:ascii="Times New Roman"/>
          <w:b w:val="false"/>
          <w:i w:val="false"/>
          <w:color w:val="000000"/>
          <w:sz w:val="28"/>
        </w:rPr>
        <w:t>
      5. Задачи Программы:</w:t>
      </w:r>
    </w:p>
    <w:bookmarkEnd w:id="138"/>
    <w:p>
      <w:pPr>
        <w:spacing w:after="0"/>
        <w:ind w:left="0"/>
        <w:jc w:val="both"/>
      </w:pPr>
      <w:r>
        <w:rPr>
          <w:rFonts w:ascii="Times New Roman"/>
          <w:b w:val="false"/>
          <w:i w:val="false"/>
          <w:color w:val="000000"/>
          <w:sz w:val="28"/>
        </w:rPr>
        <w:t>
      1) сформировать представление об общих принципах по технологии "Биоинформатика и синергетика";</w:t>
      </w:r>
    </w:p>
    <w:p>
      <w:pPr>
        <w:spacing w:after="0"/>
        <w:ind w:left="0"/>
        <w:jc w:val="both"/>
      </w:pPr>
      <w:r>
        <w:rPr>
          <w:rFonts w:ascii="Times New Roman"/>
          <w:b w:val="false"/>
          <w:i w:val="false"/>
          <w:color w:val="000000"/>
          <w:sz w:val="28"/>
        </w:rPr>
        <w:t>
      2) дать знания по технологии управления качеством в общеобразовательной школе на основе одиннадцати технологических карт, разработанных по технологии "Биоинформатика и синергетика";</w:t>
      </w:r>
    </w:p>
    <w:p>
      <w:pPr>
        <w:spacing w:after="0"/>
        <w:ind w:left="0"/>
        <w:jc w:val="both"/>
      </w:pPr>
      <w:r>
        <w:rPr>
          <w:rFonts w:ascii="Times New Roman"/>
          <w:b w:val="false"/>
          <w:i w:val="false"/>
          <w:color w:val="000000"/>
          <w:sz w:val="28"/>
        </w:rPr>
        <w:t>
      3) сформировать умение мыслить, формулировать проблемные задачи, ситуации;</w:t>
      </w:r>
    </w:p>
    <w:p>
      <w:pPr>
        <w:spacing w:after="0"/>
        <w:ind w:left="0"/>
        <w:jc w:val="both"/>
      </w:pPr>
      <w:r>
        <w:rPr>
          <w:rFonts w:ascii="Times New Roman"/>
          <w:b w:val="false"/>
          <w:i w:val="false"/>
          <w:color w:val="000000"/>
          <w:sz w:val="28"/>
        </w:rPr>
        <w:t>
      4) сформировать умение профессионального самоанализа и самооценивания;</w:t>
      </w:r>
    </w:p>
    <w:p>
      <w:pPr>
        <w:spacing w:after="0"/>
        <w:ind w:left="0"/>
        <w:jc w:val="both"/>
      </w:pPr>
      <w:r>
        <w:rPr>
          <w:rFonts w:ascii="Times New Roman"/>
          <w:b w:val="false"/>
          <w:i w:val="false"/>
          <w:color w:val="000000"/>
          <w:sz w:val="28"/>
        </w:rPr>
        <w:t>
      5) сформировать компетентность по применению информационно-коммуникационных технологий в учебном процессе.</w:t>
      </w:r>
    </w:p>
    <w:bookmarkStart w:name="z175" w:id="139"/>
    <w:p>
      <w:pPr>
        <w:spacing w:after="0"/>
        <w:ind w:left="0"/>
        <w:jc w:val="both"/>
      </w:pPr>
      <w:r>
        <w:rPr>
          <w:rFonts w:ascii="Times New Roman"/>
          <w:b w:val="false"/>
          <w:i w:val="false"/>
          <w:color w:val="000000"/>
          <w:sz w:val="28"/>
        </w:rPr>
        <w:t>
      6. Результаты обучения:</w:t>
      </w:r>
    </w:p>
    <w:bookmarkEnd w:id="139"/>
    <w:p>
      <w:pPr>
        <w:spacing w:after="0"/>
        <w:ind w:left="0"/>
        <w:jc w:val="both"/>
      </w:pPr>
      <w:r>
        <w:rPr>
          <w:rFonts w:ascii="Times New Roman"/>
          <w:b w:val="false"/>
          <w:i w:val="false"/>
          <w:color w:val="000000"/>
          <w:sz w:val="28"/>
        </w:rPr>
        <w:t>
      1) знание и понимание концептуальных основ технологии "Биоинформатика и синергетика", позволяющие развивать у учащихся скорость мышления, объем памяти, словарный запас, лидерские качества учащихся;</w:t>
      </w:r>
    </w:p>
    <w:p>
      <w:pPr>
        <w:spacing w:after="0"/>
        <w:ind w:left="0"/>
        <w:jc w:val="both"/>
      </w:pPr>
      <w:r>
        <w:rPr>
          <w:rFonts w:ascii="Times New Roman"/>
          <w:b w:val="false"/>
          <w:i w:val="false"/>
          <w:color w:val="000000"/>
          <w:sz w:val="28"/>
        </w:rPr>
        <w:t>
      2) знание новых подходов к учебному процессу, направленных на расширение интеллектуальных способностей учащихся, поощрение учащихся думать критически и творчески, понимание, постановку и решение учащимися сложных проблем;</w:t>
      </w:r>
    </w:p>
    <w:p>
      <w:pPr>
        <w:spacing w:after="0"/>
        <w:ind w:left="0"/>
        <w:jc w:val="both"/>
      </w:pPr>
      <w:r>
        <w:rPr>
          <w:rFonts w:ascii="Times New Roman"/>
          <w:b w:val="false"/>
          <w:i w:val="false"/>
          <w:color w:val="000000"/>
          <w:sz w:val="28"/>
        </w:rPr>
        <w:t>
      3) уметь применять технологические карты в школе, проектировать образовательный процесс в соответствии с содержанием обновленных программ;</w:t>
      </w:r>
    </w:p>
    <w:p>
      <w:pPr>
        <w:spacing w:after="0"/>
        <w:ind w:left="0"/>
        <w:jc w:val="both"/>
      </w:pPr>
      <w:r>
        <w:rPr>
          <w:rFonts w:ascii="Times New Roman"/>
          <w:b w:val="false"/>
          <w:i w:val="false"/>
          <w:color w:val="000000"/>
          <w:sz w:val="28"/>
        </w:rPr>
        <w:t>
      4) владеть навыками проведения мониторинга процессов развития, диагностики и оценивания качества организации образовательного процесса в школьной организации;</w:t>
      </w:r>
    </w:p>
    <w:p>
      <w:pPr>
        <w:spacing w:after="0"/>
        <w:ind w:left="0"/>
        <w:jc w:val="both"/>
      </w:pPr>
      <w:r>
        <w:rPr>
          <w:rFonts w:ascii="Times New Roman"/>
          <w:b w:val="false"/>
          <w:i w:val="false"/>
          <w:color w:val="000000"/>
          <w:sz w:val="28"/>
        </w:rPr>
        <w:t>
      5) владеть навыками совершенствования системы оценивания достижений учащихся на основе технологии "Биоинформатика и синергетика".</w:t>
      </w:r>
    </w:p>
    <w:bookmarkStart w:name="z176" w:id="140"/>
    <w:p>
      <w:pPr>
        <w:spacing w:after="0"/>
        <w:ind w:left="0"/>
        <w:jc w:val="left"/>
      </w:pPr>
      <w:r>
        <w:rPr>
          <w:rFonts w:ascii="Times New Roman"/>
          <w:b/>
          <w:i w:val="false"/>
          <w:color w:val="000000"/>
        </w:rPr>
        <w:t xml:space="preserve"> Глава 3. Структура и содержание Программы</w:t>
      </w:r>
    </w:p>
    <w:bookmarkEnd w:id="140"/>
    <w:bookmarkStart w:name="z177" w:id="141"/>
    <w:p>
      <w:pPr>
        <w:spacing w:after="0"/>
        <w:ind w:left="0"/>
        <w:jc w:val="both"/>
      </w:pPr>
      <w:r>
        <w:rPr>
          <w:rFonts w:ascii="Times New Roman"/>
          <w:b w:val="false"/>
          <w:i w:val="false"/>
          <w:color w:val="000000"/>
          <w:sz w:val="28"/>
        </w:rPr>
        <w:t>
      7. Программа состоит из 11 технологических карт:</w:t>
      </w:r>
    </w:p>
    <w:bookmarkEnd w:id="141"/>
    <w:p>
      <w:pPr>
        <w:spacing w:after="0"/>
        <w:ind w:left="0"/>
        <w:jc w:val="both"/>
      </w:pPr>
      <w:r>
        <w:rPr>
          <w:rFonts w:ascii="Times New Roman"/>
          <w:b w:val="false"/>
          <w:i w:val="false"/>
          <w:color w:val="000000"/>
          <w:sz w:val="28"/>
        </w:rPr>
        <w:t>
      1) "Алгоритм";</w:t>
      </w:r>
    </w:p>
    <w:p>
      <w:pPr>
        <w:spacing w:after="0"/>
        <w:ind w:left="0"/>
        <w:jc w:val="both"/>
      </w:pPr>
      <w:r>
        <w:rPr>
          <w:rFonts w:ascii="Times New Roman"/>
          <w:b w:val="false"/>
          <w:i w:val="false"/>
          <w:color w:val="000000"/>
          <w:sz w:val="28"/>
        </w:rPr>
        <w:t>
      2) "Биоинтернет";</w:t>
      </w:r>
    </w:p>
    <w:p>
      <w:pPr>
        <w:spacing w:after="0"/>
        <w:ind w:left="0"/>
        <w:jc w:val="both"/>
      </w:pPr>
      <w:r>
        <w:rPr>
          <w:rFonts w:ascii="Times New Roman"/>
          <w:b w:val="false"/>
          <w:i w:val="false"/>
          <w:color w:val="000000"/>
          <w:sz w:val="28"/>
        </w:rPr>
        <w:t>
      3) "Тренажер";</w:t>
      </w:r>
    </w:p>
    <w:p>
      <w:pPr>
        <w:spacing w:after="0"/>
        <w:ind w:left="0"/>
        <w:jc w:val="both"/>
      </w:pPr>
      <w:r>
        <w:rPr>
          <w:rFonts w:ascii="Times New Roman"/>
          <w:b w:val="false"/>
          <w:i w:val="false"/>
          <w:color w:val="000000"/>
          <w:sz w:val="28"/>
        </w:rPr>
        <w:t>
      4) "Логика";</w:t>
      </w:r>
    </w:p>
    <w:p>
      <w:pPr>
        <w:spacing w:after="0"/>
        <w:ind w:left="0"/>
        <w:jc w:val="both"/>
      </w:pPr>
      <w:r>
        <w:rPr>
          <w:rFonts w:ascii="Times New Roman"/>
          <w:b w:val="false"/>
          <w:i w:val="false"/>
          <w:color w:val="000000"/>
          <w:sz w:val="28"/>
        </w:rPr>
        <w:t>
      5) "Лидер";</w:t>
      </w:r>
    </w:p>
    <w:p>
      <w:pPr>
        <w:spacing w:after="0"/>
        <w:ind w:left="0"/>
        <w:jc w:val="both"/>
      </w:pPr>
      <w:r>
        <w:rPr>
          <w:rFonts w:ascii="Times New Roman"/>
          <w:b w:val="false"/>
          <w:i w:val="false"/>
          <w:color w:val="000000"/>
          <w:sz w:val="28"/>
        </w:rPr>
        <w:t>
      6) "Солнышко, ромашка, ветерок" (далее - "СРВ");</w:t>
      </w:r>
    </w:p>
    <w:p>
      <w:pPr>
        <w:spacing w:after="0"/>
        <w:ind w:left="0"/>
        <w:jc w:val="both"/>
      </w:pPr>
      <w:r>
        <w:rPr>
          <w:rFonts w:ascii="Times New Roman"/>
          <w:b w:val="false"/>
          <w:i w:val="false"/>
          <w:color w:val="000000"/>
          <w:sz w:val="28"/>
        </w:rPr>
        <w:t>
      7) "Устный урок 1";</w:t>
      </w:r>
    </w:p>
    <w:p>
      <w:pPr>
        <w:spacing w:after="0"/>
        <w:ind w:left="0"/>
        <w:jc w:val="both"/>
      </w:pPr>
      <w:r>
        <w:rPr>
          <w:rFonts w:ascii="Times New Roman"/>
          <w:b w:val="false"/>
          <w:i w:val="false"/>
          <w:color w:val="000000"/>
          <w:sz w:val="28"/>
        </w:rPr>
        <w:t>
      8) "Устный урок 2";</w:t>
      </w:r>
    </w:p>
    <w:p>
      <w:pPr>
        <w:spacing w:after="0"/>
        <w:ind w:left="0"/>
        <w:jc w:val="both"/>
      </w:pPr>
      <w:r>
        <w:rPr>
          <w:rFonts w:ascii="Times New Roman"/>
          <w:b w:val="false"/>
          <w:i w:val="false"/>
          <w:color w:val="000000"/>
          <w:sz w:val="28"/>
        </w:rPr>
        <w:t>
      9) "Устный урок 3";</w:t>
      </w:r>
    </w:p>
    <w:p>
      <w:pPr>
        <w:spacing w:after="0"/>
        <w:ind w:left="0"/>
        <w:jc w:val="both"/>
      </w:pPr>
      <w:r>
        <w:rPr>
          <w:rFonts w:ascii="Times New Roman"/>
          <w:b w:val="false"/>
          <w:i w:val="false"/>
          <w:color w:val="000000"/>
          <w:sz w:val="28"/>
        </w:rPr>
        <w:t>
      10) "Устный урок 4";</w:t>
      </w:r>
    </w:p>
    <w:p>
      <w:pPr>
        <w:spacing w:after="0"/>
        <w:ind w:left="0"/>
        <w:jc w:val="both"/>
      </w:pPr>
      <w:r>
        <w:rPr>
          <w:rFonts w:ascii="Times New Roman"/>
          <w:b w:val="false"/>
          <w:i w:val="false"/>
          <w:color w:val="000000"/>
          <w:sz w:val="28"/>
        </w:rPr>
        <w:t>
      11) "Универсальный урок".</w:t>
      </w:r>
    </w:p>
    <w:bookmarkStart w:name="z178" w:id="142"/>
    <w:p>
      <w:pPr>
        <w:spacing w:after="0"/>
        <w:ind w:left="0"/>
        <w:jc w:val="both"/>
      </w:pPr>
      <w:r>
        <w:rPr>
          <w:rFonts w:ascii="Times New Roman"/>
          <w:b w:val="false"/>
          <w:i w:val="false"/>
          <w:color w:val="000000"/>
          <w:sz w:val="28"/>
        </w:rPr>
        <w:t>
      8. Цели и задачи технологических карт, в рамках макроструктуры учебного процесса, описаны педагогическими понятиями по 5 типам основных учебных занятий. Вводное учебное занятие состоит из:</w:t>
      </w:r>
    </w:p>
    <w:bookmarkEnd w:id="142"/>
    <w:p>
      <w:pPr>
        <w:spacing w:after="0"/>
        <w:ind w:left="0"/>
        <w:jc w:val="both"/>
      </w:pPr>
      <w:r>
        <w:rPr>
          <w:rFonts w:ascii="Times New Roman"/>
          <w:b w:val="false"/>
          <w:i w:val="false"/>
          <w:color w:val="000000"/>
          <w:sz w:val="28"/>
        </w:rPr>
        <w:t>
      1) мотивация;</w:t>
      </w:r>
    </w:p>
    <w:p>
      <w:pPr>
        <w:spacing w:after="0"/>
        <w:ind w:left="0"/>
        <w:jc w:val="both"/>
      </w:pPr>
      <w:r>
        <w:rPr>
          <w:rFonts w:ascii="Times New Roman"/>
          <w:b w:val="false"/>
          <w:i w:val="false"/>
          <w:color w:val="000000"/>
          <w:sz w:val="28"/>
        </w:rPr>
        <w:t>
      2) образное представление об изучаемой теме;</w:t>
      </w:r>
    </w:p>
    <w:p>
      <w:pPr>
        <w:spacing w:after="0"/>
        <w:ind w:left="0"/>
        <w:jc w:val="both"/>
      </w:pPr>
      <w:r>
        <w:rPr>
          <w:rFonts w:ascii="Times New Roman"/>
          <w:b w:val="false"/>
          <w:i w:val="false"/>
          <w:color w:val="000000"/>
          <w:sz w:val="28"/>
        </w:rPr>
        <w:t>
      3) осмысление практической и социальной значимости;</w:t>
      </w:r>
    </w:p>
    <w:p>
      <w:pPr>
        <w:spacing w:after="0"/>
        <w:ind w:left="0"/>
        <w:jc w:val="both"/>
      </w:pPr>
      <w:r>
        <w:rPr>
          <w:rFonts w:ascii="Times New Roman"/>
          <w:b w:val="false"/>
          <w:i w:val="false"/>
          <w:color w:val="000000"/>
          <w:sz w:val="28"/>
        </w:rPr>
        <w:t>
      4) рефлексия.</w:t>
      </w:r>
    </w:p>
    <w:bookmarkStart w:name="z179" w:id="143"/>
    <w:p>
      <w:pPr>
        <w:spacing w:after="0"/>
        <w:ind w:left="0"/>
        <w:jc w:val="both"/>
      </w:pPr>
      <w:r>
        <w:rPr>
          <w:rFonts w:ascii="Times New Roman"/>
          <w:b w:val="false"/>
          <w:i w:val="false"/>
          <w:color w:val="000000"/>
          <w:sz w:val="28"/>
        </w:rPr>
        <w:t>
      9. 1 тип. Учебное занятие по изучению и первичному закреплению нового материала имеет следующую логику:</w:t>
      </w:r>
    </w:p>
    <w:bookmarkEnd w:id="143"/>
    <w:p>
      <w:pPr>
        <w:spacing w:after="0"/>
        <w:ind w:left="0"/>
        <w:jc w:val="both"/>
      </w:pPr>
      <w:r>
        <w:rPr>
          <w:rFonts w:ascii="Times New Roman"/>
          <w:b w:val="false"/>
          <w:i w:val="false"/>
          <w:color w:val="000000"/>
          <w:sz w:val="28"/>
        </w:rPr>
        <w:t>
      1) мотивация;</w:t>
      </w:r>
    </w:p>
    <w:p>
      <w:pPr>
        <w:spacing w:after="0"/>
        <w:ind w:left="0"/>
        <w:jc w:val="both"/>
      </w:pPr>
      <w:r>
        <w:rPr>
          <w:rFonts w:ascii="Times New Roman"/>
          <w:b w:val="false"/>
          <w:i w:val="false"/>
          <w:color w:val="000000"/>
          <w:sz w:val="28"/>
        </w:rPr>
        <w:t>
      2) актуализация субъектного опыта учащихся;</w:t>
      </w:r>
    </w:p>
    <w:p>
      <w:pPr>
        <w:spacing w:after="0"/>
        <w:ind w:left="0"/>
        <w:jc w:val="both"/>
      </w:pPr>
      <w:r>
        <w:rPr>
          <w:rFonts w:ascii="Times New Roman"/>
          <w:b w:val="false"/>
          <w:i w:val="false"/>
          <w:color w:val="000000"/>
          <w:sz w:val="28"/>
        </w:rPr>
        <w:t>
      3) организация восприятия;</w:t>
      </w:r>
    </w:p>
    <w:p>
      <w:pPr>
        <w:spacing w:after="0"/>
        <w:ind w:left="0"/>
        <w:jc w:val="both"/>
      </w:pPr>
      <w:r>
        <w:rPr>
          <w:rFonts w:ascii="Times New Roman"/>
          <w:b w:val="false"/>
          <w:i w:val="false"/>
          <w:color w:val="000000"/>
          <w:sz w:val="28"/>
        </w:rPr>
        <w:t>
      4) организация осмысления;</w:t>
      </w:r>
    </w:p>
    <w:p>
      <w:pPr>
        <w:spacing w:after="0"/>
        <w:ind w:left="0"/>
        <w:jc w:val="both"/>
      </w:pPr>
      <w:r>
        <w:rPr>
          <w:rFonts w:ascii="Times New Roman"/>
          <w:b w:val="false"/>
          <w:i w:val="false"/>
          <w:color w:val="000000"/>
          <w:sz w:val="28"/>
        </w:rPr>
        <w:t>
      5) рефлексия.</w:t>
      </w:r>
    </w:p>
    <w:bookmarkStart w:name="z180" w:id="144"/>
    <w:p>
      <w:pPr>
        <w:spacing w:after="0"/>
        <w:ind w:left="0"/>
        <w:jc w:val="both"/>
      </w:pPr>
      <w:r>
        <w:rPr>
          <w:rFonts w:ascii="Times New Roman"/>
          <w:b w:val="false"/>
          <w:i w:val="false"/>
          <w:color w:val="000000"/>
          <w:sz w:val="28"/>
        </w:rPr>
        <w:t>
      10. 2 тип. Учебное занятие по закреплению знаний и способов деятельности состоит из:</w:t>
      </w:r>
    </w:p>
    <w:bookmarkEnd w:id="144"/>
    <w:p>
      <w:pPr>
        <w:spacing w:after="0"/>
        <w:ind w:left="0"/>
        <w:jc w:val="both"/>
      </w:pPr>
      <w:r>
        <w:rPr>
          <w:rFonts w:ascii="Times New Roman"/>
          <w:b w:val="false"/>
          <w:i w:val="false"/>
          <w:color w:val="000000"/>
          <w:sz w:val="28"/>
        </w:rPr>
        <w:t>
      1) мотивация;</w:t>
      </w:r>
    </w:p>
    <w:p>
      <w:pPr>
        <w:spacing w:after="0"/>
        <w:ind w:left="0"/>
        <w:jc w:val="both"/>
      </w:pPr>
      <w:r>
        <w:rPr>
          <w:rFonts w:ascii="Times New Roman"/>
          <w:b w:val="false"/>
          <w:i w:val="false"/>
          <w:color w:val="000000"/>
          <w:sz w:val="28"/>
        </w:rPr>
        <w:t>
      2) актуализация ведущих знаний и способов действий;</w:t>
      </w:r>
    </w:p>
    <w:p>
      <w:pPr>
        <w:spacing w:after="0"/>
        <w:ind w:left="0"/>
        <w:jc w:val="both"/>
      </w:pPr>
      <w:r>
        <w:rPr>
          <w:rFonts w:ascii="Times New Roman"/>
          <w:b w:val="false"/>
          <w:i w:val="false"/>
          <w:color w:val="000000"/>
          <w:sz w:val="28"/>
        </w:rPr>
        <w:t>
      3) конструирование образца применения знаний в стандартной и измененной ситуациях;</w:t>
      </w:r>
    </w:p>
    <w:p>
      <w:pPr>
        <w:spacing w:after="0"/>
        <w:ind w:left="0"/>
        <w:jc w:val="both"/>
      </w:pPr>
      <w:r>
        <w:rPr>
          <w:rFonts w:ascii="Times New Roman"/>
          <w:b w:val="false"/>
          <w:i w:val="false"/>
          <w:color w:val="000000"/>
          <w:sz w:val="28"/>
        </w:rPr>
        <w:t>
      4) самостоятельное применение знаний;</w:t>
      </w:r>
    </w:p>
    <w:p>
      <w:pPr>
        <w:spacing w:after="0"/>
        <w:ind w:left="0"/>
        <w:jc w:val="both"/>
      </w:pPr>
      <w:r>
        <w:rPr>
          <w:rFonts w:ascii="Times New Roman"/>
          <w:b w:val="false"/>
          <w:i w:val="false"/>
          <w:color w:val="000000"/>
          <w:sz w:val="28"/>
        </w:rPr>
        <w:t>
      5) контроль и самоконтроль;</w:t>
      </w:r>
    </w:p>
    <w:p>
      <w:pPr>
        <w:spacing w:after="0"/>
        <w:ind w:left="0"/>
        <w:jc w:val="both"/>
      </w:pPr>
      <w:r>
        <w:rPr>
          <w:rFonts w:ascii="Times New Roman"/>
          <w:b w:val="false"/>
          <w:i w:val="false"/>
          <w:color w:val="000000"/>
          <w:sz w:val="28"/>
        </w:rPr>
        <w:t>
      6) коррекция;</w:t>
      </w:r>
    </w:p>
    <w:p>
      <w:pPr>
        <w:spacing w:after="0"/>
        <w:ind w:left="0"/>
        <w:jc w:val="both"/>
      </w:pPr>
      <w:r>
        <w:rPr>
          <w:rFonts w:ascii="Times New Roman"/>
          <w:b w:val="false"/>
          <w:i w:val="false"/>
          <w:color w:val="000000"/>
          <w:sz w:val="28"/>
        </w:rPr>
        <w:t>
      7) рефлексия.</w:t>
      </w:r>
    </w:p>
    <w:bookmarkStart w:name="z181" w:id="145"/>
    <w:p>
      <w:pPr>
        <w:spacing w:after="0"/>
        <w:ind w:left="0"/>
        <w:jc w:val="both"/>
      </w:pPr>
      <w:r>
        <w:rPr>
          <w:rFonts w:ascii="Times New Roman"/>
          <w:b w:val="false"/>
          <w:i w:val="false"/>
          <w:color w:val="000000"/>
          <w:sz w:val="28"/>
        </w:rPr>
        <w:t>
      11. 3 тип. Учебное занятие по комплексному применению знаний и способов деятельности имеет следующую логику:</w:t>
      </w:r>
    </w:p>
    <w:bookmarkEnd w:id="145"/>
    <w:p>
      <w:pPr>
        <w:spacing w:after="0"/>
        <w:ind w:left="0"/>
        <w:jc w:val="both"/>
      </w:pPr>
      <w:r>
        <w:rPr>
          <w:rFonts w:ascii="Times New Roman"/>
          <w:b w:val="false"/>
          <w:i w:val="false"/>
          <w:color w:val="000000"/>
          <w:sz w:val="28"/>
        </w:rPr>
        <w:t>
      1) мотивация;</w:t>
      </w:r>
    </w:p>
    <w:p>
      <w:pPr>
        <w:spacing w:after="0"/>
        <w:ind w:left="0"/>
        <w:jc w:val="both"/>
      </w:pPr>
      <w:r>
        <w:rPr>
          <w:rFonts w:ascii="Times New Roman"/>
          <w:b w:val="false"/>
          <w:i w:val="false"/>
          <w:color w:val="000000"/>
          <w:sz w:val="28"/>
        </w:rPr>
        <w:t>
      2) актуализация комплекса знаний и способов деятельности;</w:t>
      </w:r>
    </w:p>
    <w:p>
      <w:pPr>
        <w:spacing w:after="0"/>
        <w:ind w:left="0"/>
        <w:jc w:val="both"/>
      </w:pPr>
      <w:r>
        <w:rPr>
          <w:rFonts w:ascii="Times New Roman"/>
          <w:b w:val="false"/>
          <w:i w:val="false"/>
          <w:color w:val="000000"/>
          <w:sz w:val="28"/>
        </w:rPr>
        <w:t>
      3) самостоятельное применение знаний в сходной и новой ситуациях;</w:t>
      </w:r>
    </w:p>
    <w:p>
      <w:pPr>
        <w:spacing w:after="0"/>
        <w:ind w:left="0"/>
        <w:jc w:val="both"/>
      </w:pPr>
      <w:r>
        <w:rPr>
          <w:rFonts w:ascii="Times New Roman"/>
          <w:b w:val="false"/>
          <w:i w:val="false"/>
          <w:color w:val="000000"/>
          <w:sz w:val="28"/>
        </w:rPr>
        <w:t>
      4) самоконтроль и контроль;</w:t>
      </w:r>
    </w:p>
    <w:p>
      <w:pPr>
        <w:spacing w:after="0"/>
        <w:ind w:left="0"/>
        <w:jc w:val="both"/>
      </w:pPr>
      <w:r>
        <w:rPr>
          <w:rFonts w:ascii="Times New Roman"/>
          <w:b w:val="false"/>
          <w:i w:val="false"/>
          <w:color w:val="000000"/>
          <w:sz w:val="28"/>
        </w:rPr>
        <w:t>
      5) коррекция;</w:t>
      </w:r>
    </w:p>
    <w:p>
      <w:pPr>
        <w:spacing w:after="0"/>
        <w:ind w:left="0"/>
        <w:jc w:val="both"/>
      </w:pPr>
      <w:r>
        <w:rPr>
          <w:rFonts w:ascii="Times New Roman"/>
          <w:b w:val="false"/>
          <w:i w:val="false"/>
          <w:color w:val="000000"/>
          <w:sz w:val="28"/>
        </w:rPr>
        <w:t>
      6) рефлексия.</w:t>
      </w:r>
    </w:p>
    <w:bookmarkStart w:name="z182" w:id="146"/>
    <w:p>
      <w:pPr>
        <w:spacing w:after="0"/>
        <w:ind w:left="0"/>
        <w:jc w:val="both"/>
      </w:pPr>
      <w:r>
        <w:rPr>
          <w:rFonts w:ascii="Times New Roman"/>
          <w:b w:val="false"/>
          <w:i w:val="false"/>
          <w:color w:val="000000"/>
          <w:sz w:val="28"/>
        </w:rPr>
        <w:t>
      12. 4 тип. Учебное занятие по обобщению и систематизации знаний и способов деятельности имеет следующую логику:</w:t>
      </w:r>
    </w:p>
    <w:bookmarkEnd w:id="146"/>
    <w:p>
      <w:pPr>
        <w:spacing w:after="0"/>
        <w:ind w:left="0"/>
        <w:jc w:val="both"/>
      </w:pPr>
      <w:r>
        <w:rPr>
          <w:rFonts w:ascii="Times New Roman"/>
          <w:b w:val="false"/>
          <w:i w:val="false"/>
          <w:color w:val="000000"/>
          <w:sz w:val="28"/>
        </w:rPr>
        <w:t>
      1) мотивация;</w:t>
      </w:r>
    </w:p>
    <w:p>
      <w:pPr>
        <w:spacing w:after="0"/>
        <w:ind w:left="0"/>
        <w:jc w:val="both"/>
      </w:pPr>
      <w:r>
        <w:rPr>
          <w:rFonts w:ascii="Times New Roman"/>
          <w:b w:val="false"/>
          <w:i w:val="false"/>
          <w:color w:val="000000"/>
          <w:sz w:val="28"/>
        </w:rPr>
        <w:t>
      2) анализ содержания учебного материала;</w:t>
      </w:r>
    </w:p>
    <w:p>
      <w:pPr>
        <w:spacing w:after="0"/>
        <w:ind w:left="0"/>
        <w:jc w:val="both"/>
      </w:pPr>
      <w:r>
        <w:rPr>
          <w:rFonts w:ascii="Times New Roman"/>
          <w:b w:val="false"/>
          <w:i w:val="false"/>
          <w:color w:val="000000"/>
          <w:sz w:val="28"/>
        </w:rPr>
        <w:t>
      3) выделение главного в учебном материале;</w:t>
      </w:r>
    </w:p>
    <w:p>
      <w:pPr>
        <w:spacing w:after="0"/>
        <w:ind w:left="0"/>
        <w:jc w:val="both"/>
      </w:pPr>
      <w:r>
        <w:rPr>
          <w:rFonts w:ascii="Times New Roman"/>
          <w:b w:val="false"/>
          <w:i w:val="false"/>
          <w:color w:val="000000"/>
          <w:sz w:val="28"/>
        </w:rPr>
        <w:t>
      4) обобщение и систематизация;</w:t>
      </w:r>
    </w:p>
    <w:p>
      <w:pPr>
        <w:spacing w:after="0"/>
        <w:ind w:left="0"/>
        <w:jc w:val="both"/>
      </w:pPr>
      <w:r>
        <w:rPr>
          <w:rFonts w:ascii="Times New Roman"/>
          <w:b w:val="false"/>
          <w:i w:val="false"/>
          <w:color w:val="000000"/>
          <w:sz w:val="28"/>
        </w:rPr>
        <w:t>
      5) установление внутри и межпредметных связей;</w:t>
      </w:r>
    </w:p>
    <w:p>
      <w:pPr>
        <w:spacing w:after="0"/>
        <w:ind w:left="0"/>
        <w:jc w:val="both"/>
      </w:pPr>
      <w:r>
        <w:rPr>
          <w:rFonts w:ascii="Times New Roman"/>
          <w:b w:val="false"/>
          <w:i w:val="false"/>
          <w:color w:val="000000"/>
          <w:sz w:val="28"/>
        </w:rPr>
        <w:t>
      6) рефлексия.</w:t>
      </w:r>
    </w:p>
    <w:bookmarkStart w:name="z183" w:id="147"/>
    <w:p>
      <w:pPr>
        <w:spacing w:after="0"/>
        <w:ind w:left="0"/>
        <w:jc w:val="both"/>
      </w:pPr>
      <w:r>
        <w:rPr>
          <w:rFonts w:ascii="Times New Roman"/>
          <w:b w:val="false"/>
          <w:i w:val="false"/>
          <w:color w:val="000000"/>
          <w:sz w:val="28"/>
        </w:rPr>
        <w:t>
      13. 5 тип. Учебное занятие по проверке, оценке и коррекции знаний и способов деятельности имеет следующую структуру:</w:t>
      </w:r>
    </w:p>
    <w:bookmarkEnd w:id="147"/>
    <w:p>
      <w:pPr>
        <w:spacing w:after="0"/>
        <w:ind w:left="0"/>
        <w:jc w:val="both"/>
      </w:pPr>
      <w:r>
        <w:rPr>
          <w:rFonts w:ascii="Times New Roman"/>
          <w:b w:val="false"/>
          <w:i w:val="false"/>
          <w:color w:val="000000"/>
          <w:sz w:val="28"/>
        </w:rPr>
        <w:t>
      1) мотивация;</w:t>
      </w:r>
    </w:p>
    <w:p>
      <w:pPr>
        <w:spacing w:after="0"/>
        <w:ind w:left="0"/>
        <w:jc w:val="both"/>
      </w:pPr>
      <w:r>
        <w:rPr>
          <w:rFonts w:ascii="Times New Roman"/>
          <w:b w:val="false"/>
          <w:i w:val="false"/>
          <w:color w:val="000000"/>
          <w:sz w:val="28"/>
        </w:rPr>
        <w:t>
      2) самостоятельное выполнение заданий;</w:t>
      </w:r>
    </w:p>
    <w:p>
      <w:pPr>
        <w:spacing w:after="0"/>
        <w:ind w:left="0"/>
        <w:jc w:val="both"/>
      </w:pPr>
      <w:r>
        <w:rPr>
          <w:rFonts w:ascii="Times New Roman"/>
          <w:b w:val="false"/>
          <w:i w:val="false"/>
          <w:color w:val="000000"/>
          <w:sz w:val="28"/>
        </w:rPr>
        <w:t>
      3) самоконтроль;</w:t>
      </w:r>
    </w:p>
    <w:p>
      <w:pPr>
        <w:spacing w:after="0"/>
        <w:ind w:left="0"/>
        <w:jc w:val="both"/>
      </w:pPr>
      <w:r>
        <w:rPr>
          <w:rFonts w:ascii="Times New Roman"/>
          <w:b w:val="false"/>
          <w:i w:val="false"/>
          <w:color w:val="000000"/>
          <w:sz w:val="28"/>
        </w:rPr>
        <w:t>
      4) контроль;</w:t>
      </w:r>
    </w:p>
    <w:p>
      <w:pPr>
        <w:spacing w:after="0"/>
        <w:ind w:left="0"/>
        <w:jc w:val="both"/>
      </w:pPr>
      <w:r>
        <w:rPr>
          <w:rFonts w:ascii="Times New Roman"/>
          <w:b w:val="false"/>
          <w:i w:val="false"/>
          <w:color w:val="000000"/>
          <w:sz w:val="28"/>
        </w:rPr>
        <w:t>
      5) анализ;</w:t>
      </w:r>
    </w:p>
    <w:p>
      <w:pPr>
        <w:spacing w:after="0"/>
        <w:ind w:left="0"/>
        <w:jc w:val="both"/>
      </w:pPr>
      <w:r>
        <w:rPr>
          <w:rFonts w:ascii="Times New Roman"/>
          <w:b w:val="false"/>
          <w:i w:val="false"/>
          <w:color w:val="000000"/>
          <w:sz w:val="28"/>
        </w:rPr>
        <w:t>
      6) оценка;</w:t>
      </w:r>
    </w:p>
    <w:p>
      <w:pPr>
        <w:spacing w:after="0"/>
        <w:ind w:left="0"/>
        <w:jc w:val="both"/>
      </w:pPr>
      <w:r>
        <w:rPr>
          <w:rFonts w:ascii="Times New Roman"/>
          <w:b w:val="false"/>
          <w:i w:val="false"/>
          <w:color w:val="000000"/>
          <w:sz w:val="28"/>
        </w:rPr>
        <w:t>
      7) коррекция;</w:t>
      </w:r>
    </w:p>
    <w:p>
      <w:pPr>
        <w:spacing w:after="0"/>
        <w:ind w:left="0"/>
        <w:jc w:val="both"/>
      </w:pPr>
      <w:r>
        <w:rPr>
          <w:rFonts w:ascii="Times New Roman"/>
          <w:b w:val="false"/>
          <w:i w:val="false"/>
          <w:color w:val="000000"/>
          <w:sz w:val="28"/>
        </w:rPr>
        <w:t>
      8) рефлексия.</w:t>
      </w:r>
    </w:p>
    <w:bookmarkStart w:name="z184" w:id="148"/>
    <w:p>
      <w:pPr>
        <w:spacing w:after="0"/>
        <w:ind w:left="0"/>
        <w:jc w:val="both"/>
      </w:pPr>
      <w:r>
        <w:rPr>
          <w:rFonts w:ascii="Times New Roman"/>
          <w:b w:val="false"/>
          <w:i w:val="false"/>
          <w:color w:val="000000"/>
          <w:sz w:val="28"/>
        </w:rPr>
        <w:t xml:space="preserve">
      14. Технологическая карта "Алгоритм" позволяет качественно усвоить новую тему максимальному количеству учащихся, определить уровень задолженности по знаниям, умениям и навыкам (далее – ЗУН), выявить и устранить недостатки в объяснении темы, выработать интерес и мотивацию к качественному усвоению предмета, как критерий успешного человека. Структура и порядок работы по карте "Алгоритм" организуется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Программе.</w:t>
      </w:r>
    </w:p>
    <w:bookmarkEnd w:id="148"/>
    <w:bookmarkStart w:name="z185" w:id="149"/>
    <w:p>
      <w:pPr>
        <w:spacing w:after="0"/>
        <w:ind w:left="0"/>
        <w:jc w:val="both"/>
      </w:pPr>
      <w:r>
        <w:rPr>
          <w:rFonts w:ascii="Times New Roman"/>
          <w:b w:val="false"/>
          <w:i w:val="false"/>
          <w:color w:val="000000"/>
          <w:sz w:val="28"/>
        </w:rPr>
        <w:t xml:space="preserve">
      15. В технологической карте "Биоинтернет" показано прочное закрепление знаний и умений по изучаемой теме у 63% учащихся через речь. Интеграция детей в единое информационное пространство – коллективный разум. Организация работы учащихся на уроке посредством реализации принципа "уча – учусь". Структура и порядок работы по карте "Биоинтернет" организуется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Программе.</w:t>
      </w:r>
    </w:p>
    <w:bookmarkEnd w:id="149"/>
    <w:bookmarkStart w:name="z186" w:id="150"/>
    <w:p>
      <w:pPr>
        <w:spacing w:after="0"/>
        <w:ind w:left="0"/>
        <w:jc w:val="both"/>
      </w:pPr>
      <w:r>
        <w:rPr>
          <w:rFonts w:ascii="Times New Roman"/>
          <w:b w:val="false"/>
          <w:i w:val="false"/>
          <w:color w:val="000000"/>
          <w:sz w:val="28"/>
        </w:rPr>
        <w:t xml:space="preserve">
      16. В технологической карте "Тренажер" рассматриваются следующие вопросы: освоение и прочность знаний, умений и навыков по изучаемой теме до требований норматива качества у 63% учащихся. Структура и порядок работы по карте "Тренажер" организуется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Программе.</w:t>
      </w:r>
    </w:p>
    <w:bookmarkEnd w:id="150"/>
    <w:bookmarkStart w:name="z187" w:id="151"/>
    <w:p>
      <w:pPr>
        <w:spacing w:after="0"/>
        <w:ind w:left="0"/>
        <w:jc w:val="both"/>
      </w:pPr>
      <w:r>
        <w:rPr>
          <w:rFonts w:ascii="Times New Roman"/>
          <w:b w:val="false"/>
          <w:i w:val="false"/>
          <w:color w:val="000000"/>
          <w:sz w:val="28"/>
        </w:rPr>
        <w:t xml:space="preserve">
      17. В технологической карте "Логика" выполняются практические задания с целью довести качество усвоения учебного материала до нормативного уровня за счет командной работы в тройках и развития критического и логического мышления. Структура и порядок работы по карте "Логика" организуется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Программе.</w:t>
      </w:r>
    </w:p>
    <w:bookmarkEnd w:id="151"/>
    <w:bookmarkStart w:name="z188" w:id="152"/>
    <w:p>
      <w:pPr>
        <w:spacing w:after="0"/>
        <w:ind w:left="0"/>
        <w:jc w:val="both"/>
      </w:pPr>
      <w:r>
        <w:rPr>
          <w:rFonts w:ascii="Times New Roman"/>
          <w:b w:val="false"/>
          <w:i w:val="false"/>
          <w:color w:val="000000"/>
          <w:sz w:val="28"/>
        </w:rPr>
        <w:t>
      18. В технологической карте "Лидер" рассматриваются развитие менеджерских компетенций: планирование, умение работать в команде, достигать поставленной цели. Она направлена на выработку интересов и мотивации к качественному усвоению предмета, как критерий успешного человека, на развитие конкурентоспособности и устойчивости к стрессовым ситуациям.</w:t>
      </w:r>
    </w:p>
    <w:bookmarkEnd w:id="152"/>
    <w:p>
      <w:pPr>
        <w:spacing w:after="0"/>
        <w:ind w:left="0"/>
        <w:jc w:val="both"/>
      </w:pPr>
      <w:r>
        <w:rPr>
          <w:rFonts w:ascii="Times New Roman"/>
          <w:b w:val="false"/>
          <w:i w:val="false"/>
          <w:color w:val="000000"/>
          <w:sz w:val="28"/>
        </w:rPr>
        <w:t xml:space="preserve">
      Структура и порядок работы по карте "Лидер" организуется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Программе.</w:t>
      </w:r>
    </w:p>
    <w:bookmarkStart w:name="z189" w:id="153"/>
    <w:p>
      <w:pPr>
        <w:spacing w:after="0"/>
        <w:ind w:left="0"/>
        <w:jc w:val="both"/>
      </w:pPr>
      <w:r>
        <w:rPr>
          <w:rFonts w:ascii="Times New Roman"/>
          <w:b w:val="false"/>
          <w:i w:val="false"/>
          <w:color w:val="000000"/>
          <w:sz w:val="28"/>
        </w:rPr>
        <w:t>
      19. В технологической карте "СРВ" представлено достижение нормативного показателя качества обучения в изучаемой теме, закрепление навыков учащихся по целому разделу родственных учебных тем в самостоятельном конструировании учебных заданий трех уровней сложности, развитие поисковой деятельности, итоговый мониторинг качества обучения.</w:t>
      </w:r>
    </w:p>
    <w:bookmarkEnd w:id="153"/>
    <w:p>
      <w:pPr>
        <w:spacing w:after="0"/>
        <w:ind w:left="0"/>
        <w:jc w:val="both"/>
      </w:pPr>
      <w:r>
        <w:rPr>
          <w:rFonts w:ascii="Times New Roman"/>
          <w:b w:val="false"/>
          <w:i w:val="false"/>
          <w:color w:val="000000"/>
          <w:sz w:val="28"/>
        </w:rPr>
        <w:t xml:space="preserve">
      Структура и порядок работы по карте "СРВ" организуется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Программе.</w:t>
      </w:r>
    </w:p>
    <w:bookmarkStart w:name="z190" w:id="154"/>
    <w:p>
      <w:pPr>
        <w:spacing w:after="0"/>
        <w:ind w:left="0"/>
        <w:jc w:val="both"/>
      </w:pPr>
      <w:r>
        <w:rPr>
          <w:rFonts w:ascii="Times New Roman"/>
          <w:b w:val="false"/>
          <w:i w:val="false"/>
          <w:color w:val="000000"/>
          <w:sz w:val="28"/>
        </w:rPr>
        <w:t xml:space="preserve">
      20. В технологической карте "Устный урок - 1" рассматриваются развитие скоростного, логического и критического мышления, словарного запаса, информационной компетентности. Структура и порядок работы по карте "Устный урок - 1" организуется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Программе.</w:t>
      </w:r>
    </w:p>
    <w:bookmarkEnd w:id="154"/>
    <w:bookmarkStart w:name="z191" w:id="155"/>
    <w:p>
      <w:pPr>
        <w:spacing w:after="0"/>
        <w:ind w:left="0"/>
        <w:jc w:val="both"/>
      </w:pPr>
      <w:r>
        <w:rPr>
          <w:rFonts w:ascii="Times New Roman"/>
          <w:b w:val="false"/>
          <w:i w:val="false"/>
          <w:color w:val="000000"/>
          <w:sz w:val="28"/>
        </w:rPr>
        <w:t>
      21. В технологической карте "Устный урок - 2" рассматриваются:</w:t>
      </w:r>
    </w:p>
    <w:bookmarkEnd w:id="155"/>
    <w:p>
      <w:pPr>
        <w:spacing w:after="0"/>
        <w:ind w:left="0"/>
        <w:jc w:val="both"/>
      </w:pPr>
      <w:r>
        <w:rPr>
          <w:rFonts w:ascii="Times New Roman"/>
          <w:b w:val="false"/>
          <w:i w:val="false"/>
          <w:color w:val="000000"/>
          <w:sz w:val="28"/>
        </w:rPr>
        <w:t>
      усвоение учебного материала 63% учащихся посредством самостоятельной поисково-творческой работы;</w:t>
      </w:r>
    </w:p>
    <w:p>
      <w:pPr>
        <w:spacing w:after="0"/>
        <w:ind w:left="0"/>
        <w:jc w:val="both"/>
      </w:pPr>
      <w:r>
        <w:rPr>
          <w:rFonts w:ascii="Times New Roman"/>
          <w:b w:val="false"/>
          <w:i w:val="false"/>
          <w:color w:val="000000"/>
          <w:sz w:val="28"/>
        </w:rPr>
        <w:t>
      выработка устойчивой положительной мотивации и рефлексии у детей на результаты своего труда;</w:t>
      </w:r>
    </w:p>
    <w:p>
      <w:pPr>
        <w:spacing w:after="0"/>
        <w:ind w:left="0"/>
        <w:jc w:val="both"/>
      </w:pPr>
      <w:r>
        <w:rPr>
          <w:rFonts w:ascii="Times New Roman"/>
          <w:b w:val="false"/>
          <w:i w:val="false"/>
          <w:color w:val="000000"/>
          <w:sz w:val="28"/>
        </w:rPr>
        <w:t>
      повышение скорости, качества и объема техники чтения, развитие скорости мышления, памяти, внимания.</w:t>
      </w:r>
    </w:p>
    <w:p>
      <w:pPr>
        <w:spacing w:after="0"/>
        <w:ind w:left="0"/>
        <w:jc w:val="both"/>
      </w:pPr>
      <w:r>
        <w:rPr>
          <w:rFonts w:ascii="Times New Roman"/>
          <w:b w:val="false"/>
          <w:i w:val="false"/>
          <w:color w:val="000000"/>
          <w:sz w:val="28"/>
        </w:rPr>
        <w:t xml:space="preserve">
      Структура и порядок работы по карте "Устный урок - 2" организуется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настоящей Программе.</w:t>
      </w:r>
    </w:p>
    <w:bookmarkStart w:name="z192" w:id="156"/>
    <w:p>
      <w:pPr>
        <w:spacing w:after="0"/>
        <w:ind w:left="0"/>
        <w:jc w:val="both"/>
      </w:pPr>
      <w:r>
        <w:rPr>
          <w:rFonts w:ascii="Times New Roman"/>
          <w:b w:val="false"/>
          <w:i w:val="false"/>
          <w:color w:val="000000"/>
          <w:sz w:val="28"/>
        </w:rPr>
        <w:t xml:space="preserve">
      22. В технологической карте "Устный урок - 3" представлено, как довести качество усвоения учебного материала до нормативного уровня за счет командной работы в тройках и развития критического, логического и творческого мышления. Структура и порядок работы по карте "Устный урок - 3" организуется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Программе.</w:t>
      </w:r>
    </w:p>
    <w:bookmarkEnd w:id="156"/>
    <w:bookmarkStart w:name="z193" w:id="157"/>
    <w:p>
      <w:pPr>
        <w:spacing w:after="0"/>
        <w:ind w:left="0"/>
        <w:jc w:val="both"/>
      </w:pPr>
      <w:r>
        <w:rPr>
          <w:rFonts w:ascii="Times New Roman"/>
          <w:b w:val="false"/>
          <w:i w:val="false"/>
          <w:color w:val="000000"/>
          <w:sz w:val="28"/>
        </w:rPr>
        <w:t>
      23. В технологической карте "Устный урок - 4" представлено достижение нормативного показателя качества обучения по изучаемой теме, умение распределять информацию на входе, развитие информационной компетентности, формирование и тренировка ключевых для учеников видов мышления – дедукции и индукции, внимания, восприятия и памяти в целом, развитие техники, скорости и качества письменной и устной речи.</w:t>
      </w:r>
    </w:p>
    <w:bookmarkEnd w:id="157"/>
    <w:bookmarkStart w:name="z194" w:id="158"/>
    <w:p>
      <w:pPr>
        <w:spacing w:after="0"/>
        <w:ind w:left="0"/>
        <w:jc w:val="both"/>
      </w:pPr>
      <w:r>
        <w:rPr>
          <w:rFonts w:ascii="Times New Roman"/>
          <w:b w:val="false"/>
          <w:i w:val="false"/>
          <w:color w:val="000000"/>
          <w:sz w:val="28"/>
        </w:rPr>
        <w:t>
      24. В технологической карте "Универсальный урок" представлены практические задания:</w:t>
      </w:r>
    </w:p>
    <w:bookmarkEnd w:id="158"/>
    <w:p>
      <w:pPr>
        <w:spacing w:after="0"/>
        <w:ind w:left="0"/>
        <w:jc w:val="both"/>
      </w:pPr>
      <w:r>
        <w:rPr>
          <w:rFonts w:ascii="Times New Roman"/>
          <w:b w:val="false"/>
          <w:i w:val="false"/>
          <w:color w:val="000000"/>
          <w:sz w:val="28"/>
        </w:rPr>
        <w:t>
      достижение нормативного показателя качества обучения в изучаемой теме;</w:t>
      </w:r>
    </w:p>
    <w:p>
      <w:pPr>
        <w:spacing w:after="0"/>
        <w:ind w:left="0"/>
        <w:jc w:val="both"/>
      </w:pPr>
      <w:r>
        <w:rPr>
          <w:rFonts w:ascii="Times New Roman"/>
          <w:b w:val="false"/>
          <w:i w:val="false"/>
          <w:color w:val="000000"/>
          <w:sz w:val="28"/>
        </w:rPr>
        <w:t>
      рост предметной и педагогической компетенций преподавателя и реализация его творческого потенциала;</w:t>
      </w:r>
    </w:p>
    <w:p>
      <w:pPr>
        <w:spacing w:after="0"/>
        <w:ind w:left="0"/>
        <w:jc w:val="both"/>
      </w:pPr>
      <w:r>
        <w:rPr>
          <w:rFonts w:ascii="Times New Roman"/>
          <w:b w:val="false"/>
          <w:i w:val="false"/>
          <w:color w:val="000000"/>
          <w:sz w:val="28"/>
        </w:rPr>
        <w:t>
      развитие многообразия форм технологического картирования, повышение мотивации учащихся к обучению.</w:t>
      </w:r>
    </w:p>
    <w:p>
      <w:pPr>
        <w:spacing w:after="0"/>
        <w:ind w:left="0"/>
        <w:jc w:val="both"/>
      </w:pPr>
      <w:r>
        <w:rPr>
          <w:rFonts w:ascii="Times New Roman"/>
          <w:b w:val="false"/>
          <w:i w:val="false"/>
          <w:color w:val="000000"/>
          <w:sz w:val="28"/>
        </w:rPr>
        <w:t xml:space="preserve">
      Структура и порядок работы по карте "Устный урок 4" организуется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Программе.</w:t>
      </w:r>
    </w:p>
    <w:bookmarkStart w:name="z195" w:id="159"/>
    <w:p>
      <w:pPr>
        <w:spacing w:after="0"/>
        <w:ind w:left="0"/>
        <w:jc w:val="both"/>
      </w:pPr>
      <w:r>
        <w:rPr>
          <w:rFonts w:ascii="Times New Roman"/>
          <w:b w:val="false"/>
          <w:i w:val="false"/>
          <w:color w:val="000000"/>
          <w:sz w:val="28"/>
        </w:rPr>
        <w:t xml:space="preserve">
      25. Образовательный процесс организуется в соответствии с учебно-тематическим планом курса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Программе.</w:t>
      </w:r>
    </w:p>
    <w:bookmarkEnd w:id="159"/>
    <w:bookmarkStart w:name="z196" w:id="160"/>
    <w:p>
      <w:pPr>
        <w:spacing w:after="0"/>
        <w:ind w:left="0"/>
        <w:jc w:val="both"/>
      </w:pPr>
      <w:r>
        <w:rPr>
          <w:rFonts w:ascii="Times New Roman"/>
          <w:b w:val="false"/>
          <w:i w:val="false"/>
          <w:color w:val="000000"/>
          <w:sz w:val="28"/>
        </w:rPr>
        <w:t>
      26. При организации образовательного процесса в целях контроля и оценки знаний преподавателей проводятся: самостоятельная работа, презентация урока и итоговое тестирование.</w:t>
      </w:r>
    </w:p>
    <w:bookmarkEnd w:id="160"/>
    <w:bookmarkStart w:name="z197" w:id="161"/>
    <w:p>
      <w:pPr>
        <w:spacing w:after="0"/>
        <w:ind w:left="0"/>
        <w:jc w:val="both"/>
      </w:pPr>
      <w:r>
        <w:rPr>
          <w:rFonts w:ascii="Times New Roman"/>
          <w:b w:val="false"/>
          <w:i w:val="false"/>
          <w:color w:val="000000"/>
          <w:sz w:val="28"/>
        </w:rPr>
        <w:t>
      27. Задания для самостоятельной работы учителей-предметников основаны на:</w:t>
      </w:r>
    </w:p>
    <w:bookmarkEnd w:id="161"/>
    <w:p>
      <w:pPr>
        <w:spacing w:after="0"/>
        <w:ind w:left="0"/>
        <w:jc w:val="both"/>
      </w:pPr>
      <w:r>
        <w:rPr>
          <w:rFonts w:ascii="Times New Roman"/>
          <w:b w:val="false"/>
          <w:i w:val="false"/>
          <w:color w:val="000000"/>
          <w:sz w:val="28"/>
        </w:rPr>
        <w:t>
      1) разработке занятие по одной из технологических карт;</w:t>
      </w:r>
    </w:p>
    <w:p>
      <w:pPr>
        <w:spacing w:after="0"/>
        <w:ind w:left="0"/>
        <w:jc w:val="both"/>
      </w:pPr>
      <w:r>
        <w:rPr>
          <w:rFonts w:ascii="Times New Roman"/>
          <w:b w:val="false"/>
          <w:i w:val="false"/>
          <w:color w:val="000000"/>
          <w:sz w:val="28"/>
        </w:rPr>
        <w:t>
      2) разработке проекта технологической карты с использованием инновационных технологий обучения;</w:t>
      </w:r>
    </w:p>
    <w:p>
      <w:pPr>
        <w:spacing w:after="0"/>
        <w:ind w:left="0"/>
        <w:jc w:val="both"/>
      </w:pPr>
      <w:r>
        <w:rPr>
          <w:rFonts w:ascii="Times New Roman"/>
          <w:b w:val="false"/>
          <w:i w:val="false"/>
          <w:color w:val="000000"/>
          <w:sz w:val="28"/>
        </w:rPr>
        <w:t>
      3) разработке серии уровневых заданий с критериями оценивания.</w:t>
      </w:r>
    </w:p>
    <w:bookmarkStart w:name="z198" w:id="162"/>
    <w:p>
      <w:pPr>
        <w:spacing w:after="0"/>
        <w:ind w:left="0"/>
        <w:jc w:val="left"/>
      </w:pPr>
      <w:r>
        <w:rPr>
          <w:rFonts w:ascii="Times New Roman"/>
          <w:b/>
          <w:i w:val="false"/>
          <w:color w:val="000000"/>
        </w:rPr>
        <w:t xml:space="preserve"> Глава 4. Формы и методы реализации образовательного процесса</w:t>
      </w:r>
    </w:p>
    <w:bookmarkEnd w:id="162"/>
    <w:bookmarkStart w:name="z199" w:id="163"/>
    <w:p>
      <w:pPr>
        <w:spacing w:after="0"/>
        <w:ind w:left="0"/>
        <w:jc w:val="both"/>
      </w:pPr>
      <w:r>
        <w:rPr>
          <w:rFonts w:ascii="Times New Roman"/>
          <w:b w:val="false"/>
          <w:i w:val="false"/>
          <w:color w:val="000000"/>
          <w:sz w:val="28"/>
        </w:rPr>
        <w:t>
      28. Образовательный процесс включает интерактивные методы обучения: дискуссии, ролевые игры, тренинги, метод проектов, обсуждение видеофильмов, совместное решение вопросов.</w:t>
      </w:r>
    </w:p>
    <w:bookmarkEnd w:id="163"/>
    <w:bookmarkStart w:name="z200" w:id="164"/>
    <w:p>
      <w:pPr>
        <w:spacing w:after="0"/>
        <w:ind w:left="0"/>
        <w:jc w:val="both"/>
      </w:pPr>
      <w:r>
        <w:rPr>
          <w:rFonts w:ascii="Times New Roman"/>
          <w:b w:val="false"/>
          <w:i w:val="false"/>
          <w:color w:val="000000"/>
          <w:sz w:val="28"/>
        </w:rPr>
        <w:t>
      29. С учетом специфики взрослой аудитории учителей-предметников предоставляется возможность в ходе обучения делать логические выводы,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w:t>
      </w:r>
    </w:p>
    <w:bookmarkEnd w:id="164"/>
    <w:bookmarkStart w:name="z201" w:id="165"/>
    <w:p>
      <w:pPr>
        <w:spacing w:after="0"/>
        <w:ind w:left="0"/>
        <w:jc w:val="both"/>
      </w:pPr>
      <w:r>
        <w:rPr>
          <w:rFonts w:ascii="Times New Roman"/>
          <w:b w:val="false"/>
          <w:i w:val="false"/>
          <w:color w:val="000000"/>
          <w:sz w:val="28"/>
        </w:rPr>
        <w:t>
      30. Образовательный процесс сочетает в себе проведение очных занятий и самостоятельную работу преподаваталей. Ориентация Программы на компетентностную модель повышения квалификации предполагает деятельностный подход, что достигается посредством использования современных образовательных технологий и интерактивных форм обучения: работа в малых группах, обучающие игры, обратная связь, обсуждение сложных и дискуссионных вопросов и проблем, мастер-класс, "круглый стол".</w:t>
      </w:r>
    </w:p>
    <w:bookmarkEnd w:id="165"/>
    <w:bookmarkStart w:name="z202" w:id="166"/>
    <w:p>
      <w:pPr>
        <w:spacing w:after="0"/>
        <w:ind w:left="0"/>
        <w:jc w:val="left"/>
      </w:pPr>
      <w:r>
        <w:rPr>
          <w:rFonts w:ascii="Times New Roman"/>
          <w:b/>
          <w:i w:val="false"/>
          <w:color w:val="000000"/>
        </w:rPr>
        <w:t xml:space="preserve"> Глава 5. Критерии оценки результатов обучения</w:t>
      </w:r>
    </w:p>
    <w:bookmarkEnd w:id="166"/>
    <w:bookmarkStart w:name="z203" w:id="167"/>
    <w:p>
      <w:pPr>
        <w:spacing w:after="0"/>
        <w:ind w:left="0"/>
        <w:jc w:val="both"/>
      </w:pPr>
      <w:r>
        <w:rPr>
          <w:rFonts w:ascii="Times New Roman"/>
          <w:b w:val="false"/>
          <w:i w:val="false"/>
          <w:color w:val="000000"/>
          <w:sz w:val="28"/>
        </w:rPr>
        <w:t>
      31. Для определения уровня сформированности профессиональных компетентностей учителей-предметников разрабатываются критерии оценки и параметры усвоения содержания Программы.</w:t>
      </w:r>
    </w:p>
    <w:bookmarkEnd w:id="167"/>
    <w:bookmarkStart w:name="z204" w:id="168"/>
    <w:p>
      <w:pPr>
        <w:spacing w:after="0"/>
        <w:ind w:left="0"/>
        <w:jc w:val="both"/>
      </w:pPr>
      <w:r>
        <w:rPr>
          <w:rFonts w:ascii="Times New Roman"/>
          <w:b w:val="false"/>
          <w:i w:val="false"/>
          <w:color w:val="000000"/>
          <w:sz w:val="28"/>
        </w:rPr>
        <w:t>
      32. Для проведения самостоятельной работы выделяются следующие критерии:</w:t>
      </w:r>
    </w:p>
    <w:bookmarkEnd w:id="168"/>
    <w:p>
      <w:pPr>
        <w:spacing w:after="0"/>
        <w:ind w:left="0"/>
        <w:jc w:val="both"/>
      </w:pPr>
      <w:r>
        <w:rPr>
          <w:rFonts w:ascii="Times New Roman"/>
          <w:b w:val="false"/>
          <w:i w:val="false"/>
          <w:color w:val="000000"/>
          <w:sz w:val="28"/>
        </w:rPr>
        <w:t>
      1) не реализовано – 0 баллов;</w:t>
      </w:r>
    </w:p>
    <w:p>
      <w:pPr>
        <w:spacing w:after="0"/>
        <w:ind w:left="0"/>
        <w:jc w:val="both"/>
      </w:pPr>
      <w:r>
        <w:rPr>
          <w:rFonts w:ascii="Times New Roman"/>
          <w:b w:val="false"/>
          <w:i w:val="false"/>
          <w:color w:val="000000"/>
          <w:sz w:val="28"/>
        </w:rPr>
        <w:t>
      2) частично реализовано – 1 балл;</w:t>
      </w:r>
    </w:p>
    <w:p>
      <w:pPr>
        <w:spacing w:after="0"/>
        <w:ind w:left="0"/>
        <w:jc w:val="both"/>
      </w:pPr>
      <w:r>
        <w:rPr>
          <w:rFonts w:ascii="Times New Roman"/>
          <w:b w:val="false"/>
          <w:i w:val="false"/>
          <w:color w:val="000000"/>
          <w:sz w:val="28"/>
        </w:rPr>
        <w:t>
      3) реализовано полностью – 2 балла.</w:t>
      </w:r>
    </w:p>
    <w:bookmarkStart w:name="z205" w:id="169"/>
    <w:p>
      <w:pPr>
        <w:spacing w:after="0"/>
        <w:ind w:left="0"/>
        <w:jc w:val="both"/>
      </w:pPr>
      <w:r>
        <w:rPr>
          <w:rFonts w:ascii="Times New Roman"/>
          <w:b w:val="false"/>
          <w:i w:val="false"/>
          <w:color w:val="000000"/>
          <w:sz w:val="28"/>
        </w:rPr>
        <w:t>
      33. Для определения уровня усвоения знаний применяются следующие параметры:</w:t>
      </w:r>
    </w:p>
    <w:bookmarkEnd w:id="169"/>
    <w:p>
      <w:pPr>
        <w:spacing w:after="0"/>
        <w:ind w:left="0"/>
        <w:jc w:val="both"/>
      </w:pPr>
      <w:r>
        <w:rPr>
          <w:rFonts w:ascii="Times New Roman"/>
          <w:b w:val="false"/>
          <w:i w:val="false"/>
          <w:color w:val="000000"/>
          <w:sz w:val="28"/>
        </w:rPr>
        <w:t>
      1) усвоение содержания Программы;</w:t>
      </w:r>
    </w:p>
    <w:p>
      <w:pPr>
        <w:spacing w:after="0"/>
        <w:ind w:left="0"/>
        <w:jc w:val="both"/>
      </w:pPr>
      <w:r>
        <w:rPr>
          <w:rFonts w:ascii="Times New Roman"/>
          <w:b w:val="false"/>
          <w:i w:val="false"/>
          <w:color w:val="000000"/>
          <w:sz w:val="28"/>
        </w:rPr>
        <w:t>
      2) использование теоретических знаний при выполнении практических задач;</w:t>
      </w:r>
    </w:p>
    <w:p>
      <w:pPr>
        <w:spacing w:after="0"/>
        <w:ind w:left="0"/>
        <w:jc w:val="both"/>
      </w:pPr>
      <w:r>
        <w:rPr>
          <w:rFonts w:ascii="Times New Roman"/>
          <w:b w:val="false"/>
          <w:i w:val="false"/>
          <w:color w:val="000000"/>
          <w:sz w:val="28"/>
        </w:rPr>
        <w:t>
      3) практическая значимость излагаемого материала;</w:t>
      </w:r>
    </w:p>
    <w:p>
      <w:pPr>
        <w:spacing w:after="0"/>
        <w:ind w:left="0"/>
        <w:jc w:val="both"/>
      </w:pPr>
      <w:r>
        <w:rPr>
          <w:rFonts w:ascii="Times New Roman"/>
          <w:b w:val="false"/>
          <w:i w:val="false"/>
          <w:color w:val="000000"/>
          <w:sz w:val="28"/>
        </w:rPr>
        <w:t>
      4) обоснование, полнота и четкость изложения вопроса.</w:t>
      </w:r>
    </w:p>
    <w:bookmarkStart w:name="z206" w:id="170"/>
    <w:p>
      <w:pPr>
        <w:spacing w:after="0"/>
        <w:ind w:left="0"/>
        <w:jc w:val="both"/>
      </w:pPr>
      <w:r>
        <w:rPr>
          <w:rFonts w:ascii="Times New Roman"/>
          <w:b w:val="false"/>
          <w:i w:val="false"/>
          <w:color w:val="000000"/>
          <w:sz w:val="28"/>
        </w:rPr>
        <w:t>
      34. При презентации урока учителя-предметники предоставляют фрагмент урока, занятия, мероприятия на разных этапах в качестве действий по планированию и преподаванию с учетом обновления содержания образования.</w:t>
      </w:r>
    </w:p>
    <w:bookmarkEnd w:id="170"/>
    <w:bookmarkStart w:name="z207" w:id="171"/>
    <w:p>
      <w:pPr>
        <w:spacing w:after="0"/>
        <w:ind w:left="0"/>
        <w:jc w:val="both"/>
      </w:pPr>
      <w:r>
        <w:rPr>
          <w:rFonts w:ascii="Times New Roman"/>
          <w:b w:val="false"/>
          <w:i w:val="false"/>
          <w:color w:val="000000"/>
          <w:sz w:val="28"/>
        </w:rPr>
        <w:t>
      35. Для презентации урока выделяются следующие критерии:</w:t>
      </w:r>
    </w:p>
    <w:bookmarkEnd w:id="171"/>
    <w:p>
      <w:pPr>
        <w:spacing w:after="0"/>
        <w:ind w:left="0"/>
        <w:jc w:val="both"/>
      </w:pPr>
      <w:r>
        <w:rPr>
          <w:rFonts w:ascii="Times New Roman"/>
          <w:b w:val="false"/>
          <w:i w:val="false"/>
          <w:color w:val="000000"/>
          <w:sz w:val="28"/>
        </w:rPr>
        <w:t>
      1) уровни сформированности навыков – 0 баллов неприменимо к данному занятию;</w:t>
      </w:r>
    </w:p>
    <w:p>
      <w:pPr>
        <w:spacing w:after="0"/>
        <w:ind w:left="0"/>
        <w:jc w:val="both"/>
      </w:pPr>
      <w:r>
        <w:rPr>
          <w:rFonts w:ascii="Times New Roman"/>
          <w:b w:val="false"/>
          <w:i w:val="false"/>
          <w:color w:val="000000"/>
          <w:sz w:val="28"/>
        </w:rPr>
        <w:t>
      2) приобретаемый навык – 1 балл;</w:t>
      </w:r>
    </w:p>
    <w:p>
      <w:pPr>
        <w:spacing w:after="0"/>
        <w:ind w:left="0"/>
        <w:jc w:val="both"/>
      </w:pPr>
      <w:r>
        <w:rPr>
          <w:rFonts w:ascii="Times New Roman"/>
          <w:b w:val="false"/>
          <w:i w:val="false"/>
          <w:color w:val="000000"/>
          <w:sz w:val="28"/>
        </w:rPr>
        <w:t>
      3) развивающийся навык – 2 балла;</w:t>
      </w:r>
    </w:p>
    <w:p>
      <w:pPr>
        <w:spacing w:after="0"/>
        <w:ind w:left="0"/>
        <w:jc w:val="both"/>
      </w:pPr>
      <w:r>
        <w:rPr>
          <w:rFonts w:ascii="Times New Roman"/>
          <w:b w:val="false"/>
          <w:i w:val="false"/>
          <w:color w:val="000000"/>
          <w:sz w:val="28"/>
        </w:rPr>
        <w:t>
      4) сформированный навык – 3 балла.</w:t>
      </w:r>
    </w:p>
    <w:bookmarkStart w:name="z208" w:id="172"/>
    <w:p>
      <w:pPr>
        <w:spacing w:after="0"/>
        <w:ind w:left="0"/>
        <w:jc w:val="both"/>
      </w:pPr>
      <w:r>
        <w:rPr>
          <w:rFonts w:ascii="Times New Roman"/>
          <w:b w:val="false"/>
          <w:i w:val="false"/>
          <w:color w:val="000000"/>
          <w:sz w:val="28"/>
        </w:rPr>
        <w:t>
      37. Уровень усвоения знаний в процессе презентации урока определяется следующими параметрами:</w:t>
      </w:r>
    </w:p>
    <w:bookmarkEnd w:id="172"/>
    <w:p>
      <w:pPr>
        <w:spacing w:after="0"/>
        <w:ind w:left="0"/>
        <w:jc w:val="both"/>
      </w:pPr>
      <w:r>
        <w:rPr>
          <w:rFonts w:ascii="Times New Roman"/>
          <w:b w:val="false"/>
          <w:i w:val="false"/>
          <w:color w:val="000000"/>
          <w:sz w:val="28"/>
        </w:rPr>
        <w:t>
      1) предоставляет информацию четко и лаконично;</w:t>
      </w:r>
    </w:p>
    <w:p>
      <w:pPr>
        <w:spacing w:after="0"/>
        <w:ind w:left="0"/>
        <w:jc w:val="both"/>
      </w:pPr>
      <w:r>
        <w:rPr>
          <w:rFonts w:ascii="Times New Roman"/>
          <w:b w:val="false"/>
          <w:i w:val="false"/>
          <w:color w:val="000000"/>
          <w:sz w:val="28"/>
        </w:rPr>
        <w:t>
      2) дает четкие и подробные инструкции;</w:t>
      </w:r>
    </w:p>
    <w:p>
      <w:pPr>
        <w:spacing w:after="0"/>
        <w:ind w:left="0"/>
        <w:jc w:val="both"/>
      </w:pPr>
      <w:r>
        <w:rPr>
          <w:rFonts w:ascii="Times New Roman"/>
          <w:b w:val="false"/>
          <w:i w:val="false"/>
          <w:color w:val="000000"/>
          <w:sz w:val="28"/>
        </w:rPr>
        <w:t>
      3) проверяет понимание участников;</w:t>
      </w:r>
    </w:p>
    <w:p>
      <w:pPr>
        <w:spacing w:after="0"/>
        <w:ind w:left="0"/>
        <w:jc w:val="both"/>
      </w:pPr>
      <w:r>
        <w:rPr>
          <w:rFonts w:ascii="Times New Roman"/>
          <w:b w:val="false"/>
          <w:i w:val="false"/>
          <w:color w:val="000000"/>
          <w:sz w:val="28"/>
        </w:rPr>
        <w:t>
      4) активно слушает (перефразирует, резюмирует, уточняет);</w:t>
      </w:r>
    </w:p>
    <w:p>
      <w:pPr>
        <w:spacing w:after="0"/>
        <w:ind w:left="0"/>
        <w:jc w:val="both"/>
      </w:pPr>
      <w:r>
        <w:rPr>
          <w:rFonts w:ascii="Times New Roman"/>
          <w:b w:val="false"/>
          <w:i w:val="false"/>
          <w:color w:val="000000"/>
          <w:sz w:val="28"/>
        </w:rPr>
        <w:t>
      5) эффективно управляет временем на уроке;</w:t>
      </w:r>
    </w:p>
    <w:p>
      <w:pPr>
        <w:spacing w:after="0"/>
        <w:ind w:left="0"/>
        <w:jc w:val="both"/>
      </w:pPr>
      <w:r>
        <w:rPr>
          <w:rFonts w:ascii="Times New Roman"/>
          <w:b w:val="false"/>
          <w:i w:val="false"/>
          <w:color w:val="000000"/>
          <w:sz w:val="28"/>
        </w:rPr>
        <w:t>
      6) дает эффективную обратную связь;</w:t>
      </w:r>
    </w:p>
    <w:p>
      <w:pPr>
        <w:spacing w:after="0"/>
        <w:ind w:left="0"/>
        <w:jc w:val="both"/>
      </w:pPr>
      <w:r>
        <w:rPr>
          <w:rFonts w:ascii="Times New Roman"/>
          <w:b w:val="false"/>
          <w:i w:val="false"/>
          <w:color w:val="000000"/>
          <w:sz w:val="28"/>
        </w:rPr>
        <w:t>
      7) создает климат взаимного уважения, сотрудничества и поддержки;</w:t>
      </w:r>
    </w:p>
    <w:p>
      <w:pPr>
        <w:spacing w:after="0"/>
        <w:ind w:left="0"/>
        <w:jc w:val="both"/>
      </w:pPr>
      <w:r>
        <w:rPr>
          <w:rFonts w:ascii="Times New Roman"/>
          <w:b w:val="false"/>
          <w:i w:val="false"/>
          <w:color w:val="000000"/>
          <w:sz w:val="28"/>
        </w:rPr>
        <w:t>
      8) устанавливает цель обучения и уместно присоединяется к деятельности участников;</w:t>
      </w:r>
    </w:p>
    <w:p>
      <w:pPr>
        <w:spacing w:after="0"/>
        <w:ind w:left="0"/>
        <w:jc w:val="both"/>
      </w:pPr>
      <w:r>
        <w:rPr>
          <w:rFonts w:ascii="Times New Roman"/>
          <w:b w:val="false"/>
          <w:i w:val="false"/>
          <w:color w:val="000000"/>
          <w:sz w:val="28"/>
        </w:rPr>
        <w:t>
      9) уместно и эффективно использует активные стратегии обучения и упражнения;</w:t>
      </w:r>
    </w:p>
    <w:p>
      <w:pPr>
        <w:spacing w:after="0"/>
        <w:ind w:left="0"/>
        <w:jc w:val="both"/>
      </w:pPr>
      <w:r>
        <w:rPr>
          <w:rFonts w:ascii="Times New Roman"/>
          <w:b w:val="false"/>
          <w:i w:val="false"/>
          <w:color w:val="000000"/>
          <w:sz w:val="28"/>
        </w:rPr>
        <w:t>
      10) отвечает на вопросы участников, разрешает проблемы и недопонимания;</w:t>
      </w:r>
    </w:p>
    <w:p>
      <w:pPr>
        <w:spacing w:after="0"/>
        <w:ind w:left="0"/>
        <w:jc w:val="both"/>
      </w:pPr>
      <w:r>
        <w:rPr>
          <w:rFonts w:ascii="Times New Roman"/>
          <w:b w:val="false"/>
          <w:i w:val="false"/>
          <w:color w:val="000000"/>
          <w:sz w:val="28"/>
        </w:rPr>
        <w:t>
      11) использует открытые вопросы;</w:t>
      </w:r>
    </w:p>
    <w:p>
      <w:pPr>
        <w:spacing w:after="0"/>
        <w:ind w:left="0"/>
        <w:jc w:val="both"/>
      </w:pPr>
      <w:r>
        <w:rPr>
          <w:rFonts w:ascii="Times New Roman"/>
          <w:b w:val="false"/>
          <w:i w:val="false"/>
          <w:color w:val="000000"/>
          <w:sz w:val="28"/>
        </w:rPr>
        <w:t>
      12) эффективно завершает обсуждение, выполнение заданий и создает преемственную связь между этапами обучения;</w:t>
      </w:r>
    </w:p>
    <w:p>
      <w:pPr>
        <w:spacing w:after="0"/>
        <w:ind w:left="0"/>
        <w:jc w:val="both"/>
      </w:pPr>
      <w:r>
        <w:rPr>
          <w:rFonts w:ascii="Times New Roman"/>
          <w:b w:val="false"/>
          <w:i w:val="false"/>
          <w:color w:val="000000"/>
          <w:sz w:val="28"/>
        </w:rPr>
        <w:t>
      13) дает достаточное количество времени для размышлений и самооценки.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"Технология: "Биоинформатика и</w:t>
            </w:r>
            <w:r>
              <w:br/>
            </w:r>
            <w:r>
              <w:rPr>
                <w:rFonts w:ascii="Times New Roman"/>
                <w:b w:val="false"/>
                <w:i w:val="false"/>
                <w:color w:val="000000"/>
                <w:sz w:val="20"/>
              </w:rPr>
              <w:t>синергетика" – управление</w:t>
            </w:r>
            <w:r>
              <w:br/>
            </w:r>
            <w:r>
              <w:rPr>
                <w:rFonts w:ascii="Times New Roman"/>
                <w:b w:val="false"/>
                <w:i w:val="false"/>
                <w:color w:val="000000"/>
                <w:sz w:val="20"/>
              </w:rPr>
              <w:t>качеством на уроке"</w:t>
            </w:r>
          </w:p>
        </w:tc>
      </w:tr>
    </w:tbl>
    <w:bookmarkStart w:name="z210" w:id="173"/>
    <w:p>
      <w:pPr>
        <w:spacing w:after="0"/>
        <w:ind w:left="0"/>
        <w:jc w:val="left"/>
      </w:pPr>
      <w:r>
        <w:rPr>
          <w:rFonts w:ascii="Times New Roman"/>
          <w:b/>
          <w:i w:val="false"/>
          <w:color w:val="000000"/>
        </w:rPr>
        <w:t xml:space="preserve"> Структура и порядок работы по карте "Алгоритм"</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106"/>
        <w:gridCol w:w="7530"/>
        <w:gridCol w:w="3154"/>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момент</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Объясняется порядок работы по карте. Мотивация учащихся как класс-команды: указывается время темы по календарному плану. Команда - класс проходит по трем картам в максимально короткое время с высоким результатом. Учитель дает прогноз об экономии времени при изучении темы по картам триады и игры в картах "Логика", "Лидер", "Солнышко, ромашка, ветерок" (далее - "СРВ").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правом верхнем углу доски ставится число нормы 63%, по схеме "Если - 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цикл</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субъектного опыта учащихся"</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объяснение по схеме – "Обобщенные способы учебной деятельности" (далее – ОСУД). Схемы - на каждой парте. Учитель объясняет тему по каждому элементу ОСУДа.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объяснения (далее - В1, В2, В3)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восприятия</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заданий. Учащиеся делают синхронно один хлопок, записывают слово "Проба" и приступают к выполнению задания. Преподаватель двигается по классу и анализирует степень усвоения учебного материала после первого объяснения.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задания:</w:t>
            </w:r>
          </w:p>
          <w:p>
            <w:pPr>
              <w:spacing w:after="20"/>
              <w:ind w:left="20"/>
              <w:jc w:val="both"/>
            </w:pPr>
            <w:r>
              <w:rPr>
                <w:rFonts w:ascii="Times New Roman"/>
                <w:b w:val="false"/>
                <w:i w:val="false"/>
                <w:color w:val="000000"/>
                <w:sz w:val="20"/>
              </w:rPr>
              <w:t>
нижний порог сложности, промежуточный порог сложности, верхний порог сложности (далее – нпс, ппс, впс) Окончание работы 5+30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осмысления Рефлексия</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работы учащиеся обмениваются тетрадями, звучит команда "Ручка в руках – это ошибка". Поэтапная проверка выполнения заданий. На каждом уровне отдельно определяется качество исполнения.</w:t>
            </w:r>
          </w:p>
          <w:p>
            <w:pPr>
              <w:spacing w:after="20"/>
              <w:ind w:left="20"/>
              <w:jc w:val="both"/>
            </w:pPr>
            <w:r>
              <w:rPr>
                <w:rFonts w:ascii="Times New Roman"/>
                <w:b w:val="false"/>
                <w:i w:val="false"/>
                <w:color w:val="000000"/>
                <w:sz w:val="20"/>
              </w:rPr>
              <w:t>
Если класс вышел на норму 63% по "Верхний порог сложности" и выполнил норму, то смотрите ниже описания технологической карты.</w:t>
            </w:r>
          </w:p>
          <w:p>
            <w:pPr>
              <w:spacing w:after="20"/>
              <w:ind w:left="20"/>
              <w:jc w:val="both"/>
            </w:pPr>
            <w:r>
              <w:rPr>
                <w:rFonts w:ascii="Times New Roman"/>
                <w:b w:val="false"/>
                <w:i w:val="false"/>
                <w:color w:val="000000"/>
                <w:sz w:val="20"/>
              </w:rPr>
              <w:t>
Проводится опрос:</w:t>
            </w:r>
          </w:p>
          <w:p>
            <w:pPr>
              <w:spacing w:after="20"/>
              <w:ind w:left="20"/>
              <w:jc w:val="both"/>
            </w:pPr>
            <w:r>
              <w:rPr>
                <w:rFonts w:ascii="Times New Roman"/>
                <w:b w:val="false"/>
                <w:i w:val="false"/>
                <w:color w:val="000000"/>
                <w:sz w:val="20"/>
              </w:rPr>
              <w:t>
1) скорость - замедленные учащиеся отражают уровень навыков и умений в классе;</w:t>
            </w:r>
          </w:p>
          <w:p>
            <w:pPr>
              <w:spacing w:after="20"/>
              <w:ind w:left="20"/>
              <w:jc w:val="both"/>
            </w:pPr>
            <w:r>
              <w:rPr>
                <w:rFonts w:ascii="Times New Roman"/>
                <w:b w:val="false"/>
                <w:i w:val="false"/>
                <w:color w:val="000000"/>
                <w:sz w:val="20"/>
              </w:rPr>
              <w:t>
2) внимание - невнимательные дети – отражает уровень организации класса;</w:t>
            </w:r>
          </w:p>
          <w:p>
            <w:pPr>
              <w:spacing w:after="20"/>
              <w:ind w:left="20"/>
              <w:jc w:val="both"/>
            </w:pPr>
            <w:r>
              <w:rPr>
                <w:rFonts w:ascii="Times New Roman"/>
                <w:b w:val="false"/>
                <w:i w:val="false"/>
                <w:color w:val="000000"/>
                <w:sz w:val="20"/>
              </w:rPr>
              <w:t>
3) счет - ошибки в счеты отражает уровень базовых знаний;</w:t>
            </w:r>
          </w:p>
          <w:p>
            <w:pPr>
              <w:spacing w:after="20"/>
              <w:ind w:left="20"/>
              <w:jc w:val="both"/>
            </w:pPr>
            <w:r>
              <w:rPr>
                <w:rFonts w:ascii="Times New Roman"/>
                <w:b w:val="false"/>
                <w:i w:val="false"/>
                <w:color w:val="000000"/>
                <w:sz w:val="20"/>
              </w:rPr>
              <w:t>
4) тема - происходит поиск ошибок и выписываются по порядку - "хвосты" по предыдущим темам.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доске появляется запись "Проба" нпс, ппс, впс.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цикл</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"Актуализация субъектного опыта учащихся"</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опрашивает класс и начинает новое объяснение с того этапа на схеме ОСУД, на котором, по его мнению, большее количество учащихся допустили ошибку, и раскрывает те темы, которые дети не усвоили ранее, даже если это темы за прошлые года.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объяснения В2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восприятия</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заданий. Задания подбираются по схеме "Если - то". Учащиеся записывают слово "Закрепление", делают синхронно два хлопка и приступают к работе.</w:t>
            </w:r>
          </w:p>
          <w:p>
            <w:pPr>
              <w:spacing w:after="20"/>
              <w:ind w:left="20"/>
              <w:jc w:val="both"/>
            </w:pPr>
            <w:r>
              <w:rPr>
                <w:rFonts w:ascii="Times New Roman"/>
                <w:b w:val="false"/>
                <w:i w:val="false"/>
                <w:color w:val="000000"/>
                <w:sz w:val="20"/>
              </w:rPr>
              <w:t>
Преподаватель двигается по классу, анализирует степень усвоения учебного материала после первого объяснения, ищет свои ошибки в объяснении и ошибки детей в усвоении.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задания: по схеме "Если - то".</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осмысления Рефлексия</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работы учащиеся обмениваются тетрадями, звучит команда "Ручка в руках - это ошибка" Поэтапная проверка выполнения заданий. На каждом уровне отдельно определяется качество исполнения. Опять вносятся данные в таблицу: скорость, внимание, счет, тема - и проводится полный анализ и опрос детей.</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Заносится время окончания работы В2</w:t>
            </w:r>
          </w:p>
          <w:p>
            <w:pPr>
              <w:spacing w:after="20"/>
              <w:ind w:left="20"/>
              <w:jc w:val="both"/>
            </w:pPr>
            <w:r>
              <w:rPr>
                <w:rFonts w:ascii="Times New Roman"/>
                <w:b w:val="false"/>
                <w:i w:val="false"/>
                <w:color w:val="000000"/>
                <w:sz w:val="20"/>
              </w:rPr>
              <w:t>
На доске появляется запись "Закрепление":</w:t>
            </w:r>
          </w:p>
          <w:p>
            <w:pPr>
              <w:spacing w:after="20"/>
              <w:ind w:left="20"/>
              <w:jc w:val="both"/>
            </w:pPr>
            <w:r>
              <w:rPr>
                <w:rFonts w:ascii="Times New Roman"/>
                <w:b w:val="false"/>
                <w:i w:val="false"/>
                <w:color w:val="000000"/>
                <w:sz w:val="20"/>
              </w:rPr>
              <w:t>
нпс, ппс, впс.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цикл</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 "Актуализация субъектного опыта учащихся"</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опрашивает класс и начинает новое объяснение с того этапа на схеме ОСУД, на котором, по его мнению, большее количество учащихся допустили ошибку, и раскрывает те темы которые дети не усвоили ранее, даже если это темы за прошлые года.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объяснения В3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восприятия</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заданий. Задания подбираются по схеме "Если - то". Учащиеся записывают слово "Память", делают синхронно три хлопка и приступают к работе. Преподаватель двигается по классу и анализирует основные показатели, которые были выявлены на предыдущих этапах.</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задания: по схеме "Если -то".</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осмысления</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работы учащиеся обмениваются тетрадями, звучит команда "Ручка в руках – это ошибка". Поэтапная проверка выполнения заданий. Опять вносятся данные в таблицу: скорость, внимание, счет, тема – и проводится полный анализ и опрос детей.</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Заносится время окончания работы В2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Определяется уровень усвоения материала и схемы ОСУД классом. Дается прогноз времени работы по данной теме.</w:t>
            </w:r>
          </w:p>
          <w:p>
            <w:pPr>
              <w:spacing w:after="20"/>
              <w:ind w:left="20"/>
              <w:jc w:val="both"/>
            </w:pPr>
            <w:r>
              <w:rPr>
                <w:rFonts w:ascii="Times New Roman"/>
                <w:b w:val="false"/>
                <w:i w:val="false"/>
                <w:color w:val="000000"/>
                <w:sz w:val="20"/>
              </w:rPr>
              <w:t>
2. Если нет уроков по карте "Биоинтернет" в этот день, то дается задание на дом: умение решать задания и комментировать свои действия по схеме ОСУД.</w:t>
            </w:r>
          </w:p>
          <w:p>
            <w:pPr>
              <w:spacing w:after="20"/>
              <w:ind w:left="20"/>
              <w:jc w:val="both"/>
            </w:pPr>
            <w:r>
              <w:rPr>
                <w:rFonts w:ascii="Times New Roman"/>
                <w:b w:val="false"/>
                <w:i w:val="false"/>
                <w:color w:val="000000"/>
                <w:sz w:val="20"/>
              </w:rPr>
              <w:t>
3. Учитель опять дает прогноз о времени окончании темы и возможности игры в картах "Логика", "Лидер", "СРВ".</w:t>
            </w:r>
          </w:p>
          <w:p>
            <w:pPr>
              <w:spacing w:after="20"/>
              <w:ind w:left="20"/>
              <w:jc w:val="both"/>
            </w:pPr>
            <w:r>
              <w:rPr>
                <w:rFonts w:ascii="Times New Roman"/>
                <w:b w:val="false"/>
                <w:i w:val="false"/>
                <w:color w:val="000000"/>
                <w:sz w:val="20"/>
              </w:rPr>
              <w:t>
Учитель на основании по схеме "Если - то", определяет дальнейшую стратегию работы с классом по изучаемой теме.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 на дом составляет не менее 10 заданий.</w:t>
            </w:r>
          </w:p>
          <w:p>
            <w:pPr>
              <w:spacing w:after="20"/>
              <w:ind w:left="20"/>
              <w:jc w:val="both"/>
            </w:pPr>
            <w:r>
              <w:rPr>
                <w:rFonts w:ascii="Times New Roman"/>
                <w:b w:val="false"/>
                <w:i w:val="false"/>
                <w:color w:val="000000"/>
                <w:sz w:val="20"/>
              </w:rPr>
              <w:t>
Задания можно давать из учебника.</w:t>
            </w:r>
          </w:p>
        </w:tc>
      </w:tr>
    </w:tbl>
    <w:p>
      <w:pPr>
        <w:spacing w:after="0"/>
        <w:ind w:left="0"/>
        <w:jc w:val="left"/>
      </w:pPr>
    </w:p>
    <w:p>
      <w:pPr>
        <w:spacing w:after="0"/>
        <w:ind w:left="0"/>
        <w:jc w:val="both"/>
      </w:pPr>
      <w:r>
        <w:rPr>
          <w:rFonts w:ascii="Times New Roman"/>
          <w:b w:val="false"/>
          <w:i w:val="false"/>
          <w:color w:val="000000"/>
          <w:sz w:val="28"/>
        </w:rPr>
        <w:t>
      Схема подбора заданий трех уровней сложности "Если – то".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62"/>
        <w:gridCol w:w="2252"/>
        <w:gridCol w:w="2252"/>
        <w:gridCol w:w="2253"/>
        <w:gridCol w:w="1727"/>
        <w:gridCol w:w="875"/>
        <w:gridCol w:w="875"/>
        <w:gridCol w:w="887"/>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результат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задания</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НПС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НПС</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НПС</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w:t>
            </w:r>
          </w:p>
          <w:p>
            <w:pPr>
              <w:spacing w:after="20"/>
              <w:ind w:left="20"/>
              <w:jc w:val="both"/>
            </w:pPr>
            <w:r>
              <w:rPr>
                <w:rFonts w:ascii="Times New Roman"/>
                <w:b w:val="false"/>
                <w:i w:val="false"/>
                <w:color w:val="000000"/>
                <w:sz w:val="20"/>
              </w:rPr>
              <w:t>
ВПС</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НПС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повторить, не изменяя.</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НПС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срез по двум вариантам</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НПС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НПС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повторить, не изменяя.</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НПС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НПС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НПС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в задании. Подобрать другое. Исправить, доложить разработчикам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"Технология: "Биоинформатика и</w:t>
            </w:r>
            <w:r>
              <w:br/>
            </w:r>
            <w:r>
              <w:rPr>
                <w:rFonts w:ascii="Times New Roman"/>
                <w:b w:val="false"/>
                <w:i w:val="false"/>
                <w:color w:val="000000"/>
                <w:sz w:val="20"/>
              </w:rPr>
              <w:t>синергетика" – управление</w:t>
            </w:r>
            <w:r>
              <w:br/>
            </w:r>
            <w:r>
              <w:rPr>
                <w:rFonts w:ascii="Times New Roman"/>
                <w:b w:val="false"/>
                <w:i w:val="false"/>
                <w:color w:val="000000"/>
                <w:sz w:val="20"/>
              </w:rPr>
              <w:t>качеством на уроке"</w:t>
            </w:r>
          </w:p>
        </w:tc>
      </w:tr>
    </w:tbl>
    <w:bookmarkStart w:name="z212" w:id="174"/>
    <w:p>
      <w:pPr>
        <w:spacing w:after="0"/>
        <w:ind w:left="0"/>
        <w:jc w:val="left"/>
      </w:pPr>
      <w:r>
        <w:rPr>
          <w:rFonts w:ascii="Times New Roman"/>
          <w:b/>
          <w:i w:val="false"/>
          <w:color w:val="000000"/>
        </w:rPr>
        <w:t xml:space="preserve"> Структура и порядок работы по карте "Биоинтернет"</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665"/>
        <w:gridCol w:w="7340"/>
        <w:gridCol w:w="3909"/>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момент мотивация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Команда-класс проходит по картам "Биоинтернет и "Тренажер" в максимально короткое время с высоким результатом. Учитель дает прогноз о времени окончания темы и возможности игры в картах "Логика", "Лидер", "Солнышко, ромашка, ветерок" (далее - "СРВ"). Мотивация учащихся в работе по карте "Биоинтернет":</w:t>
            </w:r>
          </w:p>
          <w:p>
            <w:pPr>
              <w:spacing w:after="20"/>
              <w:ind w:left="20"/>
              <w:jc w:val="both"/>
            </w:pPr>
            <w:r>
              <w:rPr>
                <w:rFonts w:ascii="Times New Roman"/>
                <w:b w:val="false"/>
                <w:i w:val="false"/>
                <w:color w:val="000000"/>
                <w:sz w:val="20"/>
              </w:rPr>
              <w:t>
1. За окном волшебная жизнь и нужно быть успешным на уроке, чтобы быть успешным в жизни после школы.</w:t>
            </w:r>
          </w:p>
          <w:p>
            <w:pPr>
              <w:spacing w:after="20"/>
              <w:ind w:left="20"/>
              <w:jc w:val="both"/>
            </w:pPr>
            <w:r>
              <w:rPr>
                <w:rFonts w:ascii="Times New Roman"/>
                <w:b w:val="false"/>
                <w:i w:val="false"/>
                <w:color w:val="000000"/>
                <w:sz w:val="20"/>
              </w:rPr>
              <w:t>
2. Решил + сумел объяснить = усвоил.</w:t>
            </w:r>
          </w:p>
          <w:p>
            <w:pPr>
              <w:spacing w:after="20"/>
              <w:ind w:left="20"/>
              <w:jc w:val="both"/>
            </w:pPr>
            <w:r>
              <w:rPr>
                <w:rFonts w:ascii="Times New Roman"/>
                <w:b w:val="false"/>
                <w:i w:val="false"/>
                <w:color w:val="000000"/>
                <w:sz w:val="20"/>
              </w:rPr>
              <w:t>
3. Командный дух: у тебя есть шанс, помогая другим, помочь себе.</w:t>
            </w:r>
          </w:p>
          <w:p>
            <w:pPr>
              <w:spacing w:after="20"/>
              <w:ind w:left="20"/>
              <w:jc w:val="both"/>
            </w:pPr>
            <w:r>
              <w:rPr>
                <w:rFonts w:ascii="Times New Roman"/>
                <w:b w:val="false"/>
                <w:i w:val="false"/>
                <w:color w:val="000000"/>
                <w:sz w:val="20"/>
              </w:rPr>
              <w:t>
4. Хочешь чему-то научиться – преподавай.</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правом верхнем углу доски ставится число нормы 63%, по схеме "Если - то". Объясняется порядок работы по карте и "Матрица посадочных мест" (далее – МПМ). Мотивация на успешность и развитие мышления.</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ведущих знаний и способов действий</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после проведения карты "Алгоритм" прошло более 48 часов, то разрешается краткое повторение темы "Обобщенные способы учебной деятельности" (далее – ОСУД). Учащиеся задают вопросы по теме.</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не затянутое.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цикл.</w:t>
            </w:r>
          </w:p>
          <w:p>
            <w:pPr>
              <w:spacing w:after="20"/>
              <w:ind w:left="20"/>
              <w:jc w:val="both"/>
            </w:pPr>
            <w:r>
              <w:rPr>
                <w:rFonts w:ascii="Times New Roman"/>
                <w:b w:val="false"/>
                <w:i w:val="false"/>
                <w:color w:val="000000"/>
                <w:sz w:val="20"/>
              </w:rPr>
              <w:t>
Конструирование образца применения знаний в стандартной и измененной ситуациях</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получает три задания - нижний порог сложности, промежуточный порог сложности, верхний порог сложности (далее – нпс, ппс, впс) по двум вариантам. По окончании работы учащиеся не обмениваются тетрадями, звучит команда: "Ручка в руках – это ошибка".</w:t>
            </w:r>
          </w:p>
          <w:p>
            <w:pPr>
              <w:spacing w:after="20"/>
              <w:ind w:left="20"/>
              <w:jc w:val="both"/>
            </w:pPr>
            <w:r>
              <w:rPr>
                <w:rFonts w:ascii="Times New Roman"/>
                <w:b w:val="false"/>
                <w:i w:val="false"/>
                <w:color w:val="000000"/>
                <w:sz w:val="20"/>
              </w:rPr>
              <w:t>
1. Учитель выносит все ответы на доску. К доске выходят учащиеся, которые сделали все задания правильно, и учитель проверяет каждого (это группа "Альфа").</w:t>
            </w:r>
          </w:p>
          <w:p>
            <w:pPr>
              <w:spacing w:after="20"/>
              <w:ind w:left="20"/>
              <w:jc w:val="both"/>
            </w:pPr>
            <w:r>
              <w:rPr>
                <w:rFonts w:ascii="Times New Roman"/>
                <w:b w:val="false"/>
                <w:i w:val="false"/>
                <w:color w:val="000000"/>
                <w:sz w:val="20"/>
              </w:rPr>
              <w:t>
2. Затем вызываются к доске учащиеся, у которых два задания выполнены правильно. Их проверяют учащиеся из группы "Альфа".</w:t>
            </w:r>
          </w:p>
          <w:p>
            <w:pPr>
              <w:spacing w:after="20"/>
              <w:ind w:left="20"/>
              <w:jc w:val="both"/>
            </w:pPr>
            <w:r>
              <w:rPr>
                <w:rFonts w:ascii="Times New Roman"/>
                <w:b w:val="false"/>
                <w:i w:val="false"/>
                <w:color w:val="000000"/>
                <w:sz w:val="20"/>
              </w:rPr>
              <w:t>
3. Учащиеся, у которых выполнено правильно одно задание или ни одного, пересаживаются на третий ряд (это группа "Гамма"), ученики, у кого два задания выполнены правильно и проверены, садятся на второй ряд (группа "Бета"). Группа "Альфа" садится на первый ряд.</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 по формуле 5+30</w:t>
            </w:r>
          </w:p>
          <w:p>
            <w:pPr>
              <w:spacing w:after="20"/>
              <w:ind w:left="20"/>
              <w:jc w:val="both"/>
            </w:pPr>
            <w:r>
              <w:rPr>
                <w:rFonts w:ascii="Times New Roman"/>
                <w:b w:val="false"/>
                <w:i w:val="false"/>
                <w:color w:val="000000"/>
                <w:sz w:val="20"/>
              </w:rPr>
              <w:t>
Разбивка класса на три группы по выполнению</w:t>
            </w:r>
          </w:p>
          <w:p>
            <w:pPr>
              <w:spacing w:after="20"/>
              <w:ind w:left="20"/>
              <w:jc w:val="both"/>
            </w:pPr>
            <w:r>
              <w:rPr>
                <w:rFonts w:ascii="Times New Roman"/>
                <w:b w:val="false"/>
                <w:i w:val="false"/>
                <w:color w:val="000000"/>
                <w:sz w:val="20"/>
              </w:rPr>
              <w:t>
Альфа: нпс, ппс, впс</w:t>
            </w:r>
          </w:p>
          <w:p>
            <w:pPr>
              <w:spacing w:after="20"/>
              <w:ind w:left="20"/>
              <w:jc w:val="both"/>
            </w:pPr>
            <w:r>
              <w:rPr>
                <w:rFonts w:ascii="Times New Roman"/>
                <w:b w:val="false"/>
                <w:i w:val="false"/>
                <w:color w:val="000000"/>
                <w:sz w:val="20"/>
              </w:rPr>
              <w:t>
Бета: ппс, нпс</w:t>
            </w:r>
          </w:p>
          <w:p>
            <w:pPr>
              <w:spacing w:after="20"/>
              <w:ind w:left="20"/>
              <w:jc w:val="both"/>
            </w:pPr>
            <w:r>
              <w:rPr>
                <w:rFonts w:ascii="Times New Roman"/>
                <w:b w:val="false"/>
                <w:i w:val="false"/>
                <w:color w:val="000000"/>
                <w:sz w:val="20"/>
              </w:rPr>
              <w:t>
Гамма: нпс или все задания выполнены неправильно.</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применение знаний</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отмечает количество учащихся, находящихся в группе "Альфа", и начинает набирать команду тренеров от количества учащихся из группы "Альфа". Если в группе "Альфа" 1 ученик, то для усиления команды тренеров из группы "Бета" вызываются по очереди к доске для работы над ошибками 5 учащихся,</w:t>
            </w:r>
          </w:p>
          <w:p>
            <w:pPr>
              <w:spacing w:after="20"/>
              <w:ind w:left="20"/>
              <w:jc w:val="both"/>
            </w:pPr>
            <w:r>
              <w:rPr>
                <w:rFonts w:ascii="Times New Roman"/>
                <w:b w:val="false"/>
                <w:i w:val="false"/>
                <w:color w:val="000000"/>
                <w:sz w:val="20"/>
              </w:rPr>
              <w:t>
если 2 ученика, то вызываются 4 учащихся;</w:t>
            </w:r>
          </w:p>
          <w:p>
            <w:pPr>
              <w:spacing w:after="20"/>
              <w:ind w:left="20"/>
              <w:jc w:val="both"/>
            </w:pPr>
            <w:r>
              <w:rPr>
                <w:rFonts w:ascii="Times New Roman"/>
                <w:b w:val="false"/>
                <w:i w:val="false"/>
                <w:color w:val="000000"/>
                <w:sz w:val="20"/>
              </w:rPr>
              <w:t>
если 3 ученика, то вызываются 3 учащихся;</w:t>
            </w:r>
          </w:p>
          <w:p>
            <w:pPr>
              <w:spacing w:after="20"/>
              <w:ind w:left="20"/>
              <w:jc w:val="both"/>
            </w:pPr>
            <w:r>
              <w:rPr>
                <w:rFonts w:ascii="Times New Roman"/>
                <w:b w:val="false"/>
                <w:i w:val="false"/>
                <w:color w:val="000000"/>
                <w:sz w:val="20"/>
              </w:rPr>
              <w:t>
если 4 ученика, то вызываются 2 учащихся;</w:t>
            </w:r>
          </w:p>
          <w:p>
            <w:pPr>
              <w:spacing w:after="20"/>
              <w:ind w:left="20"/>
              <w:jc w:val="both"/>
            </w:pPr>
            <w:r>
              <w:rPr>
                <w:rFonts w:ascii="Times New Roman"/>
                <w:b w:val="false"/>
                <w:i w:val="false"/>
                <w:color w:val="000000"/>
                <w:sz w:val="20"/>
              </w:rPr>
              <w:t>
если 5 учеников и выше, то вызывается 1 ученик.</w:t>
            </w:r>
          </w:p>
          <w:p>
            <w:pPr>
              <w:spacing w:after="20"/>
              <w:ind w:left="20"/>
              <w:jc w:val="both"/>
            </w:pPr>
            <w:r>
              <w:rPr>
                <w:rFonts w:ascii="Times New Roman"/>
                <w:b w:val="false"/>
                <w:i w:val="false"/>
                <w:color w:val="000000"/>
                <w:sz w:val="20"/>
              </w:rPr>
              <w:t>
Строго по ОСУД проговаривается весь ход решения в терминах, понятиях, правилах и формулах.</w:t>
            </w:r>
          </w:p>
          <w:p>
            <w:pPr>
              <w:spacing w:after="20"/>
              <w:ind w:left="20"/>
              <w:jc w:val="both"/>
            </w:pPr>
            <w:r>
              <w:rPr>
                <w:rFonts w:ascii="Times New Roman"/>
                <w:b w:val="false"/>
                <w:i w:val="false"/>
                <w:color w:val="000000"/>
                <w:sz w:val="20"/>
              </w:rPr>
              <w:t>
Учитель на своем примере показывает всему классу образец работы эксперта и ученика.</w:t>
            </w:r>
          </w:p>
          <w:p>
            <w:pPr>
              <w:spacing w:after="20"/>
              <w:ind w:left="20"/>
              <w:jc w:val="both"/>
            </w:pPr>
            <w:r>
              <w:rPr>
                <w:rFonts w:ascii="Times New Roman"/>
                <w:b w:val="false"/>
                <w:i w:val="false"/>
                <w:color w:val="000000"/>
                <w:sz w:val="20"/>
              </w:rPr>
              <w:t>
Учитель показывает всем экспертам и тренерам правила их работы с учениками.</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строит свою стратегию подготовки экспертов.</w:t>
            </w:r>
          </w:p>
          <w:p>
            <w:pPr>
              <w:spacing w:after="20"/>
              <w:ind w:left="20"/>
              <w:jc w:val="both"/>
            </w:pPr>
            <w:r>
              <w:rPr>
                <w:rFonts w:ascii="Times New Roman"/>
                <w:b w:val="false"/>
                <w:i w:val="false"/>
                <w:color w:val="000000"/>
                <w:sz w:val="20"/>
              </w:rPr>
              <w:t>
У доски работают только учащиеся из группы "Бета". Каждый из них после работы у доски получает плюс в свою ячейку и будет тренером. В группу "Альфа" он не входит.</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самоконтроль</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стрелками на Матрице посадочных мест (далее - МПМ) показывает маршруты движения учеников-экспертов из группы "Альфа" и тренеров, получивших допуск из группы "Бета". Никто не сидит без дела, даже если к ним не подошли эксперты, каждый учится проговаривать по схеме ОСУД. По свистку учителя дети начинают работу друг с другом. Учитель контролирует работу своих экспертов и следит, чтобы ученики из группы "Гамма" работали друг с другом, до прихода к ним тренера. Все работают по схеме "Работы эксперта".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 по количеству заполненных ячеек в МПМ. Кол-во сдавших зачет с учетом экспертов составляет по формуле: 63% учащихся минус эксперты.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работы учитель проводит тщательный опрос - анализ работы каждого эксперта и тренера, которые грамотно и четко объясняют, какие ошибки сделали их ученики.</w:t>
            </w:r>
          </w:p>
          <w:p>
            <w:pPr>
              <w:spacing w:after="20"/>
              <w:ind w:left="20"/>
              <w:jc w:val="both"/>
            </w:pPr>
            <w:r>
              <w:rPr>
                <w:rFonts w:ascii="Times New Roman"/>
                <w:b w:val="false"/>
                <w:i w:val="false"/>
                <w:color w:val="000000"/>
                <w:sz w:val="20"/>
              </w:rPr>
              <w:t>
Важно также опрашивать и учеников для того, чтобы были видны ошибки и успехи в работе экспертов.</w:t>
            </w:r>
          </w:p>
          <w:p>
            <w:pPr>
              <w:spacing w:after="20"/>
              <w:ind w:left="20"/>
              <w:jc w:val="both"/>
            </w:pPr>
            <w:r>
              <w:rPr>
                <w:rFonts w:ascii="Times New Roman"/>
                <w:b w:val="false"/>
                <w:i w:val="false"/>
                <w:color w:val="000000"/>
                <w:sz w:val="20"/>
              </w:rPr>
              <w:t>
Также учитель показывает свое видение работы экспертов.</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помнит, что его главная задача в карте "Биоинтернет" – это подготовка своих помощников – экспертов.</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получает три задания нпс, ппс, впс по двум вариантам.</w:t>
            </w:r>
          </w:p>
          <w:p>
            <w:pPr>
              <w:spacing w:after="20"/>
              <w:ind w:left="20"/>
              <w:jc w:val="both"/>
            </w:pPr>
            <w:r>
              <w:rPr>
                <w:rFonts w:ascii="Times New Roman"/>
                <w:b w:val="false"/>
                <w:i w:val="false"/>
                <w:color w:val="000000"/>
                <w:sz w:val="20"/>
              </w:rPr>
              <w:t>
По окончании работы учащиеся не обмениваются тетрадями, звучит команда: "Ручка в руках – это ошибка".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5 + 30 только для групп "Бета" и "Гамма".</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цикл.</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среза этап полностью повторяется. Количество этапов не ограничено.</w:t>
            </w:r>
          </w:p>
          <w:p>
            <w:pPr>
              <w:spacing w:after="20"/>
              <w:ind w:left="20"/>
              <w:jc w:val="both"/>
            </w:pPr>
            <w:r>
              <w:rPr>
                <w:rFonts w:ascii="Times New Roman"/>
                <w:b w:val="false"/>
                <w:i w:val="false"/>
                <w:color w:val="000000"/>
                <w:sz w:val="20"/>
              </w:rPr>
              <w:t>
Если получен результат 63%, то разрешается переход к карте "Тренажер".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Главное, чтобы дети освоили грамотную предметную речь.</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ставятся по уровням:</w:t>
            </w:r>
          </w:p>
          <w:p>
            <w:pPr>
              <w:spacing w:after="20"/>
              <w:ind w:left="20"/>
              <w:jc w:val="both"/>
            </w:pPr>
            <w:r>
              <w:rPr>
                <w:rFonts w:ascii="Times New Roman"/>
                <w:b w:val="false"/>
                <w:i w:val="false"/>
                <w:color w:val="000000"/>
                <w:sz w:val="20"/>
              </w:rPr>
              <w:t>
Альфа – 5 баллов, Бета – 4 балла, Гамма – 3 балла. Если ученик переходил из "Альфы в "Бету" и обратно, то он получает оценку 4. Если из "Бету в "Гамму" и обратно, то оценку 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отмечает качество работы класса</w:t>
            </w:r>
          </w:p>
          <w:p>
            <w:pPr>
              <w:spacing w:after="20"/>
              <w:ind w:left="20"/>
              <w:jc w:val="both"/>
            </w:pPr>
            <w:r>
              <w:rPr>
                <w:rFonts w:ascii="Times New Roman"/>
                <w:b w:val="false"/>
                <w:i w:val="false"/>
                <w:color w:val="000000"/>
                <w:sz w:val="20"/>
              </w:rPr>
              <w:t>
– команды и усилия лидера</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"Альфа" не менее 10 заданий впс. Группа "Бета" не менее 10 заданий ппс и 5 заданий впс.</w:t>
            </w:r>
          </w:p>
          <w:p>
            <w:pPr>
              <w:spacing w:after="20"/>
              <w:ind w:left="20"/>
              <w:jc w:val="both"/>
            </w:pPr>
            <w:r>
              <w:rPr>
                <w:rFonts w:ascii="Times New Roman"/>
                <w:b w:val="false"/>
                <w:i w:val="false"/>
                <w:color w:val="000000"/>
                <w:sz w:val="20"/>
              </w:rPr>
              <w:t>
Группа "Гамма" не менее 10 заданий нпс и 5 заданий ппс</w:t>
            </w:r>
          </w:p>
          <w:p>
            <w:pPr>
              <w:spacing w:after="20"/>
              <w:ind w:left="20"/>
              <w:jc w:val="both"/>
            </w:pPr>
            <w:r>
              <w:rPr>
                <w:rFonts w:ascii="Times New Roman"/>
                <w:b w:val="false"/>
                <w:i w:val="false"/>
                <w:color w:val="000000"/>
                <w:sz w:val="20"/>
              </w:rPr>
              <w:t>
Шесть экспертов получают задание 30 впс на дом, для того чтобы стать помощниками учителя в карте "Тренажер".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поручает остальным ученикам из группы "Альфа" контролировать выполнение домашнего задания учениками из групп "Бета" и "Гамма"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"Технология: "Биоинформатика и</w:t>
            </w:r>
            <w:r>
              <w:br/>
            </w:r>
            <w:r>
              <w:rPr>
                <w:rFonts w:ascii="Times New Roman"/>
                <w:b w:val="false"/>
                <w:i w:val="false"/>
                <w:color w:val="000000"/>
                <w:sz w:val="20"/>
              </w:rPr>
              <w:t>синергетика" – управление</w:t>
            </w:r>
            <w:r>
              <w:br/>
            </w:r>
            <w:r>
              <w:rPr>
                <w:rFonts w:ascii="Times New Roman"/>
                <w:b w:val="false"/>
                <w:i w:val="false"/>
                <w:color w:val="000000"/>
                <w:sz w:val="20"/>
              </w:rPr>
              <w:t>качеством на уроке"</w:t>
            </w:r>
          </w:p>
        </w:tc>
      </w:tr>
    </w:tbl>
    <w:bookmarkStart w:name="z214" w:id="175"/>
    <w:p>
      <w:pPr>
        <w:spacing w:after="0"/>
        <w:ind w:left="0"/>
        <w:jc w:val="left"/>
      </w:pPr>
      <w:r>
        <w:rPr>
          <w:rFonts w:ascii="Times New Roman"/>
          <w:b/>
          <w:i w:val="false"/>
          <w:color w:val="000000"/>
        </w:rPr>
        <w:t xml:space="preserve">  Структура и порядок работы по карте "Тренажер"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840"/>
        <w:gridCol w:w="8812"/>
        <w:gridCol w:w="2103"/>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цикл</w:t>
            </w:r>
          </w:p>
          <w:p>
            <w:pPr>
              <w:spacing w:after="20"/>
              <w:ind w:left="20"/>
              <w:jc w:val="both"/>
            </w:pPr>
            <w:r>
              <w:rPr>
                <w:rFonts w:ascii="Times New Roman"/>
                <w:b w:val="false"/>
                <w:i w:val="false"/>
                <w:color w:val="000000"/>
                <w:sz w:val="20"/>
              </w:rPr>
              <w:t>
Организационный момент.</w:t>
            </w:r>
          </w:p>
          <w:p>
            <w:pPr>
              <w:spacing w:after="20"/>
              <w:ind w:left="20"/>
              <w:jc w:val="both"/>
            </w:pPr>
            <w:r>
              <w:rPr>
                <w:rFonts w:ascii="Times New Roman"/>
                <w:b w:val="false"/>
                <w:i w:val="false"/>
                <w:color w:val="000000"/>
                <w:sz w:val="20"/>
              </w:rPr>
              <w:t>
Мотивация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на успешность и командную работу. Объяснение работы экспертов. Учитель проверил домашнюю работу одного эксперта, а он – у остальных пяти экспертов. Если все в норме, то они допускаются к работе. Если кто - то из экспертов допустил больше трех ошибок на 30 заданий, то он не допускается к работе, переходит в группу "Альфа" и решает 10 заданий, после чего он допускается в команду экспертов.</w:t>
            </w:r>
          </w:p>
          <w:p>
            <w:pPr>
              <w:spacing w:after="20"/>
              <w:ind w:left="20"/>
              <w:jc w:val="both"/>
            </w:pPr>
            <w:r>
              <w:rPr>
                <w:rFonts w:ascii="Times New Roman"/>
                <w:b w:val="false"/>
                <w:i w:val="false"/>
                <w:color w:val="000000"/>
                <w:sz w:val="20"/>
              </w:rPr>
              <w:t>
Мотивация учащихся как класс - команды. Указывается оставшееся время темы по календарному плану. Команда - класс проходит по этой карте в максимально короткое время с высоким результатом.</w:t>
            </w:r>
          </w:p>
          <w:p>
            <w:pPr>
              <w:spacing w:after="20"/>
              <w:ind w:left="20"/>
              <w:jc w:val="both"/>
            </w:pPr>
            <w:r>
              <w:rPr>
                <w:rFonts w:ascii="Times New Roman"/>
                <w:b w:val="false"/>
                <w:i w:val="false"/>
                <w:color w:val="000000"/>
                <w:sz w:val="20"/>
              </w:rPr>
              <w:t>
Учитель дает прогноз о времени окончании темы и возможности игры в картах "Логика", "Лидер", "Солнышко, ромашка, ветерок" (далее - "СРВ"). Для активизации коллектива дается слово лидеру.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правом верхнем углу доски ставится число нормы 63%.</w:t>
            </w:r>
          </w:p>
          <w:p>
            <w:pPr>
              <w:spacing w:after="20"/>
              <w:ind w:left="20"/>
              <w:jc w:val="both"/>
            </w:pPr>
            <w:r>
              <w:rPr>
                <w:rFonts w:ascii="Times New Roman"/>
                <w:b w:val="false"/>
                <w:i w:val="false"/>
                <w:color w:val="000000"/>
                <w:sz w:val="20"/>
              </w:rPr>
              <w:t>
Объясняется порядок работы по карте и "Матрица посадочных мест" (далее – МПМ).</w:t>
            </w:r>
          </w:p>
          <w:p>
            <w:pPr>
              <w:spacing w:after="20"/>
              <w:ind w:left="20"/>
              <w:jc w:val="both"/>
            </w:pPr>
            <w:r>
              <w:rPr>
                <w:rFonts w:ascii="Times New Roman"/>
                <w:b w:val="false"/>
                <w:i w:val="false"/>
                <w:color w:val="000000"/>
                <w:sz w:val="20"/>
              </w:rPr>
              <w:t>
Объясняется порядок работы по карте.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цикл.</w:t>
            </w:r>
          </w:p>
          <w:p>
            <w:pPr>
              <w:spacing w:after="20"/>
              <w:ind w:left="20"/>
              <w:jc w:val="both"/>
            </w:pPr>
            <w:r>
              <w:rPr>
                <w:rFonts w:ascii="Times New Roman"/>
                <w:b w:val="false"/>
                <w:i w:val="false"/>
                <w:color w:val="000000"/>
                <w:sz w:val="20"/>
              </w:rPr>
              <w:t>
Актуализация комплекса знаний и способов деятельности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работы аналогично первому этапу карты "Биоинтернет".</w:t>
            </w:r>
          </w:p>
          <w:p>
            <w:pPr>
              <w:spacing w:after="20"/>
              <w:ind w:left="20"/>
              <w:jc w:val="both"/>
            </w:pPr>
            <w:r>
              <w:rPr>
                <w:rFonts w:ascii="Times New Roman"/>
                <w:b w:val="false"/>
                <w:i w:val="false"/>
                <w:color w:val="000000"/>
                <w:sz w:val="20"/>
              </w:rPr>
              <w:t>
Класс получает три задания - нижний порог сложности, промежуточный порог сложности, верхний порог сложности (далее – нпс, ппс, впс) по двум вариантам.</w:t>
            </w:r>
          </w:p>
          <w:p>
            <w:pPr>
              <w:spacing w:after="20"/>
              <w:ind w:left="20"/>
              <w:jc w:val="both"/>
            </w:pPr>
            <w:r>
              <w:rPr>
                <w:rFonts w:ascii="Times New Roman"/>
                <w:b w:val="false"/>
                <w:i w:val="false"/>
                <w:color w:val="000000"/>
                <w:sz w:val="20"/>
              </w:rPr>
              <w:t>
По окончании работы учащиеся не обмениваются тетрадями, звучит команда: "Ручка в руках – это ошибка".</w:t>
            </w:r>
          </w:p>
          <w:p>
            <w:pPr>
              <w:spacing w:after="20"/>
              <w:ind w:left="20"/>
              <w:jc w:val="both"/>
            </w:pPr>
            <w:r>
              <w:rPr>
                <w:rFonts w:ascii="Times New Roman"/>
                <w:b w:val="false"/>
                <w:i w:val="false"/>
                <w:color w:val="000000"/>
                <w:sz w:val="20"/>
              </w:rPr>
              <w:t>
1. Учитель выносит все ответы на доску. К доске выходят учащиеся, которые сделали все задания правильно, и учитель проверяет каждого (это группа "Альфа").</w:t>
            </w:r>
          </w:p>
          <w:p>
            <w:pPr>
              <w:spacing w:after="20"/>
              <w:ind w:left="20"/>
              <w:jc w:val="both"/>
            </w:pPr>
            <w:r>
              <w:rPr>
                <w:rFonts w:ascii="Times New Roman"/>
                <w:b w:val="false"/>
                <w:i w:val="false"/>
                <w:color w:val="000000"/>
                <w:sz w:val="20"/>
              </w:rPr>
              <w:t>
2. Вызываются к доске учащиеся, у которых два задания выполнены правильно. Их проверяют учащиеся из группы "Альфа".</w:t>
            </w:r>
          </w:p>
          <w:p>
            <w:pPr>
              <w:spacing w:after="20"/>
              <w:ind w:left="20"/>
              <w:jc w:val="both"/>
            </w:pPr>
            <w:r>
              <w:rPr>
                <w:rFonts w:ascii="Times New Roman"/>
                <w:b w:val="false"/>
                <w:i w:val="false"/>
                <w:color w:val="000000"/>
                <w:sz w:val="20"/>
              </w:rPr>
              <w:t>
3. Ученики из группы "Альфа" садятся на первый вариант по рядам.</w:t>
            </w:r>
          </w:p>
          <w:p>
            <w:pPr>
              <w:spacing w:after="20"/>
              <w:ind w:left="20"/>
              <w:jc w:val="both"/>
            </w:pPr>
            <w:r>
              <w:rPr>
                <w:rFonts w:ascii="Times New Roman"/>
                <w:b w:val="false"/>
                <w:i w:val="false"/>
                <w:color w:val="000000"/>
                <w:sz w:val="20"/>
              </w:rPr>
              <w:t>
4. Те ученики, у кого два задания выполнены правильно и проверены, садятся на места по рядам второго варианта (это группа "Бета").</w:t>
            </w:r>
          </w:p>
          <w:p>
            <w:pPr>
              <w:spacing w:after="20"/>
              <w:ind w:left="20"/>
              <w:jc w:val="both"/>
            </w:pPr>
            <w:r>
              <w:rPr>
                <w:rFonts w:ascii="Times New Roman"/>
                <w:b w:val="false"/>
                <w:i w:val="false"/>
                <w:color w:val="000000"/>
                <w:sz w:val="20"/>
              </w:rPr>
              <w:t>
5. Учащиеся, у которых выполнено правильно одно задание или менее, пересаживаются на свободные места сзади (это группа "Гамма").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 по формуле 5 + 30</w:t>
            </w:r>
          </w:p>
          <w:p>
            <w:pPr>
              <w:spacing w:after="20"/>
              <w:ind w:left="20"/>
              <w:jc w:val="both"/>
            </w:pPr>
            <w:r>
              <w:rPr>
                <w:rFonts w:ascii="Times New Roman"/>
                <w:b w:val="false"/>
                <w:i w:val="false"/>
                <w:color w:val="000000"/>
                <w:sz w:val="20"/>
              </w:rPr>
              <w:t>
Разбивка класса на три группы по выполнению заданий</w:t>
            </w:r>
          </w:p>
          <w:p>
            <w:pPr>
              <w:spacing w:after="20"/>
              <w:ind w:left="20"/>
              <w:jc w:val="both"/>
            </w:pPr>
            <w:r>
              <w:rPr>
                <w:rFonts w:ascii="Times New Roman"/>
                <w:b w:val="false"/>
                <w:i w:val="false"/>
                <w:color w:val="000000"/>
                <w:sz w:val="20"/>
              </w:rPr>
              <w:t>
Альфа: нпс, ппс, впс</w:t>
            </w:r>
          </w:p>
          <w:p>
            <w:pPr>
              <w:spacing w:after="20"/>
              <w:ind w:left="20"/>
              <w:jc w:val="both"/>
            </w:pPr>
            <w:r>
              <w:rPr>
                <w:rFonts w:ascii="Times New Roman"/>
                <w:b w:val="false"/>
                <w:i w:val="false"/>
                <w:color w:val="000000"/>
                <w:sz w:val="20"/>
              </w:rPr>
              <w:t>
Бета: ппс, нпс</w:t>
            </w:r>
          </w:p>
          <w:p>
            <w:pPr>
              <w:spacing w:after="20"/>
              <w:ind w:left="20"/>
              <w:jc w:val="both"/>
            </w:pPr>
            <w:r>
              <w:rPr>
                <w:rFonts w:ascii="Times New Roman"/>
                <w:b w:val="false"/>
                <w:i w:val="false"/>
                <w:color w:val="000000"/>
                <w:sz w:val="20"/>
              </w:rPr>
              <w:t>
Гамма: нпс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расположения класса в работе по карте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группа занимает первый вариант на каждом ряду. Учащиеся группы "Альфа" садятся по одному за каждую парту. "Бета" - группа занимает места второго варианта на каждом ряду. "Гамма" - группа занимает оставшиеся места в классе.</w:t>
            </w:r>
          </w:p>
          <w:p>
            <w:pPr>
              <w:spacing w:after="20"/>
              <w:ind w:left="20"/>
              <w:jc w:val="both"/>
            </w:pPr>
            <w:r>
              <w:rPr>
                <w:rFonts w:ascii="Times New Roman"/>
                <w:b w:val="false"/>
                <w:i w:val="false"/>
                <w:color w:val="000000"/>
                <w:sz w:val="20"/>
              </w:rPr>
              <w:t>
МПМ – ведут эксперты. В ячейку каждого ученика ставится символ группы, к которой он относится. После проверки 10 заданий, в ячейку ставятся стрелочка и символ группы, в которую ученик перешел.</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 экспертов распределяются по два на каждый ряд</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применение знаний в сходной и новой ситуациях</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всех групп получают по 10 заданий своего уровня сложности.</w:t>
            </w:r>
          </w:p>
          <w:p>
            <w:pPr>
              <w:spacing w:after="20"/>
              <w:ind w:left="20"/>
              <w:jc w:val="both"/>
            </w:pPr>
            <w:r>
              <w:rPr>
                <w:rFonts w:ascii="Times New Roman"/>
                <w:b w:val="false"/>
                <w:i w:val="false"/>
                <w:color w:val="000000"/>
                <w:sz w:val="20"/>
              </w:rPr>
              <w:t>
Учащиеся по мере выполнения задания поднимают руку.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 по мере готовности учащихся</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 и контроль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Эксперты самостоятельно ведут урок, проверяют и переводят учащихся из группы в группу, а также проводят с ними разбор ошибок и принимают решение по результатам:</w:t>
            </w:r>
          </w:p>
          <w:p>
            <w:pPr>
              <w:spacing w:after="20"/>
              <w:ind w:left="20"/>
              <w:jc w:val="both"/>
            </w:pPr>
            <w:r>
              <w:rPr>
                <w:rFonts w:ascii="Times New Roman"/>
                <w:b w:val="false"/>
                <w:i w:val="false"/>
                <w:color w:val="000000"/>
                <w:sz w:val="20"/>
              </w:rPr>
              <w:t>
если ошибок нет или одна ошибка, то ученики групп "Бета" или "Гамма" переводятся в группу выше, а ученики группы "Альфа" остаются в своей группе;</w:t>
            </w:r>
          </w:p>
          <w:p>
            <w:pPr>
              <w:spacing w:after="20"/>
              <w:ind w:left="20"/>
              <w:jc w:val="both"/>
            </w:pPr>
            <w:r>
              <w:rPr>
                <w:rFonts w:ascii="Times New Roman"/>
                <w:b w:val="false"/>
                <w:i w:val="false"/>
                <w:color w:val="000000"/>
                <w:sz w:val="20"/>
              </w:rPr>
              <w:t>
если ошибок больше одной, то ученики группы "Гамма" остаются в своей группе, а ученики групп "Бета" и "Альфа" переводятся на уровень ниже.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 Разрешается одна ошибка на 10 заданий.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Учитель при помощи экспертов обращает внимание на характерные ошибки и производит ротацию учащихся из группы в группу.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Ученики просят эксперта о помощи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определяет эффективность работы всего класса и отмечает успехи отдельных учащихся, а также прогнозирует время окончания изучения темы исходя из достижений учащихся.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"Альфа" получает оценки "5", группа "Бета" – оценки "4", группа "Гамма" – оценки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Следующий цикл</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хватило времени урока, то карта переносится на следующий урок или задания по группам даются на дом по желанию учителя.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Следующий цикл</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карте и теме прекращается, если 63% учащихся правильно выполнят каждый по 30 заданий верхнего порога сложности.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"Технология: "Биоинформатика и</w:t>
            </w:r>
            <w:r>
              <w:br/>
            </w:r>
            <w:r>
              <w:rPr>
                <w:rFonts w:ascii="Times New Roman"/>
                <w:b w:val="false"/>
                <w:i w:val="false"/>
                <w:color w:val="000000"/>
                <w:sz w:val="20"/>
              </w:rPr>
              <w:t>синергетика" – управление</w:t>
            </w:r>
            <w:r>
              <w:br/>
            </w:r>
            <w:r>
              <w:rPr>
                <w:rFonts w:ascii="Times New Roman"/>
                <w:b w:val="false"/>
                <w:i w:val="false"/>
                <w:color w:val="000000"/>
                <w:sz w:val="20"/>
              </w:rPr>
              <w:t>качеством на уроке"</w:t>
            </w:r>
          </w:p>
        </w:tc>
      </w:tr>
    </w:tbl>
    <w:bookmarkStart w:name="z216" w:id="176"/>
    <w:p>
      <w:pPr>
        <w:spacing w:after="0"/>
        <w:ind w:left="0"/>
        <w:jc w:val="left"/>
      </w:pPr>
      <w:r>
        <w:rPr>
          <w:rFonts w:ascii="Times New Roman"/>
          <w:b/>
          <w:i w:val="false"/>
          <w:color w:val="000000"/>
        </w:rPr>
        <w:t xml:space="preserve"> Структура и порядок работы по карте "Логика"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744"/>
        <w:gridCol w:w="6885"/>
        <w:gridCol w:w="4419"/>
      </w:tblGrid>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момент. Мотивация.</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самостоятельно разбивается на тройки. В каждой тройке три роли: "Практик" – отвечающий за правильность выполнения задания;</w:t>
            </w:r>
          </w:p>
          <w:p>
            <w:pPr>
              <w:spacing w:after="20"/>
              <w:ind w:left="20"/>
              <w:jc w:val="both"/>
            </w:pPr>
            <w:r>
              <w:rPr>
                <w:rFonts w:ascii="Times New Roman"/>
                <w:b w:val="false"/>
                <w:i w:val="false"/>
                <w:color w:val="000000"/>
                <w:sz w:val="20"/>
              </w:rPr>
              <w:t>
"Критик" – отвечающий за поиск ошибок;</w:t>
            </w:r>
          </w:p>
          <w:p>
            <w:pPr>
              <w:spacing w:after="20"/>
              <w:ind w:left="20"/>
              <w:jc w:val="both"/>
            </w:pPr>
            <w:r>
              <w:rPr>
                <w:rFonts w:ascii="Times New Roman"/>
                <w:b w:val="false"/>
                <w:i w:val="false"/>
                <w:color w:val="000000"/>
                <w:sz w:val="20"/>
              </w:rPr>
              <w:t>
"Вдохновитель" – отвечающий за успешность команды.</w:t>
            </w:r>
          </w:p>
          <w:p>
            <w:pPr>
              <w:spacing w:after="20"/>
              <w:ind w:left="20"/>
              <w:jc w:val="both"/>
            </w:pPr>
            <w:r>
              <w:rPr>
                <w:rFonts w:ascii="Times New Roman"/>
                <w:b w:val="false"/>
                <w:i w:val="false"/>
                <w:color w:val="000000"/>
                <w:sz w:val="20"/>
              </w:rPr>
              <w:t>
Дается одна минута на выбор тройками своего названия. Мотивация учащихся на поисковую работу в команде. Учитель не определяет роли учащихся в тройках. На доске рисуются ячейки троек, куда заносятся результаты работы троек в течение урока.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Объясняются порядок работы по карте и правила по распределению баллов. Если какая-либо тройка не успела с выбором, то учитель выбирает любое название по своему решению.</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 Анализ содержания учебного материала</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Классу дается одно задание с выбором уровня с учетом стратегии учителя, если:</w:t>
            </w:r>
          </w:p>
          <w:p>
            <w:pPr>
              <w:spacing w:after="20"/>
              <w:ind w:left="20"/>
              <w:jc w:val="both"/>
            </w:pPr>
            <w:r>
              <w:rPr>
                <w:rFonts w:ascii="Times New Roman"/>
                <w:b w:val="false"/>
                <w:i w:val="false"/>
                <w:color w:val="000000"/>
                <w:sz w:val="20"/>
              </w:rPr>
              <w:t>
1. переход в карту "Логика" произошел из карт "Алгоритм" или "Биоинтернет" для усвоения сложной логики изучаемой темы или проводится тестирование учащихся по пройденным темам, то разрешается предварительное краткое объяснение и затем на первом этапе дается задание уровня нижнего порога сложности (далее – нпс), на втором этапе – промежуточного порога сложности (далее – ппс) и на третьем – верхний порог сложности (далее – впс);</w:t>
            </w:r>
          </w:p>
          <w:p>
            <w:pPr>
              <w:spacing w:after="20"/>
              <w:ind w:left="20"/>
              <w:jc w:val="both"/>
            </w:pPr>
            <w:r>
              <w:rPr>
                <w:rFonts w:ascii="Times New Roman"/>
                <w:b w:val="false"/>
                <w:i w:val="false"/>
                <w:color w:val="000000"/>
                <w:sz w:val="20"/>
              </w:rPr>
              <w:t xml:space="preserve">
2. переход в карту "Логика" произошел из карты "Тренажер" для дальнейшего углубления изучаемой темы, то дается задание не ниже уровня впс и далее с последующим усложнением по решению учителя. Важен поиск нестандартных решений и умение достигать результата в командной работе.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выполнения по первой тройке. Во время работы вдохновители ходят по классу и общаются с другими командами или даже подсматривать для поиска решения своей тройки.</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w:t>
            </w:r>
          </w:p>
          <w:p>
            <w:pPr>
              <w:spacing w:after="20"/>
              <w:ind w:left="20"/>
              <w:jc w:val="both"/>
            </w:pPr>
            <w:r>
              <w:rPr>
                <w:rFonts w:ascii="Times New Roman"/>
                <w:b w:val="false"/>
                <w:i w:val="false"/>
                <w:color w:val="000000"/>
                <w:sz w:val="20"/>
              </w:rPr>
              <w:t>
Выделение главного в учебном материале</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 которая первой выполнила задание, и учитель убедился в его правильности, получает три балла в графу "Баллы". Баллы распределяются в равных долях по ячейкам учащихся, то есть по 1 баллу.</w:t>
            </w:r>
          </w:p>
          <w:p>
            <w:pPr>
              <w:spacing w:after="20"/>
              <w:ind w:left="20"/>
              <w:jc w:val="both"/>
            </w:pPr>
            <w:r>
              <w:rPr>
                <w:rFonts w:ascii="Times New Roman"/>
                <w:b w:val="false"/>
                <w:i w:val="false"/>
                <w:color w:val="000000"/>
                <w:sz w:val="20"/>
              </w:rPr>
              <w:t>
Если в решении задания учитель увидел оригинальный и нестандартный подход, то он поставит не три, а шесть баллов тройке в графу "Баллы" с равномерным распределением для каждого ученика, то есть по 2 балла.</w:t>
            </w:r>
          </w:p>
          <w:p>
            <w:pPr>
              <w:spacing w:after="20"/>
              <w:ind w:left="20"/>
              <w:jc w:val="both"/>
            </w:pPr>
            <w:r>
              <w:rPr>
                <w:rFonts w:ascii="Times New Roman"/>
                <w:b w:val="false"/>
                <w:i w:val="false"/>
                <w:color w:val="000000"/>
                <w:sz w:val="20"/>
              </w:rPr>
              <w:t>
Не самый сильный ученик первой тройки, которая выполнил задание, выходит к доске и громко объясняет и записывает ход решения. Это условие главной задачи карты "Логика" - передачи знаний от ученика к ученику. Если задание решено, но не усвоено всеми членами тройки, то работа тройки недостаточная.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тройка получает 3 балла в свою ячейку за окончание работы.</w:t>
            </w:r>
          </w:p>
          <w:p>
            <w:pPr>
              <w:spacing w:after="20"/>
              <w:ind w:left="20"/>
              <w:jc w:val="both"/>
            </w:pPr>
            <w:r>
              <w:rPr>
                <w:rFonts w:ascii="Times New Roman"/>
                <w:b w:val="false"/>
                <w:i w:val="false"/>
                <w:color w:val="000000"/>
                <w:sz w:val="20"/>
              </w:rPr>
              <w:t>
5 баллов получает та тройка, которая завершила объяснение.</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w:t>
            </w:r>
          </w:p>
          <w:p>
            <w:pPr>
              <w:spacing w:after="20"/>
              <w:ind w:left="20"/>
              <w:jc w:val="both"/>
            </w:pPr>
            <w:r>
              <w:rPr>
                <w:rFonts w:ascii="Times New Roman"/>
                <w:b w:val="false"/>
                <w:i w:val="false"/>
                <w:color w:val="000000"/>
                <w:sz w:val="20"/>
              </w:rPr>
              <w:t>
Обобщение и систематизация</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тройки класса в конкурентной борьбе задают вопросы работающему у доски ученику. Задача каждой тройки: набрать как можно больше баллов следующим путем: или быстрое и правильное решение задания, или получение как можно большего количества баллов за вопросы и ответы, при этом борьба за выход к доске, где можно получить наибольшее количество баллов. Правила работы во время мозгового штурма:</w:t>
            </w:r>
          </w:p>
          <w:p>
            <w:pPr>
              <w:spacing w:after="20"/>
              <w:ind w:left="20"/>
              <w:jc w:val="both"/>
            </w:pPr>
            <w:r>
              <w:rPr>
                <w:rFonts w:ascii="Times New Roman"/>
                <w:b w:val="false"/>
                <w:i w:val="false"/>
                <w:color w:val="000000"/>
                <w:sz w:val="20"/>
              </w:rPr>
              <w:t>
1) ученик, работающий у доски, за каждый удачный ответ зарабатывает 1 балл для себя и своей тройки, но если он не ответил три раза подряд, то он покидает место у доски, и к доске вызывается другая тройка по выбору учителя. Все баллы, которые зарабатывает ученик у доски, распределяются в равных долях среди всех учеников тройки. Если ученик ответил один или два раза, а затем три раза не ответил и покинул место у доски, то эти баллы распределяются между его товарищами;</w:t>
            </w:r>
          </w:p>
          <w:p>
            <w:pPr>
              <w:spacing w:after="20"/>
              <w:ind w:left="20"/>
              <w:jc w:val="both"/>
            </w:pPr>
            <w:r>
              <w:rPr>
                <w:rFonts w:ascii="Times New Roman"/>
                <w:b w:val="false"/>
                <w:i w:val="false"/>
                <w:color w:val="000000"/>
                <w:sz w:val="20"/>
              </w:rPr>
              <w:t xml:space="preserve">
2) ученик, задавший вопрос и не получивший ответ, сам отвечает, и тогда он получает 2 балла. Если он не знает ответ на вопрос, который выявляет проблему в его знаниях, то он сразу получает его в качестве дом задания; </w:t>
            </w:r>
          </w:p>
          <w:p>
            <w:pPr>
              <w:spacing w:after="20"/>
              <w:ind w:left="20"/>
              <w:jc w:val="both"/>
            </w:pPr>
            <w:r>
              <w:rPr>
                <w:rFonts w:ascii="Times New Roman"/>
                <w:b w:val="false"/>
                <w:i w:val="false"/>
                <w:color w:val="000000"/>
                <w:sz w:val="20"/>
              </w:rPr>
              <w:t>
3) в случае, когда задающий и отвечающий ученики не смогли ответить на вопрос, право ответа передается всем тройкам, и ученик, который ответил на этот вопрос, получает 2 балла.</w:t>
            </w:r>
          </w:p>
          <w:p>
            <w:pPr>
              <w:spacing w:after="20"/>
              <w:ind w:left="20"/>
              <w:jc w:val="both"/>
            </w:pPr>
            <w:r>
              <w:rPr>
                <w:rFonts w:ascii="Times New Roman"/>
                <w:b w:val="false"/>
                <w:i w:val="false"/>
                <w:color w:val="000000"/>
                <w:sz w:val="20"/>
              </w:rPr>
              <w:t>
4) если никто из учащихся не знает ответа на вопрос, то его раскрывает учитель, затем заносит его в список долгов на доске с последующей передачей учащимся для домашнего задания.</w:t>
            </w:r>
          </w:p>
          <w:p>
            <w:pPr>
              <w:spacing w:after="20"/>
              <w:ind w:left="20"/>
              <w:jc w:val="both"/>
            </w:pPr>
            <w:r>
              <w:rPr>
                <w:rFonts w:ascii="Times New Roman"/>
                <w:b w:val="false"/>
                <w:i w:val="false"/>
                <w:color w:val="000000"/>
                <w:sz w:val="20"/>
              </w:rPr>
              <w:t>
5) тройка, из которой "Не самый сильный ученик" сумеет защитить и завершить свое объяснение, получает 9 баллов с записью в графе "Баллы" и пропорциональным распределением по ячейкам между учениками тройки. Полученные баллы, проставляются в Матрице посадочных мест (далее – МПМ) тройки в ячейке конкретного ученика. Количество баллов и ответов не ограничивается.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ранее изучаемые темы, по которым выявлены проблемы в знаниях учащихся, заносятся на доску и нумеруются для дальнейшего изучения в домашней или иной работе.</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этап. Установление внутрипредметных и межпредметных связей</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контролирует и направляет объяснение работающего у доски ученика и возвращает его на свое место, если:</w:t>
            </w:r>
          </w:p>
          <w:p>
            <w:pPr>
              <w:spacing w:after="20"/>
              <w:ind w:left="20"/>
              <w:jc w:val="both"/>
            </w:pPr>
            <w:r>
              <w:rPr>
                <w:rFonts w:ascii="Times New Roman"/>
                <w:b w:val="false"/>
                <w:i w:val="false"/>
                <w:color w:val="000000"/>
                <w:sz w:val="20"/>
              </w:rPr>
              <w:t>
1) обнаружена и не исправлена ошибка;</w:t>
            </w:r>
          </w:p>
          <w:p>
            <w:pPr>
              <w:spacing w:after="20"/>
              <w:ind w:left="20"/>
              <w:jc w:val="both"/>
            </w:pPr>
            <w:r>
              <w:rPr>
                <w:rFonts w:ascii="Times New Roman"/>
                <w:b w:val="false"/>
                <w:i w:val="false"/>
                <w:color w:val="000000"/>
                <w:sz w:val="20"/>
              </w:rPr>
              <w:t>
2) объяснение ученика не соответствует требованиям грамотной предметной речи на основании правил по теме и понятий.</w:t>
            </w:r>
          </w:p>
          <w:p>
            <w:pPr>
              <w:spacing w:after="20"/>
              <w:ind w:left="20"/>
              <w:jc w:val="both"/>
            </w:pPr>
            <w:r>
              <w:rPr>
                <w:rFonts w:ascii="Times New Roman"/>
                <w:b w:val="false"/>
                <w:i w:val="false"/>
                <w:color w:val="000000"/>
                <w:sz w:val="20"/>
              </w:rPr>
              <w:t>
Преподаватель снимает от 1 балла за разовое и до 3 баллов за систематические нарушения тройкам в следующих случаях:</w:t>
            </w:r>
          </w:p>
          <w:p>
            <w:pPr>
              <w:spacing w:after="20"/>
              <w:ind w:left="20"/>
              <w:jc w:val="both"/>
            </w:pPr>
            <w:r>
              <w:rPr>
                <w:rFonts w:ascii="Times New Roman"/>
                <w:b w:val="false"/>
                <w:i w:val="false"/>
                <w:color w:val="000000"/>
                <w:sz w:val="20"/>
              </w:rPr>
              <w:t>
1) за дубляж вопросов, которые уже прозвучали и не были услышаны задающей тройкой по тем или иным причинам;</w:t>
            </w:r>
          </w:p>
          <w:p>
            <w:pPr>
              <w:spacing w:after="20"/>
              <w:ind w:left="20"/>
              <w:jc w:val="both"/>
            </w:pPr>
            <w:r>
              <w:rPr>
                <w:rFonts w:ascii="Times New Roman"/>
                <w:b w:val="false"/>
                <w:i w:val="false"/>
                <w:color w:val="000000"/>
                <w:sz w:val="20"/>
              </w:rPr>
              <w:t>
2) за шум или агрессивное отношение в процессе обсуждения.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является модератором урока и направляет учащихся к творческому мышлению, созданию атмосферы, и взаимоуважения учащихся класса друг к другу</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этап</w:t>
            </w:r>
          </w:p>
          <w:p>
            <w:pPr>
              <w:spacing w:after="20"/>
              <w:ind w:left="20"/>
              <w:jc w:val="both"/>
            </w:pPr>
            <w:r>
              <w:rPr>
                <w:rFonts w:ascii="Times New Roman"/>
                <w:b w:val="false"/>
                <w:i w:val="false"/>
                <w:color w:val="000000"/>
                <w:sz w:val="20"/>
              </w:rPr>
              <w:t>
Рефлексия</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опрос критиков всех троек по трехбалльной системе:</w:t>
            </w:r>
          </w:p>
          <w:p>
            <w:pPr>
              <w:spacing w:after="20"/>
              <w:ind w:left="20"/>
              <w:jc w:val="both"/>
            </w:pPr>
            <w:r>
              <w:rPr>
                <w:rFonts w:ascii="Times New Roman"/>
                <w:b w:val="false"/>
                <w:i w:val="false"/>
                <w:color w:val="000000"/>
                <w:sz w:val="20"/>
              </w:rPr>
              <w:t>
1) оправдание недостатков, к примеру: мы хорошие, просто нам не повезло. - 1 балл;</w:t>
            </w:r>
          </w:p>
          <w:p>
            <w:pPr>
              <w:spacing w:after="20"/>
              <w:ind w:left="20"/>
              <w:jc w:val="both"/>
            </w:pPr>
            <w:r>
              <w:rPr>
                <w:rFonts w:ascii="Times New Roman"/>
                <w:b w:val="false"/>
                <w:i w:val="false"/>
                <w:color w:val="000000"/>
                <w:sz w:val="20"/>
              </w:rPr>
              <w:t>
2) поверхностный анализ без вскрытия причин, к примеру: мы сработали слабо, но исправимся – 2 балла;</w:t>
            </w:r>
          </w:p>
          <w:p>
            <w:pPr>
              <w:spacing w:after="20"/>
              <w:ind w:left="20"/>
              <w:jc w:val="both"/>
            </w:pPr>
            <w:r>
              <w:rPr>
                <w:rFonts w:ascii="Times New Roman"/>
                <w:b w:val="false"/>
                <w:i w:val="false"/>
                <w:color w:val="000000"/>
                <w:sz w:val="20"/>
              </w:rPr>
              <w:t>
3) анализ с пониманием главных причин допущенных ошибок, к примеру: допустили ошибки потому, что не знали такое - то правило. – 3 балла.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"Критик" заработал 1 и 2 балла, то они распределяются между его товарищами.</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Организационный момент</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перевода троек из группы в группу "Альфа":</w:t>
            </w:r>
          </w:p>
          <w:p>
            <w:pPr>
              <w:spacing w:after="20"/>
              <w:ind w:left="20"/>
              <w:jc w:val="both"/>
            </w:pPr>
            <w:r>
              <w:rPr>
                <w:rFonts w:ascii="Times New Roman"/>
                <w:b w:val="false"/>
                <w:i w:val="false"/>
                <w:color w:val="000000"/>
                <w:sz w:val="20"/>
              </w:rPr>
              <w:t>
1) тройка, которая первой выполнила задание, но не сумела его защитить у доски;</w:t>
            </w:r>
          </w:p>
          <w:p>
            <w:pPr>
              <w:spacing w:after="20"/>
              <w:ind w:left="20"/>
              <w:jc w:val="both"/>
            </w:pPr>
            <w:r>
              <w:rPr>
                <w:rFonts w:ascii="Times New Roman"/>
                <w:b w:val="false"/>
                <w:i w:val="false"/>
                <w:color w:val="000000"/>
                <w:sz w:val="20"/>
              </w:rPr>
              <w:t>
2) тройка, которая защитила задание у доски, правила перевода троек в группу "Бета":</w:t>
            </w:r>
          </w:p>
          <w:p>
            <w:pPr>
              <w:spacing w:after="20"/>
              <w:ind w:left="20"/>
              <w:jc w:val="both"/>
            </w:pPr>
            <w:r>
              <w:rPr>
                <w:rFonts w:ascii="Times New Roman"/>
                <w:b w:val="false"/>
                <w:i w:val="false"/>
                <w:color w:val="000000"/>
                <w:sz w:val="20"/>
              </w:rPr>
              <w:t>
из группы "Альфа", если тройка набрала менее 5 баллов за этап;</w:t>
            </w:r>
          </w:p>
          <w:p>
            <w:pPr>
              <w:spacing w:after="20"/>
              <w:ind w:left="20"/>
              <w:jc w:val="both"/>
            </w:pPr>
            <w:r>
              <w:rPr>
                <w:rFonts w:ascii="Times New Roman"/>
                <w:b w:val="false"/>
                <w:i w:val="false"/>
                <w:color w:val="000000"/>
                <w:sz w:val="20"/>
              </w:rPr>
              <w:t>
из группы "Гамма", если тройка набрала от 5 баллов за этап.</w:t>
            </w:r>
          </w:p>
          <w:p>
            <w:pPr>
              <w:spacing w:after="20"/>
              <w:ind w:left="20"/>
              <w:jc w:val="both"/>
            </w:pPr>
            <w:r>
              <w:rPr>
                <w:rFonts w:ascii="Times New Roman"/>
                <w:b w:val="false"/>
                <w:i w:val="false"/>
                <w:color w:val="000000"/>
                <w:sz w:val="20"/>
              </w:rPr>
              <w:t>
Остальные учащиеся остаются в группе "Гамма". Окончание этапа, переход к следующему. Всего по такой схеме проводится не менее 3 этапов, но не запрещается большее количество этапов, просто увеличиваются размеры ячеек на количество этапов. На каждом этапе подсчитываются баллы троек, и в итоге определяется победитель игры.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игры в следующей игре получает консультацию учителя без отбора баллов.</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оценок в журнал за урок и распределение бонусов за игру в этой карте идет по следующим правилам:</w:t>
            </w:r>
          </w:p>
          <w:p>
            <w:pPr>
              <w:spacing w:after="20"/>
              <w:ind w:left="20"/>
              <w:jc w:val="both"/>
            </w:pPr>
            <w:r>
              <w:rPr>
                <w:rFonts w:ascii="Times New Roman"/>
                <w:b w:val="false"/>
                <w:i w:val="false"/>
                <w:color w:val="000000"/>
                <w:sz w:val="20"/>
              </w:rPr>
              <w:t>
оценка "5" – количество баллов от 7 и выше, оценка "4" – количество баллов от 4 до 6, оценка "3" – количество баллов 1 - 3.</w:t>
            </w:r>
          </w:p>
          <w:p>
            <w:pPr>
              <w:spacing w:after="20"/>
              <w:ind w:left="20"/>
              <w:jc w:val="both"/>
            </w:pPr>
            <w:r>
              <w:rPr>
                <w:rFonts w:ascii="Times New Roman"/>
                <w:b w:val="false"/>
                <w:i w:val="false"/>
                <w:color w:val="000000"/>
                <w:sz w:val="20"/>
              </w:rPr>
              <w:t>
Если учащийся не набрал баллов, то оценка не ставится. Учителю разрешается поставить оценку "5" в журнал любому ученику, который независимо от успеха тройки на уроке сможет дать нестандартное, творческое решение на любом этапе.</w:t>
            </w:r>
          </w:p>
          <w:p>
            <w:pPr>
              <w:spacing w:after="20"/>
              <w:ind w:left="20"/>
              <w:jc w:val="both"/>
            </w:pPr>
            <w:r>
              <w:rPr>
                <w:rFonts w:ascii="Times New Roman"/>
                <w:b w:val="false"/>
                <w:i w:val="false"/>
                <w:color w:val="000000"/>
                <w:sz w:val="20"/>
              </w:rPr>
              <w:t>
Тройка, занявшая I место, воспользуется тремя подсказками учителя по одной на каждом из этапов следующего одного урока по данной карте, при условии, что состав тройки не изменится.</w:t>
            </w:r>
          </w:p>
          <w:p>
            <w:pPr>
              <w:spacing w:after="20"/>
              <w:ind w:left="20"/>
              <w:jc w:val="both"/>
            </w:pPr>
            <w:r>
              <w:rPr>
                <w:rFonts w:ascii="Times New Roman"/>
                <w:b w:val="false"/>
                <w:i w:val="false"/>
                <w:color w:val="000000"/>
                <w:sz w:val="20"/>
              </w:rPr>
              <w:t>
Тройка, занявшая II место, воспользуется двумя подсказками учителя по выбору на двух этапах следующего одного урока по данной карте, при условии, что состав тройки не изменится.</w:t>
            </w:r>
          </w:p>
          <w:p>
            <w:pPr>
              <w:spacing w:after="20"/>
              <w:ind w:left="20"/>
              <w:jc w:val="both"/>
            </w:pPr>
            <w:r>
              <w:rPr>
                <w:rFonts w:ascii="Times New Roman"/>
                <w:b w:val="false"/>
                <w:i w:val="false"/>
                <w:color w:val="000000"/>
                <w:sz w:val="20"/>
              </w:rPr>
              <w:t>
Тройка, занявшая III место, воспользуется одной подсказкой учителя по выбору на одном из трех этапов следующего одного урока по данной карте, при условии, что состав тройки не изменится.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качества по карте считается выполненным, если 63% учащихся находятся в группе "Альфа" по количеству оценок "5" по алгебре, геометрии, физике и химии, и оценках "4" и "5" по остальным предметам.</w:t>
            </w:r>
          </w:p>
          <w:p>
            <w:pPr>
              <w:spacing w:after="20"/>
              <w:ind w:left="20"/>
              <w:jc w:val="both"/>
            </w:pPr>
            <w:r>
              <w:rPr>
                <w:rFonts w:ascii="Times New Roman"/>
                <w:b w:val="false"/>
                <w:i w:val="false"/>
                <w:color w:val="000000"/>
                <w:sz w:val="20"/>
              </w:rPr>
              <w:t>
Определяются три тройки, занявшие первые три места.</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 задается тройкам по количеству тем, в которых выявлены ошибки и низкий уровень знаний.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командной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"Технология: "Биоинформатика и</w:t>
            </w:r>
            <w:r>
              <w:br/>
            </w:r>
            <w:r>
              <w:rPr>
                <w:rFonts w:ascii="Times New Roman"/>
                <w:b w:val="false"/>
                <w:i w:val="false"/>
                <w:color w:val="000000"/>
                <w:sz w:val="20"/>
              </w:rPr>
              <w:t>синергетика" – управление</w:t>
            </w:r>
            <w:r>
              <w:br/>
            </w:r>
            <w:r>
              <w:rPr>
                <w:rFonts w:ascii="Times New Roman"/>
                <w:b w:val="false"/>
                <w:i w:val="false"/>
                <w:color w:val="000000"/>
                <w:sz w:val="20"/>
              </w:rPr>
              <w:t>качеством на уроке"</w:t>
            </w:r>
          </w:p>
        </w:tc>
      </w:tr>
    </w:tbl>
    <w:bookmarkStart w:name="z218" w:id="177"/>
    <w:p>
      <w:pPr>
        <w:spacing w:after="0"/>
        <w:ind w:left="0"/>
        <w:jc w:val="left"/>
      </w:pPr>
      <w:r>
        <w:rPr>
          <w:rFonts w:ascii="Times New Roman"/>
          <w:b/>
          <w:i w:val="false"/>
          <w:color w:val="000000"/>
        </w:rPr>
        <w:t xml:space="preserve"> Структура и порядок работы по карте "Лидер"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068"/>
        <w:gridCol w:w="7713"/>
        <w:gridCol w:w="1701"/>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момент.</w:t>
            </w:r>
          </w:p>
          <w:p>
            <w:pPr>
              <w:spacing w:after="20"/>
              <w:ind w:left="20"/>
              <w:jc w:val="both"/>
            </w:pPr>
            <w:r>
              <w:rPr>
                <w:rFonts w:ascii="Times New Roman"/>
                <w:b w:val="false"/>
                <w:i w:val="false"/>
                <w:color w:val="000000"/>
                <w:sz w:val="20"/>
              </w:rPr>
              <w:t>
Мотивация</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разбивается на три группы по рядам с равным количеством учащихся. Если есть остаток, то ученики, для которых этот предмет наиболее труден, становятся модераторами и помогают учителю. Каждый ряд выбирает лидера и придумывает свое название. На доске ведется таблица, куда заносятся результаты работы по карте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Объясняется порядок работы по карте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 Классик.</w:t>
            </w:r>
          </w:p>
          <w:p>
            <w:pPr>
              <w:spacing w:after="20"/>
              <w:ind w:left="20"/>
              <w:jc w:val="both"/>
            </w:pPr>
            <w:r>
              <w:rPr>
                <w:rFonts w:ascii="Times New Roman"/>
                <w:b w:val="false"/>
                <w:i w:val="false"/>
                <w:color w:val="000000"/>
                <w:sz w:val="20"/>
              </w:rPr>
              <w:t>
Самостоятельное выполнение заданий</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Классу объясняется правила работы на этом этапе по по схеме "Если - то".</w:t>
            </w:r>
          </w:p>
          <w:p>
            <w:pPr>
              <w:spacing w:after="20"/>
              <w:ind w:left="20"/>
              <w:jc w:val="both"/>
            </w:pPr>
            <w:r>
              <w:rPr>
                <w:rFonts w:ascii="Times New Roman"/>
                <w:b w:val="false"/>
                <w:i w:val="false"/>
                <w:color w:val="000000"/>
                <w:sz w:val="20"/>
              </w:rPr>
              <w:t>
Каждая группа самостоятельно формирует заявку, в которой указано время выполнения и количество заданий.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с правилами есть у каждой группы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w:t>
            </w:r>
          </w:p>
          <w:p>
            <w:pPr>
              <w:spacing w:after="20"/>
              <w:ind w:left="20"/>
              <w:jc w:val="both"/>
            </w:pPr>
            <w:r>
              <w:rPr>
                <w:rFonts w:ascii="Times New Roman"/>
                <w:b w:val="false"/>
                <w:i w:val="false"/>
                <w:color w:val="000000"/>
                <w:sz w:val="20"/>
              </w:rPr>
              <w:t>
Самоконтроль</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заносятся по схеме "Если - то" на доске и группы приступают к выполнению заданий.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Модератор у доски ведет запись хода урока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w:t>
            </w:r>
          </w:p>
          <w:p>
            <w:pPr>
              <w:spacing w:after="20"/>
              <w:ind w:left="20"/>
              <w:jc w:val="both"/>
            </w:pPr>
            <w:r>
              <w:rPr>
                <w:rFonts w:ascii="Times New Roman"/>
                <w:b w:val="false"/>
                <w:i w:val="false"/>
                <w:color w:val="000000"/>
                <w:sz w:val="20"/>
              </w:rPr>
              <w:t>
Контроль</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группы контролирует работу команды и организует ее работу так, чтобы достичь выполнения поставленной цели.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не дает подсказки ни на одном этапе урока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этап.</w:t>
            </w:r>
          </w:p>
          <w:p>
            <w:pPr>
              <w:spacing w:after="20"/>
              <w:ind w:left="20"/>
              <w:jc w:val="both"/>
            </w:pPr>
            <w:r>
              <w:rPr>
                <w:rFonts w:ascii="Times New Roman"/>
                <w:b w:val="false"/>
                <w:i w:val="false"/>
                <w:color w:val="000000"/>
                <w:sz w:val="20"/>
              </w:rPr>
              <w:t>
Анализ</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анализирует свою работу и вносит поправки в количество заданий и во время выполнения, не позже чем за одну минуту до полного окончания времени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ведется по таймеру</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этап.</w:t>
            </w:r>
          </w:p>
          <w:p>
            <w:pPr>
              <w:spacing w:after="20"/>
              <w:ind w:left="20"/>
              <w:jc w:val="both"/>
            </w:pPr>
            <w:r>
              <w:rPr>
                <w:rFonts w:ascii="Times New Roman"/>
                <w:b w:val="false"/>
                <w:i w:val="false"/>
                <w:color w:val="000000"/>
                <w:sz w:val="20"/>
              </w:rPr>
              <w:t>
Оценка</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заканчивают свою работу и методом взаимопроверки проверяют правильность выполнения заданий. Выполненные задания забираются у группы, закончившей свою работу модератором, и передаются другой группе по мере ее готовности к проверке.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группа заканчивает свою работу в заявленное ею время</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с лидером каждой группы проводит обсуждение хода работы.</w:t>
            </w:r>
          </w:p>
          <w:p>
            <w:pPr>
              <w:spacing w:after="20"/>
              <w:ind w:left="20"/>
              <w:jc w:val="both"/>
            </w:pPr>
            <w:r>
              <w:rPr>
                <w:rFonts w:ascii="Times New Roman"/>
                <w:b w:val="false"/>
                <w:i w:val="false"/>
                <w:color w:val="000000"/>
                <w:sz w:val="20"/>
              </w:rPr>
              <w:t>
Свое мнение выражают эксперты, и класс переходит на следующий уровень "Мастер".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важно определить в классе лучшую менеджерскую работу и показать всем</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на этапах "Мастер" и "Супер игра"</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 3 балла</w:t>
            </w:r>
          </w:p>
          <w:p>
            <w:pPr>
              <w:spacing w:after="20"/>
              <w:ind w:left="20"/>
              <w:jc w:val="both"/>
            </w:pPr>
            <w:r>
              <w:rPr>
                <w:rFonts w:ascii="Times New Roman"/>
                <w:b w:val="false"/>
                <w:i w:val="false"/>
                <w:color w:val="000000"/>
                <w:sz w:val="20"/>
              </w:rPr>
              <w:t>
2 место – 2 балла</w:t>
            </w:r>
          </w:p>
          <w:p>
            <w:pPr>
              <w:spacing w:after="20"/>
              <w:ind w:left="20"/>
              <w:jc w:val="both"/>
            </w:pPr>
            <w:r>
              <w:rPr>
                <w:rFonts w:ascii="Times New Roman"/>
                <w:b w:val="false"/>
                <w:i w:val="false"/>
                <w:color w:val="000000"/>
                <w:sz w:val="20"/>
              </w:rPr>
              <w:t>
3 место – 1 балл</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по итогам урока</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набравшие от 7 до 9 баллов, получают оценку 5 в журнал. От 5 до 7 баллов – оценка 4 в журнал.</w:t>
            </w:r>
          </w:p>
          <w:p>
            <w:pPr>
              <w:spacing w:after="20"/>
              <w:ind w:left="20"/>
              <w:jc w:val="both"/>
            </w:pPr>
            <w:r>
              <w:rPr>
                <w:rFonts w:ascii="Times New Roman"/>
                <w:b w:val="false"/>
                <w:i w:val="false"/>
                <w:color w:val="000000"/>
                <w:sz w:val="20"/>
              </w:rPr>
              <w:t>
От 3 до 5 баллов – оценка 3 в журнал.</w:t>
            </w:r>
          </w:p>
          <w:p>
            <w:pPr>
              <w:spacing w:after="20"/>
              <w:ind w:left="20"/>
              <w:jc w:val="both"/>
            </w:pPr>
            <w:r>
              <w:rPr>
                <w:rFonts w:ascii="Times New Roman"/>
                <w:b w:val="false"/>
                <w:i w:val="false"/>
                <w:color w:val="000000"/>
                <w:sz w:val="20"/>
              </w:rPr>
              <w:t>
Группа, набравшая 8 - 9 баллов, получает по 9 бонусов каждому ученику в журнал воспитания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 задается группе, получившей оценку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командной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"Технология: "Биоинформатика и</w:t>
            </w:r>
            <w:r>
              <w:br/>
            </w:r>
            <w:r>
              <w:rPr>
                <w:rFonts w:ascii="Times New Roman"/>
                <w:b w:val="false"/>
                <w:i w:val="false"/>
                <w:color w:val="000000"/>
                <w:sz w:val="20"/>
              </w:rPr>
              <w:t>синергетика" – управление</w:t>
            </w:r>
            <w:r>
              <w:br/>
            </w:r>
            <w:r>
              <w:rPr>
                <w:rFonts w:ascii="Times New Roman"/>
                <w:b w:val="false"/>
                <w:i w:val="false"/>
                <w:color w:val="000000"/>
                <w:sz w:val="20"/>
              </w:rPr>
              <w:t>качеством на уроке"</w:t>
            </w:r>
          </w:p>
        </w:tc>
      </w:tr>
    </w:tbl>
    <w:bookmarkStart w:name="z220" w:id="178"/>
    <w:p>
      <w:pPr>
        <w:spacing w:after="0"/>
        <w:ind w:left="0"/>
        <w:jc w:val="left"/>
      </w:pPr>
      <w:r>
        <w:rPr>
          <w:rFonts w:ascii="Times New Roman"/>
          <w:b/>
          <w:i w:val="false"/>
          <w:color w:val="000000"/>
        </w:rPr>
        <w:t xml:space="preserve"> Структура и порядок работы по карте "СРВ"</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592"/>
        <w:gridCol w:w="5787"/>
        <w:gridCol w:w="5541"/>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цикл</w:t>
            </w:r>
          </w:p>
          <w:p>
            <w:pPr>
              <w:spacing w:after="20"/>
              <w:ind w:left="20"/>
              <w:jc w:val="both"/>
            </w:pPr>
            <w:r>
              <w:rPr>
                <w:rFonts w:ascii="Times New Roman"/>
                <w:b w:val="false"/>
                <w:i w:val="false"/>
                <w:color w:val="000000"/>
                <w:sz w:val="20"/>
              </w:rPr>
              <w:t>
Организационный момент</w:t>
            </w:r>
          </w:p>
          <w:p>
            <w:pPr>
              <w:spacing w:after="20"/>
              <w:ind w:left="20"/>
              <w:jc w:val="both"/>
            </w:pPr>
            <w:r>
              <w:rPr>
                <w:rFonts w:ascii="Times New Roman"/>
                <w:b w:val="false"/>
                <w:i w:val="false"/>
                <w:color w:val="000000"/>
                <w:sz w:val="20"/>
              </w:rPr>
              <w:t>
Мотивация</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учащихся как класс-команды. Команда-класс проходит по этой карте с высоким результатом.</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Объясняется порядок работы по карте. Объяснение работы экспертов. Норматив работы по карте: 63% учащихся в группе "Альфа" выполняют не менее 30 заданий уровня верхнего порога сложности</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p>
            <w:pPr>
              <w:spacing w:after="20"/>
              <w:ind w:left="20"/>
              <w:jc w:val="both"/>
            </w:pPr>
            <w:r>
              <w:rPr>
                <w:rFonts w:ascii="Times New Roman"/>
                <w:b w:val="false"/>
                <w:i w:val="false"/>
                <w:color w:val="000000"/>
                <w:sz w:val="20"/>
              </w:rPr>
              <w:t>
Самостоятельное выполнение заданий</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получает три задания - нижний порог сложности, промежуточный порог сложности, верхний порог сложности (далее – нпс, ппс, впс). По окончании работы учащиеся обмениваются тетрадями, звучит команда "Ручка в руках – это ошибка".</w:t>
            </w:r>
          </w:p>
          <w:p>
            <w:pPr>
              <w:spacing w:after="20"/>
              <w:ind w:left="20"/>
              <w:jc w:val="both"/>
            </w:pPr>
            <w:r>
              <w:rPr>
                <w:rFonts w:ascii="Times New Roman"/>
                <w:b w:val="false"/>
                <w:i w:val="false"/>
                <w:color w:val="000000"/>
                <w:sz w:val="20"/>
              </w:rPr>
              <w:t>
Поэтапная проверка выполнения заданий. На каждом уровне отдельно определяется качество исполнения.</w:t>
            </w:r>
          </w:p>
          <w:p>
            <w:pPr>
              <w:spacing w:after="20"/>
              <w:ind w:left="20"/>
              <w:jc w:val="both"/>
            </w:pPr>
            <w:r>
              <w:rPr>
                <w:rFonts w:ascii="Times New Roman"/>
                <w:b w:val="false"/>
                <w:i w:val="false"/>
                <w:color w:val="000000"/>
                <w:sz w:val="20"/>
              </w:rPr>
              <w:t>
Регламент проверки такой же, как и в карте "Алгоритм".</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 по формуле 5 + 30</w:t>
            </w:r>
          </w:p>
          <w:p>
            <w:pPr>
              <w:spacing w:after="20"/>
              <w:ind w:left="20"/>
              <w:jc w:val="both"/>
            </w:pPr>
            <w:r>
              <w:rPr>
                <w:rFonts w:ascii="Times New Roman"/>
                <w:b w:val="false"/>
                <w:i w:val="false"/>
                <w:color w:val="000000"/>
                <w:sz w:val="20"/>
              </w:rPr>
              <w:t>
Разбивка класса на три-четыре группы.</w:t>
            </w:r>
          </w:p>
          <w:p>
            <w:pPr>
              <w:spacing w:after="20"/>
              <w:ind w:left="20"/>
              <w:jc w:val="both"/>
            </w:pPr>
            <w:r>
              <w:rPr>
                <w:rFonts w:ascii="Times New Roman"/>
                <w:b w:val="false"/>
                <w:i w:val="false"/>
                <w:color w:val="000000"/>
                <w:sz w:val="20"/>
              </w:rPr>
              <w:t>
Если количество кандидатов в группу альфа больше 7, создаются две группы альфа с равным количеством учащихся.</w:t>
            </w:r>
          </w:p>
          <w:p>
            <w:pPr>
              <w:spacing w:after="20"/>
              <w:ind w:left="20"/>
              <w:jc w:val="both"/>
            </w:pPr>
            <w:r>
              <w:rPr>
                <w:rFonts w:ascii="Times New Roman"/>
                <w:b w:val="false"/>
                <w:i w:val="false"/>
                <w:color w:val="000000"/>
                <w:sz w:val="20"/>
              </w:rPr>
              <w:t>
Альфа: нпс, ппс, впс</w:t>
            </w:r>
          </w:p>
          <w:p>
            <w:pPr>
              <w:spacing w:after="20"/>
              <w:ind w:left="20"/>
              <w:jc w:val="both"/>
            </w:pPr>
            <w:r>
              <w:rPr>
                <w:rFonts w:ascii="Times New Roman"/>
                <w:b w:val="false"/>
                <w:i w:val="false"/>
                <w:color w:val="000000"/>
                <w:sz w:val="20"/>
              </w:rPr>
              <w:t>
Бета: ппс, нпс</w:t>
            </w:r>
          </w:p>
          <w:p>
            <w:pPr>
              <w:spacing w:after="20"/>
              <w:ind w:left="20"/>
              <w:jc w:val="both"/>
            </w:pPr>
            <w:r>
              <w:rPr>
                <w:rFonts w:ascii="Times New Roman"/>
                <w:b w:val="false"/>
                <w:i w:val="false"/>
                <w:color w:val="000000"/>
                <w:sz w:val="20"/>
              </w:rPr>
              <w:t>
Гамма: нпс Дельта: нпс</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"Альфа" выполняет задания по пройденному материалу, сложность - впс. Группа "Бета" выполняет задания по пройденному материалу, сложность – впс, ппс. Группа "Гамма" выполняет задания по пройденному материалу, сложность – ппс, нпс</w:t>
            </w:r>
          </w:p>
          <w:p>
            <w:pPr>
              <w:spacing w:after="20"/>
              <w:ind w:left="20"/>
              <w:jc w:val="both"/>
            </w:pPr>
            <w:r>
              <w:rPr>
                <w:rFonts w:ascii="Times New Roman"/>
                <w:b w:val="false"/>
                <w:i w:val="false"/>
                <w:color w:val="000000"/>
                <w:sz w:val="20"/>
              </w:rPr>
              <w:t xml:space="preserve">
Группа "Дельта" выполняет задания по пройденному материалу, сложность – нпс.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ученик самостоятельно составляет задание и решает два этапа, затем передает его по часовой стрелке товарищу справа, тот в свою очередь выполняет следующие 2 этапа и передает дальше.</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группе ставится задача:</w:t>
            </w:r>
          </w:p>
          <w:p>
            <w:pPr>
              <w:spacing w:after="20"/>
              <w:ind w:left="20"/>
              <w:jc w:val="both"/>
            </w:pPr>
            <w:r>
              <w:rPr>
                <w:rFonts w:ascii="Times New Roman"/>
                <w:b w:val="false"/>
                <w:i w:val="false"/>
                <w:color w:val="000000"/>
                <w:sz w:val="20"/>
              </w:rPr>
              <w:t>
1) выполнить как можно больше заданий своего уровня;</w:t>
            </w:r>
          </w:p>
          <w:p>
            <w:pPr>
              <w:spacing w:after="20"/>
              <w:ind w:left="20"/>
              <w:jc w:val="both"/>
            </w:pPr>
            <w:r>
              <w:rPr>
                <w:rFonts w:ascii="Times New Roman"/>
                <w:b w:val="false"/>
                <w:i w:val="false"/>
                <w:color w:val="000000"/>
                <w:sz w:val="20"/>
              </w:rPr>
              <w:t xml:space="preserve">
2) в ходе работы проверить и подсчитать количество заданий в ходе решения, в том числе и по уровням, например (впс – 20, ппс 26, всего 46).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начальная школа:</w:t>
            </w:r>
          </w:p>
          <w:p>
            <w:pPr>
              <w:spacing w:after="20"/>
              <w:ind w:left="20"/>
              <w:jc w:val="both"/>
            </w:pPr>
            <w:r>
              <w:rPr>
                <w:rFonts w:ascii="Times New Roman"/>
                <w:b w:val="false"/>
                <w:i w:val="false"/>
                <w:color w:val="000000"/>
                <w:sz w:val="20"/>
              </w:rPr>
              <w:t>
1-2 классы - 15 минут; 3-4 классы - 20 минут; средняя и старшая школа - 30 минут.</w:t>
            </w:r>
          </w:p>
          <w:p>
            <w:pPr>
              <w:spacing w:after="20"/>
              <w:ind w:left="20"/>
              <w:jc w:val="both"/>
            </w:pPr>
            <w:r>
              <w:rPr>
                <w:rFonts w:ascii="Times New Roman"/>
                <w:b w:val="false"/>
                <w:i w:val="false"/>
                <w:color w:val="000000"/>
                <w:sz w:val="20"/>
              </w:rPr>
              <w:t>
Каждый ученик проставляет свою фамилию перед началом примера, который он составил.</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проверка</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группа заявляет количество заданий, которое она выполнила.</w:t>
            </w:r>
          </w:p>
          <w:p>
            <w:pPr>
              <w:spacing w:after="20"/>
              <w:ind w:left="20"/>
              <w:jc w:val="both"/>
            </w:pPr>
            <w:r>
              <w:rPr>
                <w:rFonts w:ascii="Times New Roman"/>
                <w:b w:val="false"/>
                <w:i w:val="false"/>
                <w:color w:val="000000"/>
                <w:sz w:val="20"/>
              </w:rPr>
              <w:t>
По окончании работы идет взаимопроверка:</w:t>
            </w:r>
          </w:p>
          <w:p>
            <w:pPr>
              <w:spacing w:after="20"/>
              <w:ind w:left="20"/>
              <w:jc w:val="both"/>
            </w:pPr>
            <w:r>
              <w:rPr>
                <w:rFonts w:ascii="Times New Roman"/>
                <w:b w:val="false"/>
                <w:i w:val="false"/>
                <w:color w:val="000000"/>
                <w:sz w:val="20"/>
              </w:rPr>
              <w:t>
10 заданий выборочно группы "Альфа" проверяет учитель;</w:t>
            </w:r>
          </w:p>
          <w:p>
            <w:pPr>
              <w:spacing w:after="20"/>
              <w:ind w:left="20"/>
              <w:jc w:val="both"/>
            </w:pPr>
            <w:r>
              <w:rPr>
                <w:rFonts w:ascii="Times New Roman"/>
                <w:b w:val="false"/>
                <w:i w:val="false"/>
                <w:color w:val="000000"/>
                <w:sz w:val="20"/>
              </w:rPr>
              <w:t>
10 заданий выборочно группы "Бета" проверяет группа "Альфа";</w:t>
            </w:r>
          </w:p>
          <w:p>
            <w:pPr>
              <w:spacing w:after="20"/>
              <w:ind w:left="20"/>
              <w:jc w:val="both"/>
            </w:pPr>
            <w:r>
              <w:rPr>
                <w:rFonts w:ascii="Times New Roman"/>
                <w:b w:val="false"/>
                <w:i w:val="false"/>
                <w:color w:val="000000"/>
                <w:sz w:val="20"/>
              </w:rPr>
              <w:t>
10 заданий выборочно группы "Гамма" проверяет группа "Бета";</w:t>
            </w:r>
          </w:p>
          <w:p>
            <w:pPr>
              <w:spacing w:after="20"/>
              <w:ind w:left="20"/>
              <w:jc w:val="both"/>
            </w:pPr>
            <w:r>
              <w:rPr>
                <w:rFonts w:ascii="Times New Roman"/>
                <w:b w:val="false"/>
                <w:i w:val="false"/>
                <w:color w:val="000000"/>
                <w:sz w:val="20"/>
              </w:rPr>
              <w:t>
10 заданий выборочно группы "Дельта" проверяет группа "Гамма".</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Спорные моменты рассматривает учитель.</w:t>
            </w:r>
          </w:p>
          <w:p>
            <w:pPr>
              <w:spacing w:after="20"/>
              <w:ind w:left="20"/>
              <w:jc w:val="both"/>
            </w:pPr>
            <w:r>
              <w:rPr>
                <w:rFonts w:ascii="Times New Roman"/>
                <w:b w:val="false"/>
                <w:i w:val="false"/>
                <w:color w:val="000000"/>
                <w:sz w:val="20"/>
              </w:rPr>
              <w:t>
Если все 10 заданий выполнены безошибочно, то засчитывается весь заявленный объем.</w:t>
            </w:r>
          </w:p>
          <w:p>
            <w:pPr>
              <w:spacing w:after="20"/>
              <w:ind w:left="20"/>
              <w:jc w:val="both"/>
            </w:pPr>
            <w:r>
              <w:rPr>
                <w:rFonts w:ascii="Times New Roman"/>
                <w:b w:val="false"/>
                <w:i w:val="false"/>
                <w:color w:val="000000"/>
                <w:sz w:val="20"/>
              </w:rPr>
              <w:t>
За каждое ошибочное решение у команды снимается 10% от выполненных работ. Расчет: количество во заданий делится на кол-во учеников в группе. Группа, в которой количество заданий на одного ученика больше, побеждает, даже если это группа Гамма.</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доску выносятся результаты работы каждой группы:</w:t>
            </w:r>
          </w:p>
          <w:p>
            <w:pPr>
              <w:spacing w:after="20"/>
              <w:ind w:left="20"/>
              <w:jc w:val="both"/>
            </w:pPr>
            <w:r>
              <w:rPr>
                <w:rFonts w:ascii="Times New Roman"/>
                <w:b w:val="false"/>
                <w:i w:val="false"/>
                <w:color w:val="000000"/>
                <w:sz w:val="20"/>
              </w:rPr>
              <w:t>
сколько сделано всего;</w:t>
            </w:r>
          </w:p>
          <w:p>
            <w:pPr>
              <w:spacing w:after="20"/>
              <w:ind w:left="20"/>
              <w:jc w:val="both"/>
            </w:pPr>
            <w:r>
              <w:rPr>
                <w:rFonts w:ascii="Times New Roman"/>
                <w:b w:val="false"/>
                <w:i w:val="false"/>
                <w:color w:val="000000"/>
                <w:sz w:val="20"/>
              </w:rPr>
              <w:t>
каких уровней сложности:</w:t>
            </w:r>
          </w:p>
          <w:p>
            <w:pPr>
              <w:spacing w:after="20"/>
              <w:ind w:left="20"/>
              <w:jc w:val="both"/>
            </w:pPr>
            <w:r>
              <w:rPr>
                <w:rFonts w:ascii="Times New Roman"/>
                <w:b w:val="false"/>
                <w:i w:val="false"/>
                <w:color w:val="000000"/>
                <w:sz w:val="20"/>
              </w:rPr>
              <w:t>
сколько обнаружено ошибок;</w:t>
            </w:r>
          </w:p>
          <w:p>
            <w:pPr>
              <w:spacing w:after="20"/>
              <w:ind w:left="20"/>
              <w:jc w:val="both"/>
            </w:pPr>
            <w:r>
              <w:rPr>
                <w:rFonts w:ascii="Times New Roman"/>
                <w:b w:val="false"/>
                <w:i w:val="false"/>
                <w:color w:val="000000"/>
                <w:sz w:val="20"/>
              </w:rPr>
              <w:t>
как сработала команда: уровень организации, правильность проверки, работа лидера.</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Обсуждается качество работы каждой группы и составляется рейтинг. Слово для анализа дается лидеру каждой из групп.</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производит ротацию сильных и слабых учеников из группы в группу, по следующим критериям:</w:t>
            </w:r>
          </w:p>
          <w:p>
            <w:pPr>
              <w:spacing w:after="20"/>
              <w:ind w:left="20"/>
              <w:jc w:val="both"/>
            </w:pPr>
            <w:r>
              <w:rPr>
                <w:rFonts w:ascii="Times New Roman"/>
                <w:b w:val="false"/>
                <w:i w:val="false"/>
                <w:color w:val="000000"/>
                <w:sz w:val="20"/>
              </w:rPr>
              <w:t>
1) ученик медленно работал и не проявлял активности;</w:t>
            </w:r>
          </w:p>
          <w:p>
            <w:pPr>
              <w:spacing w:after="20"/>
              <w:ind w:left="20"/>
              <w:jc w:val="both"/>
            </w:pPr>
            <w:r>
              <w:rPr>
                <w:rFonts w:ascii="Times New Roman"/>
                <w:b w:val="false"/>
                <w:i w:val="false"/>
                <w:color w:val="000000"/>
                <w:sz w:val="20"/>
              </w:rPr>
              <w:t>
2) ученик составлял заведомо слабые задания или не смог решить сложные;</w:t>
            </w:r>
          </w:p>
          <w:p>
            <w:pPr>
              <w:spacing w:after="20"/>
              <w:ind w:left="20"/>
              <w:jc w:val="both"/>
            </w:pPr>
            <w:r>
              <w:rPr>
                <w:rFonts w:ascii="Times New Roman"/>
                <w:b w:val="false"/>
                <w:i w:val="false"/>
                <w:color w:val="000000"/>
                <w:sz w:val="20"/>
              </w:rPr>
              <w:t>
3) ученик не проявлял командного духа и дисциплины.</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и лидер выражают коллективное мнение о переводе того или иного учащегося в группу ниже рангом.</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1 этапа</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и правила работы на других этапах не изменяются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"Технология: "Биоинформатика и</w:t>
            </w:r>
            <w:r>
              <w:br/>
            </w:r>
            <w:r>
              <w:rPr>
                <w:rFonts w:ascii="Times New Roman"/>
                <w:b w:val="false"/>
                <w:i w:val="false"/>
                <w:color w:val="000000"/>
                <w:sz w:val="20"/>
              </w:rPr>
              <w:t>синергетика" – управление</w:t>
            </w:r>
            <w:r>
              <w:br/>
            </w:r>
            <w:r>
              <w:rPr>
                <w:rFonts w:ascii="Times New Roman"/>
                <w:b w:val="false"/>
                <w:i w:val="false"/>
                <w:color w:val="000000"/>
                <w:sz w:val="20"/>
              </w:rPr>
              <w:t>качеством на уроке"</w:t>
            </w:r>
          </w:p>
        </w:tc>
      </w:tr>
    </w:tbl>
    <w:bookmarkStart w:name="z222" w:id="179"/>
    <w:p>
      <w:pPr>
        <w:spacing w:after="0"/>
        <w:ind w:left="0"/>
        <w:jc w:val="left"/>
      </w:pPr>
      <w:r>
        <w:rPr>
          <w:rFonts w:ascii="Times New Roman"/>
          <w:b/>
          <w:i w:val="false"/>
          <w:color w:val="000000"/>
        </w:rPr>
        <w:t xml:space="preserve"> Структура и порядок работы по карте "Устный урок - 1"</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446"/>
        <w:gridCol w:w="9240"/>
        <w:gridCol w:w="2237"/>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Организационный момент.</w:t>
            </w:r>
          </w:p>
          <w:p>
            <w:pPr>
              <w:spacing w:after="20"/>
              <w:ind w:left="20"/>
              <w:jc w:val="both"/>
            </w:pPr>
            <w:r>
              <w:rPr>
                <w:rFonts w:ascii="Times New Roman"/>
                <w:b w:val="false"/>
                <w:i w:val="false"/>
                <w:color w:val="000000"/>
                <w:sz w:val="20"/>
              </w:rPr>
              <w:t>
Мотивация</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учащихся как класс-команды и успешности в жизни после школы.</w:t>
            </w:r>
          </w:p>
          <w:p>
            <w:pPr>
              <w:spacing w:after="20"/>
              <w:ind w:left="20"/>
              <w:jc w:val="both"/>
            </w:pPr>
            <w:r>
              <w:rPr>
                <w:rFonts w:ascii="Times New Roman"/>
                <w:b w:val="false"/>
                <w:i w:val="false"/>
                <w:color w:val="000000"/>
                <w:sz w:val="20"/>
              </w:rPr>
              <w:t>
Объясняется порядок работы по карте.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правом верхнем углу доски ставится число нормы 63%, по схеме "Если - то".</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субъектного опыта учащихся</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Перекрестный опрос по теме предыдущего урока.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отметка</w:t>
            </w:r>
          </w:p>
          <w:p>
            <w:pPr>
              <w:spacing w:after="20"/>
              <w:ind w:left="20"/>
              <w:jc w:val="both"/>
            </w:pPr>
            <w:r>
              <w:rPr>
                <w:rFonts w:ascii="Times New Roman"/>
                <w:b w:val="false"/>
                <w:i w:val="false"/>
                <w:color w:val="000000"/>
                <w:sz w:val="20"/>
              </w:rPr>
              <w:t>
На доске записать результат: 1 этап или нормы.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восприятия</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критическая точка. Учитель делает краткое введение в новую тему, важно правильно нацелить учащихся на тот объем знаний, который изучен в рамках этой темы. Это критерий методической квалификации учителя. Учащиеся читают текст из расчета указанной нормы на лист учебника и найти опорные слова по изучаемой теме. Учащимся дается возможность сначала прочитать текст за половину нормативного времени, а затем они поднимают руку и называют слово. Если оно совпадает со списком учителя, то ученик получает плюс в ячейку "Матрица посадочных мест" (далее – МПМ) и продолжает читать до окончания времени нормы. Если слово не совпало, то ученик продолжает читать и называть слова до тех пор, пока не добьется совпадения или не закончится время, выделенное на чтение.</w:t>
            </w:r>
          </w:p>
          <w:p>
            <w:pPr>
              <w:spacing w:after="20"/>
              <w:ind w:left="20"/>
              <w:jc w:val="both"/>
            </w:pPr>
            <w:r>
              <w:rPr>
                <w:rFonts w:ascii="Times New Roman"/>
                <w:b w:val="false"/>
                <w:i w:val="false"/>
                <w:color w:val="000000"/>
                <w:sz w:val="20"/>
              </w:rPr>
              <w:t>
По окончании времени работы каждый ученик получает либо плюс, либо минус. Учитель мотивирует всех учащихся на поиск опорных слов. Эталонный список из 21 опорного слова учитель готовит до урока или выбирает из готовых стандартов по технологии "Биоиформатика и синергетика".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отметка:</w:t>
            </w:r>
          </w:p>
          <w:p>
            <w:pPr>
              <w:spacing w:after="20"/>
              <w:ind w:left="20"/>
              <w:jc w:val="both"/>
            </w:pPr>
            <w:r>
              <w:rPr>
                <w:rFonts w:ascii="Times New Roman"/>
                <w:b w:val="false"/>
                <w:i w:val="false"/>
                <w:color w:val="000000"/>
                <w:sz w:val="20"/>
              </w:rPr>
              <w:t>
1 – 2 класс –</w:t>
            </w:r>
          </w:p>
          <w:p>
            <w:pPr>
              <w:spacing w:after="20"/>
              <w:ind w:left="20"/>
              <w:jc w:val="both"/>
            </w:pPr>
            <w:r>
              <w:rPr>
                <w:rFonts w:ascii="Times New Roman"/>
                <w:b w:val="false"/>
                <w:i w:val="false"/>
                <w:color w:val="000000"/>
                <w:sz w:val="20"/>
              </w:rPr>
              <w:t>
5 минут на лист текста;</w:t>
            </w:r>
          </w:p>
          <w:p>
            <w:pPr>
              <w:spacing w:after="20"/>
              <w:ind w:left="20"/>
              <w:jc w:val="both"/>
            </w:pPr>
            <w:r>
              <w:rPr>
                <w:rFonts w:ascii="Times New Roman"/>
                <w:b w:val="false"/>
                <w:i w:val="false"/>
                <w:color w:val="000000"/>
                <w:sz w:val="20"/>
              </w:rPr>
              <w:t>
3 - 4 и 7 по 11 классы – 4 минуты на лист текста;</w:t>
            </w:r>
          </w:p>
          <w:p>
            <w:pPr>
              <w:spacing w:after="20"/>
              <w:ind w:left="20"/>
              <w:jc w:val="both"/>
            </w:pPr>
            <w:r>
              <w:rPr>
                <w:rFonts w:ascii="Times New Roman"/>
                <w:b w:val="false"/>
                <w:i w:val="false"/>
                <w:color w:val="000000"/>
                <w:sz w:val="20"/>
              </w:rPr>
              <w:t>
5 - 6 классы – 3 минуты на лист текста.</w:t>
            </w:r>
          </w:p>
          <w:p>
            <w:pPr>
              <w:spacing w:after="20"/>
              <w:ind w:left="20"/>
              <w:jc w:val="both"/>
            </w:pPr>
            <w:r>
              <w:rPr>
                <w:rFonts w:ascii="Times New Roman"/>
                <w:b w:val="false"/>
                <w:i w:val="false"/>
                <w:color w:val="000000"/>
                <w:sz w:val="20"/>
              </w:rPr>
              <w:t>
Понятие из 2 слов считается как два слова.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 доске записать результат: 2 этап или нормы.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осмысления</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слова по усмотрению учителя от 7 до 21 выносятся на доску. Учащиеся запоминают все слова. По окончании нормы времени на запоминание опорные слова закрываются. После окончании времени на запоминание слова закрываются, и ученики воспроизводят слова за то же время, за которое запоминали.</w:t>
            </w:r>
          </w:p>
          <w:p>
            <w:pPr>
              <w:spacing w:after="20"/>
              <w:ind w:left="20"/>
              <w:jc w:val="both"/>
            </w:pPr>
            <w:r>
              <w:rPr>
                <w:rFonts w:ascii="Times New Roman"/>
                <w:b w:val="false"/>
                <w:i w:val="false"/>
                <w:color w:val="000000"/>
                <w:sz w:val="20"/>
              </w:rPr>
              <w:t>
По окончании времени на запись опорные слова открываются, ученики обмениваются листочками и подсчитывают друг у друга количество слов, а затем сообщают учителю, который заносит результаты в Матрицу посадочных мест (далее – МПМ). После этого учитель проводит выборочный контроль у тех учащихся, которые получили плюс, и если находит неверно данные результаты, то минус получает оба ученика за фальсификацию результатов.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отметка</w:t>
            </w:r>
          </w:p>
          <w:p>
            <w:pPr>
              <w:spacing w:after="20"/>
              <w:ind w:left="20"/>
              <w:jc w:val="both"/>
            </w:pPr>
            <w:r>
              <w:rPr>
                <w:rFonts w:ascii="Times New Roman"/>
                <w:b w:val="false"/>
                <w:i w:val="false"/>
                <w:color w:val="000000"/>
                <w:sz w:val="20"/>
              </w:rPr>
              <w:t>
Норматив времени на</w:t>
            </w:r>
          </w:p>
          <w:p>
            <w:pPr>
              <w:spacing w:after="20"/>
              <w:ind w:left="20"/>
              <w:jc w:val="both"/>
            </w:pPr>
            <w:r>
              <w:rPr>
                <w:rFonts w:ascii="Times New Roman"/>
                <w:b w:val="false"/>
                <w:i w:val="false"/>
                <w:color w:val="000000"/>
                <w:sz w:val="20"/>
              </w:rPr>
              <w:t>
запоминание: 7 слов – 30 секунд.;</w:t>
            </w:r>
          </w:p>
          <w:p>
            <w:pPr>
              <w:spacing w:after="20"/>
              <w:ind w:left="20"/>
              <w:jc w:val="both"/>
            </w:pPr>
            <w:r>
              <w:rPr>
                <w:rFonts w:ascii="Times New Roman"/>
                <w:b w:val="false"/>
                <w:i w:val="false"/>
                <w:color w:val="000000"/>
                <w:sz w:val="20"/>
              </w:rPr>
              <w:t>
10 слов – 45 секунд;</w:t>
            </w:r>
          </w:p>
          <w:p>
            <w:pPr>
              <w:spacing w:after="20"/>
              <w:ind w:left="20"/>
              <w:jc w:val="both"/>
            </w:pPr>
            <w:r>
              <w:rPr>
                <w:rFonts w:ascii="Times New Roman"/>
                <w:b w:val="false"/>
                <w:i w:val="false"/>
                <w:color w:val="000000"/>
                <w:sz w:val="20"/>
              </w:rPr>
              <w:t>
12 слов – 1 мин;</w:t>
            </w:r>
          </w:p>
          <w:p>
            <w:pPr>
              <w:spacing w:after="20"/>
              <w:ind w:left="20"/>
              <w:jc w:val="both"/>
            </w:pPr>
            <w:r>
              <w:rPr>
                <w:rFonts w:ascii="Times New Roman"/>
                <w:b w:val="false"/>
                <w:i w:val="false"/>
                <w:color w:val="000000"/>
                <w:sz w:val="20"/>
              </w:rPr>
              <w:t>
14 слов – 1 мин 15 секунд;</w:t>
            </w:r>
          </w:p>
          <w:p>
            <w:pPr>
              <w:spacing w:after="20"/>
              <w:ind w:left="20"/>
              <w:jc w:val="both"/>
            </w:pPr>
            <w:r>
              <w:rPr>
                <w:rFonts w:ascii="Times New Roman"/>
                <w:b w:val="false"/>
                <w:i w:val="false"/>
                <w:color w:val="000000"/>
                <w:sz w:val="20"/>
              </w:rPr>
              <w:t>
16 слов – 1 мин 50 секунд;</w:t>
            </w:r>
          </w:p>
          <w:p>
            <w:pPr>
              <w:spacing w:after="20"/>
              <w:ind w:left="20"/>
              <w:jc w:val="both"/>
            </w:pPr>
            <w:r>
              <w:rPr>
                <w:rFonts w:ascii="Times New Roman"/>
                <w:b w:val="false"/>
                <w:i w:val="false"/>
                <w:color w:val="000000"/>
                <w:sz w:val="20"/>
              </w:rPr>
              <w:t>
18 слов – 2 мин 15 секунд;</w:t>
            </w:r>
          </w:p>
          <w:p>
            <w:pPr>
              <w:spacing w:after="20"/>
              <w:ind w:left="20"/>
              <w:jc w:val="both"/>
            </w:pPr>
            <w:r>
              <w:rPr>
                <w:rFonts w:ascii="Times New Roman"/>
                <w:b w:val="false"/>
                <w:i w:val="false"/>
                <w:color w:val="000000"/>
                <w:sz w:val="20"/>
              </w:rPr>
              <w:t>
21 слово – 2 мин 30 секунд.</w:t>
            </w:r>
          </w:p>
          <w:p>
            <w:pPr>
              <w:spacing w:after="20"/>
              <w:ind w:left="20"/>
              <w:jc w:val="both"/>
            </w:pPr>
            <w:r>
              <w:rPr>
                <w:rFonts w:ascii="Times New Roman"/>
                <w:b w:val="false"/>
                <w:i w:val="false"/>
                <w:color w:val="000000"/>
                <w:sz w:val="20"/>
              </w:rPr>
              <w:t>
Понятие из 2 слов считается как два слова. На доске записать результат: 3 этап или нормы.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проверка понимания</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Перекрестный опрос. Учитель по МПМ опрашивает учащихся по теме урока, но не по порядку. Объясняет и раскрывает те значения темы, которые учащиеся не поняли. Если один ученик не ответил, то учитель повторяет вопрос и опрашивает любого ученика, у которого стоит минус.</w:t>
            </w:r>
          </w:p>
          <w:p>
            <w:pPr>
              <w:spacing w:after="20"/>
              <w:ind w:left="20"/>
              <w:jc w:val="both"/>
            </w:pPr>
            <w:r>
              <w:rPr>
                <w:rFonts w:ascii="Times New Roman"/>
                <w:b w:val="false"/>
                <w:i w:val="false"/>
                <w:color w:val="000000"/>
                <w:sz w:val="20"/>
              </w:rPr>
              <w:t>
Если ответ не получен, то учитель спрашивает класс, если нет ответа отвечает сам.</w:t>
            </w:r>
          </w:p>
          <w:p>
            <w:pPr>
              <w:spacing w:after="20"/>
              <w:ind w:left="20"/>
              <w:jc w:val="both"/>
            </w:pPr>
            <w:r>
              <w:rPr>
                <w:rFonts w:ascii="Times New Roman"/>
                <w:b w:val="false"/>
                <w:i w:val="false"/>
                <w:color w:val="000000"/>
                <w:sz w:val="20"/>
              </w:rPr>
              <w:t>
По окончании этапа разрешается бросить "Спасательный круг" учащимся, у которых два минуса. Учитель дает три вопроса и каждый из них подняв руку, отвечает и исправляет свой минус.</w:t>
            </w:r>
          </w:p>
          <w:p>
            <w:pPr>
              <w:spacing w:after="20"/>
              <w:ind w:left="20"/>
              <w:jc w:val="both"/>
            </w:pPr>
            <w:r>
              <w:rPr>
                <w:rFonts w:ascii="Times New Roman"/>
                <w:b w:val="false"/>
                <w:i w:val="false"/>
                <w:color w:val="000000"/>
                <w:sz w:val="20"/>
              </w:rPr>
              <w:t>
Вторая критическая точка. Учитель по результатам опроса определяет те области изучаемой темы, которые учащиеся не поняли или не раскрыли в полной мере. Затем в течение 1 - 2 минут учитель объясняет и раскрывает проблемные зоны.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отметка.</w:t>
            </w:r>
          </w:p>
          <w:p>
            <w:pPr>
              <w:spacing w:after="20"/>
              <w:ind w:left="20"/>
              <w:jc w:val="both"/>
            </w:pPr>
            <w:r>
              <w:rPr>
                <w:rFonts w:ascii="Times New Roman"/>
                <w:b w:val="false"/>
                <w:i w:val="false"/>
                <w:color w:val="000000"/>
                <w:sz w:val="20"/>
              </w:rPr>
              <w:t>
Во время опроса уже ответившие учащиеся первого варианта составляют тесты, второго варианта продолжают читать и готовятся к тестированию.</w:t>
            </w:r>
          </w:p>
          <w:p>
            <w:pPr>
              <w:spacing w:after="20"/>
              <w:ind w:left="20"/>
              <w:jc w:val="both"/>
            </w:pPr>
            <w:r>
              <w:rPr>
                <w:rFonts w:ascii="Times New Roman"/>
                <w:b w:val="false"/>
                <w:i w:val="false"/>
                <w:color w:val="000000"/>
                <w:sz w:val="20"/>
              </w:rPr>
              <w:t>
На доске записать результат:</w:t>
            </w:r>
          </w:p>
          <w:p>
            <w:pPr>
              <w:spacing w:after="20"/>
              <w:ind w:left="20"/>
              <w:jc w:val="both"/>
            </w:pPr>
            <w:r>
              <w:rPr>
                <w:rFonts w:ascii="Times New Roman"/>
                <w:b w:val="false"/>
                <w:i w:val="false"/>
                <w:color w:val="000000"/>
                <w:sz w:val="20"/>
              </w:rPr>
              <w:t>
4 этап или нормы.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первичного закрепления.</w:t>
            </w:r>
          </w:p>
          <w:p>
            <w:pPr>
              <w:spacing w:after="20"/>
              <w:ind w:left="20"/>
              <w:jc w:val="both"/>
            </w:pPr>
            <w:r>
              <w:rPr>
                <w:rFonts w:ascii="Times New Roman"/>
                <w:b w:val="false"/>
                <w:i w:val="false"/>
                <w:color w:val="000000"/>
                <w:sz w:val="20"/>
              </w:rPr>
              <w:t>
Время 5 минут.</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критическая точка. Учитель по результатам тестирования определяет те области изучаемой темы, которые учащиеся не поняли или не раскрыли в полной мере. Затем в течение 1-2 минут учитель объясняет и раскрывает проблемные зоны.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отметка.</w:t>
            </w:r>
          </w:p>
          <w:p>
            <w:pPr>
              <w:spacing w:after="20"/>
              <w:ind w:left="20"/>
              <w:jc w:val="both"/>
            </w:pPr>
            <w:r>
              <w:rPr>
                <w:rFonts w:ascii="Times New Roman"/>
                <w:b w:val="false"/>
                <w:i w:val="false"/>
                <w:color w:val="000000"/>
                <w:sz w:val="20"/>
              </w:rPr>
              <w:t>
Плюс ставится в тестовой дуэли только победителю, а минус – побежденному.</w:t>
            </w:r>
          </w:p>
          <w:p>
            <w:pPr>
              <w:spacing w:after="20"/>
              <w:ind w:left="20"/>
              <w:jc w:val="both"/>
            </w:pPr>
            <w:r>
              <w:rPr>
                <w:rFonts w:ascii="Times New Roman"/>
                <w:b w:val="false"/>
                <w:i w:val="false"/>
                <w:color w:val="000000"/>
                <w:sz w:val="20"/>
              </w:rPr>
              <w:t>
На доске записать результат:</w:t>
            </w:r>
          </w:p>
          <w:p>
            <w:pPr>
              <w:spacing w:after="20"/>
              <w:ind w:left="20"/>
              <w:jc w:val="both"/>
            </w:pPr>
            <w:r>
              <w:rPr>
                <w:rFonts w:ascii="Times New Roman"/>
                <w:b w:val="false"/>
                <w:i w:val="false"/>
                <w:color w:val="000000"/>
                <w:sz w:val="20"/>
              </w:rPr>
              <w:t>
5 этап или нормы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Тематический словарный запас (далее - ТСЗ) по изучаемой теме. Слова пишутся разборчиво, без сокращений. Разрешается писать в форме сочинения. Предлоги и союзы не считаются словами.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Шестая отметка.</w:t>
            </w:r>
          </w:p>
          <w:p>
            <w:pPr>
              <w:spacing w:after="20"/>
              <w:ind w:left="20"/>
              <w:jc w:val="both"/>
            </w:pPr>
            <w:r>
              <w:rPr>
                <w:rFonts w:ascii="Times New Roman"/>
                <w:b w:val="false"/>
                <w:i w:val="false"/>
                <w:color w:val="000000"/>
                <w:sz w:val="20"/>
              </w:rPr>
              <w:t>
На доске записать результат: 6 этап или нормы.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критическая точка. Учитель по результатам урока определяет те области изучаемой темы, которые учащиеся не поняли или не раскрыли в полной мере. Затем в течение 1 - 2 минут учитель объясняет и раскрывает проблемные зоны. Учитель кратко анализирует урок по выполнению нормы на каждом этапе, а затем по количеству оценок 4 и 5 в соответствии с нормой. Учитель указывает учащимся на их проблемы с развитием мышления по каждому этапу и мотивирует их на упорство и целеустремленность.</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на первых уроках у вас не будет получаться, не отчаивайтесь и помните: идет тренировка мышления детей и какой - то период времени будет недостаточное количество положительных оценок.</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выставления оценок в журнал:</w:t>
            </w:r>
          </w:p>
          <w:p>
            <w:pPr>
              <w:spacing w:after="20"/>
              <w:ind w:left="20"/>
              <w:jc w:val="both"/>
            </w:pPr>
            <w:r>
              <w:rPr>
                <w:rFonts w:ascii="Times New Roman"/>
                <w:b w:val="false"/>
                <w:i w:val="false"/>
                <w:color w:val="000000"/>
                <w:sz w:val="20"/>
              </w:rPr>
              <w:t>
5-4 отметки – 5 баллов;</w:t>
            </w:r>
          </w:p>
          <w:p>
            <w:pPr>
              <w:spacing w:after="20"/>
              <w:ind w:left="20"/>
              <w:jc w:val="both"/>
            </w:pPr>
            <w:r>
              <w:rPr>
                <w:rFonts w:ascii="Times New Roman"/>
                <w:b w:val="false"/>
                <w:i w:val="false"/>
                <w:color w:val="000000"/>
                <w:sz w:val="20"/>
              </w:rPr>
              <w:t>
3 отметки – 4 балла;</w:t>
            </w:r>
          </w:p>
          <w:p>
            <w:pPr>
              <w:spacing w:after="20"/>
              <w:ind w:left="20"/>
              <w:jc w:val="both"/>
            </w:pPr>
            <w:r>
              <w:rPr>
                <w:rFonts w:ascii="Times New Roman"/>
                <w:b w:val="false"/>
                <w:i w:val="false"/>
                <w:color w:val="000000"/>
                <w:sz w:val="20"/>
              </w:rPr>
              <w:t>
2 отметки – 3 балла;</w:t>
            </w:r>
          </w:p>
          <w:p>
            <w:pPr>
              <w:spacing w:after="20"/>
              <w:ind w:left="20"/>
              <w:jc w:val="both"/>
            </w:pPr>
            <w:r>
              <w:rPr>
                <w:rFonts w:ascii="Times New Roman"/>
                <w:b w:val="false"/>
                <w:i w:val="false"/>
                <w:color w:val="000000"/>
                <w:sz w:val="20"/>
              </w:rPr>
              <w:t>
1 отметка – 2 балла.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качества по карте считается выполненным, если 63% учащихся получили 5 баллов.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 задается всем учащимся, которые получили менее 4 отметок.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"Технология: "Биоинформатика и</w:t>
            </w:r>
            <w:r>
              <w:br/>
            </w:r>
            <w:r>
              <w:rPr>
                <w:rFonts w:ascii="Times New Roman"/>
                <w:b w:val="false"/>
                <w:i w:val="false"/>
                <w:color w:val="000000"/>
                <w:sz w:val="20"/>
              </w:rPr>
              <w:t>синергетика" – управление</w:t>
            </w:r>
            <w:r>
              <w:br/>
            </w:r>
            <w:r>
              <w:rPr>
                <w:rFonts w:ascii="Times New Roman"/>
                <w:b w:val="false"/>
                <w:i w:val="false"/>
                <w:color w:val="000000"/>
                <w:sz w:val="20"/>
              </w:rPr>
              <w:t>качеством на уроке"</w:t>
            </w:r>
          </w:p>
        </w:tc>
      </w:tr>
    </w:tbl>
    <w:bookmarkStart w:name="z224" w:id="180"/>
    <w:p>
      <w:pPr>
        <w:spacing w:after="0"/>
        <w:ind w:left="0"/>
        <w:jc w:val="left"/>
      </w:pPr>
      <w:r>
        <w:rPr>
          <w:rFonts w:ascii="Times New Roman"/>
          <w:b/>
          <w:i w:val="false"/>
          <w:color w:val="000000"/>
        </w:rPr>
        <w:t xml:space="preserve"> Структура и порядок работы по карте "Устный урок - 2"</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22"/>
        <w:gridCol w:w="9410"/>
        <w:gridCol w:w="2177"/>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Организационный момент.</w:t>
            </w:r>
          </w:p>
          <w:p>
            <w:pPr>
              <w:spacing w:after="20"/>
              <w:ind w:left="20"/>
              <w:jc w:val="both"/>
            </w:pPr>
            <w:r>
              <w:rPr>
                <w:rFonts w:ascii="Times New Roman"/>
                <w:b w:val="false"/>
                <w:i w:val="false"/>
                <w:color w:val="000000"/>
                <w:sz w:val="20"/>
              </w:rPr>
              <w:t>
Мотивация</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учащихся как класс-команды и успешности в жизни после школы. Объясняется порядок работы по карте.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правом верхнем углу доски ставится число нормы 63%, по схеме "Если-то".</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субъектного опыта учащихся</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Перекрестный опрос по теме предыдущего урока.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отметка. На доске записать результат:</w:t>
            </w:r>
          </w:p>
          <w:p>
            <w:pPr>
              <w:spacing w:after="20"/>
              <w:ind w:left="20"/>
              <w:jc w:val="both"/>
            </w:pPr>
            <w:r>
              <w:rPr>
                <w:rFonts w:ascii="Times New Roman"/>
                <w:b w:val="false"/>
                <w:i w:val="false"/>
                <w:color w:val="000000"/>
                <w:sz w:val="20"/>
              </w:rPr>
              <w:t>
1 этап или нормы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восприятия</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критическая точка. Учитель делает краткое введение в новую тему, важно правильно нацелить учащихся на тот объем знаний, который изучается в рамках этой темы. Это критерий методической квалификации учителя. Учащиеся читают текст из расчета указанной нормы на лист учебника и найти опорные слова по изучаемой теме. Учащимся дается возможность сначала прочитать текст за половину нормативного времени, а затем они поднимают руку и называют слово. Если оно совпадает со списком учителя, то ученик получает плюс в ячейку Матрицы посадочных мест (далее – МПМ) и продолжает читать до окончания времени нормы. Если слово не совпало, то ученик продолжает читать и называть слова до тех пор, пока, не добьется совпадения или не закончится время, выделенное на чтение.</w:t>
            </w:r>
          </w:p>
          <w:p>
            <w:pPr>
              <w:spacing w:after="20"/>
              <w:ind w:left="20"/>
              <w:jc w:val="both"/>
            </w:pPr>
            <w:r>
              <w:rPr>
                <w:rFonts w:ascii="Times New Roman"/>
                <w:b w:val="false"/>
                <w:i w:val="false"/>
                <w:color w:val="000000"/>
                <w:sz w:val="20"/>
              </w:rPr>
              <w:t>
По окончании времени работы каждый ученик получает либо плюс, либо минус. Учитель мотивирует всех учащихся на поиск опорных слов. Эталонный список из 21 опорного слова учитель готовит до урока или выбирает из готовых стандартов по технологии.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отметка:</w:t>
            </w:r>
          </w:p>
          <w:p>
            <w:pPr>
              <w:spacing w:after="20"/>
              <w:ind w:left="20"/>
              <w:jc w:val="both"/>
            </w:pPr>
            <w:r>
              <w:rPr>
                <w:rFonts w:ascii="Times New Roman"/>
                <w:b w:val="false"/>
                <w:i w:val="false"/>
                <w:color w:val="000000"/>
                <w:sz w:val="20"/>
              </w:rPr>
              <w:t>
1 - 2 класс – 5 минут на лист текста;</w:t>
            </w:r>
          </w:p>
          <w:p>
            <w:pPr>
              <w:spacing w:after="20"/>
              <w:ind w:left="20"/>
              <w:jc w:val="both"/>
            </w:pPr>
            <w:r>
              <w:rPr>
                <w:rFonts w:ascii="Times New Roman"/>
                <w:b w:val="false"/>
                <w:i w:val="false"/>
                <w:color w:val="000000"/>
                <w:sz w:val="20"/>
              </w:rPr>
              <w:t>
3 - 4 и 7 по 11 классы – 4 минуты на лист текста;</w:t>
            </w:r>
          </w:p>
          <w:p>
            <w:pPr>
              <w:spacing w:after="20"/>
              <w:ind w:left="20"/>
              <w:jc w:val="both"/>
            </w:pPr>
            <w:r>
              <w:rPr>
                <w:rFonts w:ascii="Times New Roman"/>
                <w:b w:val="false"/>
                <w:i w:val="false"/>
                <w:color w:val="000000"/>
                <w:sz w:val="20"/>
              </w:rPr>
              <w:t>
5 - 6 классы – 3 минуты на лист текста.</w:t>
            </w:r>
          </w:p>
          <w:p>
            <w:pPr>
              <w:spacing w:after="20"/>
              <w:ind w:left="20"/>
              <w:jc w:val="both"/>
            </w:pPr>
            <w:r>
              <w:rPr>
                <w:rFonts w:ascii="Times New Roman"/>
                <w:b w:val="false"/>
                <w:i w:val="false"/>
                <w:color w:val="000000"/>
                <w:sz w:val="20"/>
              </w:rPr>
              <w:t>
Понятие из 2 слов считается как два слова.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 доске записать результат:</w:t>
            </w:r>
          </w:p>
          <w:p>
            <w:pPr>
              <w:spacing w:after="20"/>
              <w:ind w:left="20"/>
              <w:jc w:val="both"/>
            </w:pPr>
            <w:r>
              <w:rPr>
                <w:rFonts w:ascii="Times New Roman"/>
                <w:b w:val="false"/>
                <w:i w:val="false"/>
                <w:color w:val="000000"/>
                <w:sz w:val="20"/>
              </w:rPr>
              <w:t>
2 этап или нормы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осмысления</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слова по усмотрению учителя от 7 до 21 выносятся на доску. Учащиеся запоминают все слова.</w:t>
            </w:r>
          </w:p>
          <w:p>
            <w:pPr>
              <w:spacing w:after="20"/>
              <w:ind w:left="20"/>
              <w:jc w:val="both"/>
            </w:pPr>
            <w:r>
              <w:rPr>
                <w:rFonts w:ascii="Times New Roman"/>
                <w:b w:val="false"/>
                <w:i w:val="false"/>
                <w:color w:val="000000"/>
                <w:sz w:val="20"/>
              </w:rPr>
              <w:t>
После окончания времени на запоминание слова закрываются, и ученики воспроизводят слова за то же время, за которое запоминали.</w:t>
            </w:r>
          </w:p>
          <w:p>
            <w:pPr>
              <w:spacing w:after="20"/>
              <w:ind w:left="20"/>
              <w:jc w:val="both"/>
            </w:pPr>
            <w:r>
              <w:rPr>
                <w:rFonts w:ascii="Times New Roman"/>
                <w:b w:val="false"/>
                <w:i w:val="false"/>
                <w:color w:val="000000"/>
                <w:sz w:val="20"/>
              </w:rPr>
              <w:t>
По окончании времени на запись опорные слова открываются, ученики обмениваются листочками и подсчитывают друг у друга количество слов, а затем сообщают учителю, который заносит результаты в МПМ.</w:t>
            </w:r>
          </w:p>
          <w:p>
            <w:pPr>
              <w:spacing w:after="20"/>
              <w:ind w:left="20"/>
              <w:jc w:val="both"/>
            </w:pPr>
            <w:r>
              <w:rPr>
                <w:rFonts w:ascii="Times New Roman"/>
                <w:b w:val="false"/>
                <w:i w:val="false"/>
                <w:color w:val="000000"/>
                <w:sz w:val="20"/>
              </w:rPr>
              <w:t>
После этого учитель проводит выборочный контроль у тех учащихся, которые получили плюс и если находит неверными данные результаты, то минус получает оба ученика за фальсификацию результатов.</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отметка</w:t>
            </w:r>
          </w:p>
          <w:p>
            <w:pPr>
              <w:spacing w:after="20"/>
              <w:ind w:left="20"/>
              <w:jc w:val="both"/>
            </w:pPr>
            <w:r>
              <w:rPr>
                <w:rFonts w:ascii="Times New Roman"/>
                <w:b w:val="false"/>
                <w:i w:val="false"/>
                <w:color w:val="000000"/>
                <w:sz w:val="20"/>
              </w:rPr>
              <w:t>
Норматив времени на запоминание.</w:t>
            </w:r>
          </w:p>
          <w:p>
            <w:pPr>
              <w:spacing w:after="20"/>
              <w:ind w:left="20"/>
              <w:jc w:val="both"/>
            </w:pPr>
            <w:r>
              <w:rPr>
                <w:rFonts w:ascii="Times New Roman"/>
                <w:b w:val="false"/>
                <w:i w:val="false"/>
                <w:color w:val="000000"/>
                <w:sz w:val="20"/>
              </w:rPr>
              <w:t>
7 слов – 30 секунд;</w:t>
            </w:r>
          </w:p>
          <w:p>
            <w:pPr>
              <w:spacing w:after="20"/>
              <w:ind w:left="20"/>
              <w:jc w:val="both"/>
            </w:pPr>
            <w:r>
              <w:rPr>
                <w:rFonts w:ascii="Times New Roman"/>
                <w:b w:val="false"/>
                <w:i w:val="false"/>
                <w:color w:val="000000"/>
                <w:sz w:val="20"/>
              </w:rPr>
              <w:t>
10 слов – 45 секунд;</w:t>
            </w:r>
          </w:p>
          <w:p>
            <w:pPr>
              <w:spacing w:after="20"/>
              <w:ind w:left="20"/>
              <w:jc w:val="both"/>
            </w:pPr>
            <w:r>
              <w:rPr>
                <w:rFonts w:ascii="Times New Roman"/>
                <w:b w:val="false"/>
                <w:i w:val="false"/>
                <w:color w:val="000000"/>
                <w:sz w:val="20"/>
              </w:rPr>
              <w:t>
12 слов – 1 минут;</w:t>
            </w:r>
          </w:p>
          <w:p>
            <w:pPr>
              <w:spacing w:after="20"/>
              <w:ind w:left="20"/>
              <w:jc w:val="both"/>
            </w:pPr>
            <w:r>
              <w:rPr>
                <w:rFonts w:ascii="Times New Roman"/>
                <w:b w:val="false"/>
                <w:i w:val="false"/>
                <w:color w:val="000000"/>
                <w:sz w:val="20"/>
              </w:rPr>
              <w:t>
14 слов - 1 мин 15 секунд;</w:t>
            </w:r>
          </w:p>
          <w:p>
            <w:pPr>
              <w:spacing w:after="20"/>
              <w:ind w:left="20"/>
              <w:jc w:val="both"/>
            </w:pPr>
            <w:r>
              <w:rPr>
                <w:rFonts w:ascii="Times New Roman"/>
                <w:b w:val="false"/>
                <w:i w:val="false"/>
                <w:color w:val="000000"/>
                <w:sz w:val="20"/>
              </w:rPr>
              <w:t>
16 слов – 1 минут 50 секунд;</w:t>
            </w:r>
          </w:p>
          <w:p>
            <w:pPr>
              <w:spacing w:after="20"/>
              <w:ind w:left="20"/>
              <w:jc w:val="both"/>
            </w:pPr>
            <w:r>
              <w:rPr>
                <w:rFonts w:ascii="Times New Roman"/>
                <w:b w:val="false"/>
                <w:i w:val="false"/>
                <w:color w:val="000000"/>
                <w:sz w:val="20"/>
              </w:rPr>
              <w:t>
18 слов – 2 минут 15 секунд;</w:t>
            </w:r>
          </w:p>
          <w:p>
            <w:pPr>
              <w:spacing w:after="20"/>
              <w:ind w:left="20"/>
              <w:jc w:val="both"/>
            </w:pPr>
            <w:r>
              <w:rPr>
                <w:rFonts w:ascii="Times New Roman"/>
                <w:b w:val="false"/>
                <w:i w:val="false"/>
                <w:color w:val="000000"/>
                <w:sz w:val="20"/>
              </w:rPr>
              <w:t>
21 слово – 2 минут 30 секунд.</w:t>
            </w:r>
          </w:p>
          <w:p>
            <w:pPr>
              <w:spacing w:after="20"/>
              <w:ind w:left="20"/>
              <w:jc w:val="both"/>
            </w:pPr>
            <w:r>
              <w:rPr>
                <w:rFonts w:ascii="Times New Roman"/>
                <w:b w:val="false"/>
                <w:i w:val="false"/>
                <w:color w:val="000000"/>
                <w:sz w:val="20"/>
              </w:rPr>
              <w:t>
Понятие из 2 слов считается как два слова. Допуск по памяти: минус одно слово.</w:t>
            </w:r>
          </w:p>
          <w:p>
            <w:pPr>
              <w:spacing w:after="20"/>
              <w:ind w:left="20"/>
              <w:jc w:val="both"/>
            </w:pPr>
            <w:r>
              <w:rPr>
                <w:rFonts w:ascii="Times New Roman"/>
                <w:b w:val="false"/>
                <w:i w:val="false"/>
                <w:color w:val="000000"/>
                <w:sz w:val="20"/>
              </w:rPr>
              <w:t>
На доске записать результат:</w:t>
            </w:r>
          </w:p>
          <w:p>
            <w:pPr>
              <w:spacing w:after="20"/>
              <w:ind w:left="20"/>
              <w:jc w:val="both"/>
            </w:pPr>
            <w:r>
              <w:rPr>
                <w:rFonts w:ascii="Times New Roman"/>
                <w:b w:val="false"/>
                <w:i w:val="false"/>
                <w:color w:val="000000"/>
                <w:sz w:val="20"/>
              </w:rPr>
              <w:t>
3 этап или нормы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проверка понимания</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Перекрестный опрос. Учитель по МПМ опрашивает учащихся по теме урока, но не по порядку. Объясняет и раскрывает те значения темы, которые учащиеся не поняли. Если один ученик не ответил, то учитель повторяет вопрос и опрашивает любого ученика, у которого стоит минус. Если ответ не получен, то учитель спрашивает класс, если нет ответа – отвечает сам.</w:t>
            </w:r>
          </w:p>
          <w:p>
            <w:pPr>
              <w:spacing w:after="20"/>
              <w:ind w:left="20"/>
              <w:jc w:val="both"/>
            </w:pPr>
            <w:r>
              <w:rPr>
                <w:rFonts w:ascii="Times New Roman"/>
                <w:b w:val="false"/>
                <w:i w:val="false"/>
                <w:color w:val="000000"/>
                <w:sz w:val="20"/>
              </w:rPr>
              <w:t>
По окончании этапа разрешается бросить "Спасательный круг" учащимся, у которых два минуса. Учитель дает три вопроса, и каждый из них подняв руку, отвечает и исправляет свой минус.</w:t>
            </w:r>
          </w:p>
          <w:p>
            <w:pPr>
              <w:spacing w:after="20"/>
              <w:ind w:left="20"/>
              <w:jc w:val="both"/>
            </w:pPr>
            <w:r>
              <w:rPr>
                <w:rFonts w:ascii="Times New Roman"/>
                <w:b w:val="false"/>
                <w:i w:val="false"/>
                <w:color w:val="000000"/>
                <w:sz w:val="20"/>
              </w:rPr>
              <w:t>
Вторая критическая точка. Учитель по результатам опроса определяет те области изучаемой темы, которые учащиеся не поняли или не раскрыли в полной мере. Затем в течение 1 - 2 минут учитель объясняет и раскрывает проблемные зоны.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отметка.</w:t>
            </w:r>
          </w:p>
          <w:p>
            <w:pPr>
              <w:spacing w:after="20"/>
              <w:ind w:left="20"/>
              <w:jc w:val="both"/>
            </w:pPr>
            <w:r>
              <w:rPr>
                <w:rFonts w:ascii="Times New Roman"/>
                <w:b w:val="false"/>
                <w:i w:val="false"/>
                <w:color w:val="000000"/>
                <w:sz w:val="20"/>
              </w:rPr>
              <w:t>
Во время опроса уже ответившие учащиеся первого варианта составляют тесты, второго варианта продолжают читать и готовятся к тестированию.</w:t>
            </w:r>
          </w:p>
          <w:p>
            <w:pPr>
              <w:spacing w:after="20"/>
              <w:ind w:left="20"/>
              <w:jc w:val="both"/>
            </w:pPr>
            <w:r>
              <w:rPr>
                <w:rFonts w:ascii="Times New Roman"/>
                <w:b w:val="false"/>
                <w:i w:val="false"/>
                <w:color w:val="000000"/>
                <w:sz w:val="20"/>
              </w:rPr>
              <w:t>
На доске записать результат:</w:t>
            </w:r>
          </w:p>
          <w:p>
            <w:pPr>
              <w:spacing w:after="20"/>
              <w:ind w:left="20"/>
              <w:jc w:val="both"/>
            </w:pPr>
            <w:r>
              <w:rPr>
                <w:rFonts w:ascii="Times New Roman"/>
                <w:b w:val="false"/>
                <w:i w:val="false"/>
                <w:color w:val="000000"/>
                <w:sz w:val="20"/>
              </w:rPr>
              <w:t>
4 этап или нормы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первичного закрепления</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Взаимотестирование. Рекомендуются два варианта. Если времени до конца урока достаточно, то предлагается тестовая дуэль. Один ученик вызывает к ответу другого, и они обмениваются вопросами. Если времени недостаточно, то возможен односторонний опрос: первый вариант тестирует второй.</w:t>
            </w:r>
          </w:p>
          <w:p>
            <w:pPr>
              <w:spacing w:after="20"/>
              <w:ind w:left="20"/>
              <w:jc w:val="both"/>
            </w:pPr>
            <w:r>
              <w:rPr>
                <w:rFonts w:ascii="Times New Roman"/>
                <w:b w:val="false"/>
                <w:i w:val="false"/>
                <w:color w:val="000000"/>
                <w:sz w:val="20"/>
              </w:rPr>
              <w:t>
Учащиеся составляют тесты по изученной теме и опрашивают по матрице посадочных мест, называя при этом номер сайта другого ученика.</w:t>
            </w:r>
          </w:p>
          <w:p>
            <w:pPr>
              <w:spacing w:after="20"/>
              <w:ind w:left="20"/>
              <w:jc w:val="both"/>
            </w:pPr>
            <w:r>
              <w:rPr>
                <w:rFonts w:ascii="Times New Roman"/>
                <w:b w:val="false"/>
                <w:i w:val="false"/>
                <w:color w:val="000000"/>
                <w:sz w:val="20"/>
              </w:rPr>
              <w:t>
Третья критическая точка. Учитель по результатам тестирования определяет те области изучаемой темы, которые учащиеся не поняли или не раскрыли в полной мере. Затем в течение 1 - 2 минут учитель объясняет и раскрывает проблемные зоны.</w:t>
            </w:r>
          </w:p>
          <w:p>
            <w:pPr>
              <w:spacing w:after="20"/>
              <w:ind w:left="20"/>
              <w:jc w:val="both"/>
            </w:pPr>
            <w:r>
              <w:rPr>
                <w:rFonts w:ascii="Times New Roman"/>
                <w:b w:val="false"/>
                <w:i w:val="false"/>
                <w:color w:val="000000"/>
                <w:sz w:val="20"/>
              </w:rPr>
              <w:t>
По окончании этапа разрешается бросить "Спасательный круг" тем учащимся, у которых два минуса. Именно этим учащимся даются три вопроса, и каждый из них подняв руку, отвечает и исправляет свой минус.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отметка. Плюс ставится в тестовой дуэли только победителю, а минус побежденному.</w:t>
            </w:r>
          </w:p>
          <w:p>
            <w:pPr>
              <w:spacing w:after="20"/>
              <w:ind w:left="20"/>
              <w:jc w:val="both"/>
            </w:pPr>
            <w:r>
              <w:rPr>
                <w:rFonts w:ascii="Times New Roman"/>
                <w:b w:val="false"/>
                <w:i w:val="false"/>
                <w:color w:val="000000"/>
                <w:sz w:val="20"/>
              </w:rPr>
              <w:t>
Учитель отклоняет некорректный вопрос.</w:t>
            </w:r>
          </w:p>
          <w:p>
            <w:pPr>
              <w:spacing w:after="20"/>
              <w:ind w:left="20"/>
              <w:jc w:val="both"/>
            </w:pPr>
            <w:r>
              <w:rPr>
                <w:rFonts w:ascii="Times New Roman"/>
                <w:b w:val="false"/>
                <w:i w:val="false"/>
                <w:color w:val="000000"/>
                <w:sz w:val="20"/>
              </w:rPr>
              <w:t>
Тест – это вопрос с тремя вариантами ответов.</w:t>
            </w:r>
          </w:p>
          <w:p>
            <w:pPr>
              <w:spacing w:after="20"/>
              <w:ind w:left="20"/>
              <w:jc w:val="both"/>
            </w:pPr>
            <w:r>
              <w:rPr>
                <w:rFonts w:ascii="Times New Roman"/>
                <w:b w:val="false"/>
                <w:i w:val="false"/>
                <w:color w:val="000000"/>
                <w:sz w:val="20"/>
              </w:rPr>
              <w:t>
Есть полный ответ.</w:t>
            </w:r>
          </w:p>
          <w:p>
            <w:pPr>
              <w:spacing w:after="20"/>
              <w:ind w:left="20"/>
              <w:jc w:val="both"/>
            </w:pPr>
            <w:r>
              <w:rPr>
                <w:rFonts w:ascii="Times New Roman"/>
                <w:b w:val="false"/>
                <w:i w:val="false"/>
                <w:color w:val="000000"/>
                <w:sz w:val="20"/>
              </w:rPr>
              <w:t>
Если вопросов не хватает на всех, то учитель сам задает вопрос ученику.</w:t>
            </w:r>
          </w:p>
          <w:p>
            <w:pPr>
              <w:spacing w:after="20"/>
              <w:ind w:left="20"/>
              <w:jc w:val="both"/>
            </w:pPr>
            <w:r>
              <w:rPr>
                <w:rFonts w:ascii="Times New Roman"/>
                <w:b w:val="false"/>
                <w:i w:val="false"/>
                <w:color w:val="000000"/>
                <w:sz w:val="20"/>
              </w:rPr>
              <w:t>
На доске записать результат:</w:t>
            </w:r>
          </w:p>
          <w:p>
            <w:pPr>
              <w:spacing w:after="20"/>
              <w:ind w:left="20"/>
              <w:jc w:val="both"/>
            </w:pPr>
            <w:r>
              <w:rPr>
                <w:rFonts w:ascii="Times New Roman"/>
                <w:b w:val="false"/>
                <w:i w:val="false"/>
                <w:color w:val="000000"/>
                <w:sz w:val="20"/>
              </w:rPr>
              <w:t>
5 этап или нормы.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тематический словарный запас Тематический словарный запас (далее – ТСЗ) по изучаемой теме. Слова пишутся разборчиво, без сокращений. Разрешается писать в форме сочинения. Предлоги и союзы не считаются словами.</w:t>
            </w:r>
          </w:p>
          <w:p>
            <w:pPr>
              <w:spacing w:after="20"/>
              <w:ind w:left="20"/>
              <w:jc w:val="both"/>
            </w:pPr>
            <w:r>
              <w:rPr>
                <w:rFonts w:ascii="Times New Roman"/>
                <w:b w:val="false"/>
                <w:i w:val="false"/>
                <w:color w:val="000000"/>
                <w:sz w:val="20"/>
              </w:rPr>
              <w:t>
Если на предыдущем этапе состоялась тестовая дуэль и времени для проведения ТСЗ недостаточно, то это не считается ошибкой. Количество четырех отметок достаточно для оценивания.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Шестая отметка.</w:t>
            </w:r>
          </w:p>
          <w:p>
            <w:pPr>
              <w:spacing w:after="20"/>
              <w:ind w:left="20"/>
              <w:jc w:val="both"/>
            </w:pPr>
            <w:r>
              <w:rPr>
                <w:rFonts w:ascii="Times New Roman"/>
                <w:b w:val="false"/>
                <w:i w:val="false"/>
                <w:color w:val="000000"/>
                <w:sz w:val="20"/>
              </w:rPr>
              <w:t>
На доске записать результат:</w:t>
            </w:r>
          </w:p>
          <w:p>
            <w:pPr>
              <w:spacing w:after="20"/>
              <w:ind w:left="20"/>
              <w:jc w:val="both"/>
            </w:pPr>
            <w:r>
              <w:rPr>
                <w:rFonts w:ascii="Times New Roman"/>
                <w:b w:val="false"/>
                <w:i w:val="false"/>
                <w:color w:val="000000"/>
                <w:sz w:val="20"/>
              </w:rPr>
              <w:t>
6 этап или нормы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критическая точка. Учитель по результатам урока определяет те области изучаемой темы, которые учащиеся не поняли или не раскрыли в полной мере. Затем в течение 1 - 2 минут учитель объясняет и раскрывает проблемные зоны. Учитель кратко анализирует урок по выполнению нормы на каждом этапе, по количеству оценок 4 и 5 в соответствии с нормой. Учитель указывает учащимся на их проблемы с развитием мышления по каждому этапу и мотивирует их на упорство и целеустремленность.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на первых уроках у вас не будет получаться, не отчаивайтесь и помните: идет тренировка мышления детей и какой-то период времени будет недостаточное количество положительных оценок.</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выставления оценок в журнал:</w:t>
            </w:r>
          </w:p>
          <w:p>
            <w:pPr>
              <w:spacing w:after="20"/>
              <w:ind w:left="20"/>
              <w:jc w:val="both"/>
            </w:pPr>
            <w:r>
              <w:rPr>
                <w:rFonts w:ascii="Times New Roman"/>
                <w:b w:val="false"/>
                <w:i w:val="false"/>
                <w:color w:val="000000"/>
                <w:sz w:val="20"/>
              </w:rPr>
              <w:t>
5-4 отметки – 5 баллов</w:t>
            </w:r>
          </w:p>
          <w:p>
            <w:pPr>
              <w:spacing w:after="20"/>
              <w:ind w:left="20"/>
              <w:jc w:val="both"/>
            </w:pPr>
            <w:r>
              <w:rPr>
                <w:rFonts w:ascii="Times New Roman"/>
                <w:b w:val="false"/>
                <w:i w:val="false"/>
                <w:color w:val="000000"/>
                <w:sz w:val="20"/>
              </w:rPr>
              <w:t>
3 отметки – 4 балла</w:t>
            </w:r>
          </w:p>
          <w:p>
            <w:pPr>
              <w:spacing w:after="20"/>
              <w:ind w:left="20"/>
              <w:jc w:val="both"/>
            </w:pPr>
            <w:r>
              <w:rPr>
                <w:rFonts w:ascii="Times New Roman"/>
                <w:b w:val="false"/>
                <w:i w:val="false"/>
                <w:color w:val="000000"/>
                <w:sz w:val="20"/>
              </w:rPr>
              <w:t>
2 отметки – 3 балла</w:t>
            </w:r>
          </w:p>
          <w:p>
            <w:pPr>
              <w:spacing w:after="20"/>
              <w:ind w:left="20"/>
              <w:jc w:val="both"/>
            </w:pPr>
            <w:r>
              <w:rPr>
                <w:rFonts w:ascii="Times New Roman"/>
                <w:b w:val="false"/>
                <w:i w:val="false"/>
                <w:color w:val="000000"/>
                <w:sz w:val="20"/>
              </w:rPr>
              <w:t>
1 отметка – 2 балла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качества по карте считается выполненным, если 63% учащихся получили 5 баллов.</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 задается всем учащимся, которые получили менее 4 отметок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"Технология: "Биоинформатика и</w:t>
            </w:r>
            <w:r>
              <w:br/>
            </w:r>
            <w:r>
              <w:rPr>
                <w:rFonts w:ascii="Times New Roman"/>
                <w:b w:val="false"/>
                <w:i w:val="false"/>
                <w:color w:val="000000"/>
                <w:sz w:val="20"/>
              </w:rPr>
              <w:t>синергетика" – управление</w:t>
            </w:r>
            <w:r>
              <w:br/>
            </w:r>
            <w:r>
              <w:rPr>
                <w:rFonts w:ascii="Times New Roman"/>
                <w:b w:val="false"/>
                <w:i w:val="false"/>
                <w:color w:val="000000"/>
                <w:sz w:val="20"/>
              </w:rPr>
              <w:t>качеством на уроке"</w:t>
            </w:r>
          </w:p>
        </w:tc>
      </w:tr>
    </w:tbl>
    <w:bookmarkStart w:name="z226" w:id="181"/>
    <w:p>
      <w:pPr>
        <w:spacing w:after="0"/>
        <w:ind w:left="0"/>
        <w:jc w:val="left"/>
      </w:pPr>
      <w:r>
        <w:rPr>
          <w:rFonts w:ascii="Times New Roman"/>
          <w:b/>
          <w:i w:val="false"/>
          <w:color w:val="000000"/>
        </w:rPr>
        <w:t xml:space="preserve"> Структура и порядок работы по карте "Устный урок – 3"</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97"/>
        <w:gridCol w:w="8921"/>
        <w:gridCol w:w="26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Организационный момент.</w:t>
            </w:r>
          </w:p>
          <w:p>
            <w:pPr>
              <w:spacing w:after="20"/>
              <w:ind w:left="20"/>
              <w:jc w:val="both"/>
            </w:pPr>
            <w:r>
              <w:rPr>
                <w:rFonts w:ascii="Times New Roman"/>
                <w:b w:val="false"/>
                <w:i w:val="false"/>
                <w:color w:val="000000"/>
                <w:sz w:val="20"/>
              </w:rPr>
              <w:t>
Мотивация</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самостоятельно разбивается на тройки. В каждой тройке три роли: "Практик" – отвечающий за правильность выполнения задания; "Критик" – отвечающий за поиск ошибок; "Вдохновитель" – отвечающий за успешность команды. Мотивация учащихся на поисковую работу в команде. Учитель не определяет роли учащихся в тройках. На доске каждая тройка получает свою ячейку (мини МПМ), куда заносятся результаты работы по карте в течение урока.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Объясняются порядок работы по карте и правила по распределению баллов. Дается одна минута на выбор тройками своего названия. Если какая - либо тройка не успела, то учитель выбирает любое название этой тройке по своему усмотрению.</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p>
            <w:pPr>
              <w:spacing w:after="20"/>
              <w:ind w:left="20"/>
              <w:jc w:val="both"/>
            </w:pPr>
            <w:r>
              <w:rPr>
                <w:rFonts w:ascii="Times New Roman"/>
                <w:b w:val="false"/>
                <w:i w:val="false"/>
                <w:color w:val="000000"/>
                <w:sz w:val="20"/>
              </w:rPr>
              <w:t>
Актуализация комплекса знаний и способов деятельности</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21 опорного слова, которые подготовлены учителем или взяты из стандартов по "Биоинформатика и синергетика" (далее - "БиС"). Учащиеся приступают к работе, и каждый ученик в тройке читает текст и записывает не более 7 слов, которые он считает ключевыми в прочитанном им тексте. Количество страниц в тексте не превышает 15 минут по норме времени, выделенного на чтение. Если текст по изучаемой теме больше, то рекомендуется заранее задать на дом его прочтение и на уроке дать учащимся не более 10 минут для составления перечня опорных слов. Не запрещается и предварительное составление опорных слов и критических вопросов для второго этапа учащимися дома при прочтении текста. В этом случае время на подготовку учащихся на уроке сокращается до 5 минут.</w:t>
            </w:r>
          </w:p>
          <w:p>
            <w:pPr>
              <w:spacing w:after="20"/>
              <w:ind w:left="20"/>
              <w:jc w:val="both"/>
            </w:pPr>
            <w:r>
              <w:rPr>
                <w:rFonts w:ascii="Times New Roman"/>
                <w:b w:val="false"/>
                <w:i w:val="false"/>
                <w:color w:val="000000"/>
                <w:sz w:val="20"/>
              </w:rPr>
              <w:t>
По окончании времени учитель открывает на доске все опорные слова – 21, и учащиеся по формуле "Ручка в руках – это ошибка" по очереди называют количество слов, которые у них совпали со списком учителя. Учитель или его помощник вносит в ячейку число от количества слов, которые совпали у ученика со списком учителя. После внесения записей всем тройкам в их ячейки, учитель проводит выборочный контроль троек и, если находит неверно указанные данные, то результаты работы всей тройки на этом этапе аннулируются.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времени работы с текстом:</w:t>
            </w:r>
          </w:p>
          <w:p>
            <w:pPr>
              <w:spacing w:after="20"/>
              <w:ind w:left="20"/>
              <w:jc w:val="both"/>
            </w:pPr>
            <w:r>
              <w:rPr>
                <w:rFonts w:ascii="Times New Roman"/>
                <w:b w:val="false"/>
                <w:i w:val="false"/>
                <w:color w:val="000000"/>
                <w:sz w:val="20"/>
              </w:rPr>
              <w:t>
1-2 класс – 5 минут;</w:t>
            </w:r>
          </w:p>
          <w:p>
            <w:pPr>
              <w:spacing w:after="20"/>
              <w:ind w:left="20"/>
              <w:jc w:val="both"/>
            </w:pPr>
            <w:r>
              <w:rPr>
                <w:rFonts w:ascii="Times New Roman"/>
                <w:b w:val="false"/>
                <w:i w:val="false"/>
                <w:color w:val="000000"/>
                <w:sz w:val="20"/>
              </w:rPr>
              <w:t>
3-4 и 7-11 классы – 3 минуты;</w:t>
            </w:r>
          </w:p>
          <w:p>
            <w:pPr>
              <w:spacing w:after="20"/>
              <w:ind w:left="20"/>
              <w:jc w:val="both"/>
            </w:pPr>
            <w:r>
              <w:rPr>
                <w:rFonts w:ascii="Times New Roman"/>
                <w:b w:val="false"/>
                <w:i w:val="false"/>
                <w:color w:val="000000"/>
                <w:sz w:val="20"/>
              </w:rPr>
              <w:t>
5-6 классы – 3 минуты.</w:t>
            </w:r>
          </w:p>
          <w:p>
            <w:pPr>
              <w:spacing w:after="20"/>
              <w:ind w:left="20"/>
              <w:jc w:val="both"/>
            </w:pPr>
            <w:r>
              <w:rPr>
                <w:rFonts w:ascii="Times New Roman"/>
                <w:b w:val="false"/>
                <w:i w:val="false"/>
                <w:color w:val="000000"/>
                <w:sz w:val="20"/>
              </w:rPr>
              <w:t>
За каждое слово один член тройки получает 1 балл.</w:t>
            </w:r>
          </w:p>
          <w:p>
            <w:pPr>
              <w:spacing w:after="20"/>
              <w:ind w:left="20"/>
              <w:jc w:val="both"/>
            </w:pPr>
            <w:r>
              <w:rPr>
                <w:rFonts w:ascii="Times New Roman"/>
                <w:b w:val="false"/>
                <w:i w:val="false"/>
                <w:color w:val="000000"/>
                <w:sz w:val="20"/>
              </w:rPr>
              <w:t>
Понятие из 2 слов считается как два слова. Первая отметка.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w:t>
            </w:r>
          </w:p>
          <w:p>
            <w:pPr>
              <w:spacing w:after="20"/>
              <w:ind w:left="20"/>
              <w:jc w:val="both"/>
            </w:pPr>
            <w:r>
              <w:rPr>
                <w:rFonts w:ascii="Times New Roman"/>
                <w:b w:val="false"/>
                <w:i w:val="false"/>
                <w:color w:val="000000"/>
                <w:sz w:val="20"/>
              </w:rPr>
              <w:t>
Самостоятельное применение знаний в сходной и новой ситуациях</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Критическая дуэль. Тройки получают задание подготовить один вопрос по изучаемой теме. Эти вопросы разрешается учащимся готовить дома заранее.</w:t>
            </w:r>
          </w:p>
          <w:p>
            <w:pPr>
              <w:spacing w:after="20"/>
              <w:ind w:left="20"/>
              <w:jc w:val="both"/>
            </w:pPr>
            <w:r>
              <w:rPr>
                <w:rFonts w:ascii="Times New Roman"/>
                <w:b w:val="false"/>
                <w:i w:val="false"/>
                <w:color w:val="000000"/>
                <w:sz w:val="20"/>
              </w:rPr>
              <w:t>
Правила составления вопроса учащимися: первая часть вопроса - отвлекающая, а вторая часть вопроса - искажающая информацию. Отвлекающая часть вопроса имеет четкую причинно-следственную направленность: назовите причины, условия, почему? отчего? с чем связано? каким образом? Исключаются простые вопросы типа: назовите дату, имя, место, событие и его участников.</w:t>
            </w:r>
          </w:p>
          <w:p>
            <w:pPr>
              <w:spacing w:after="20"/>
              <w:ind w:left="20"/>
              <w:jc w:val="both"/>
            </w:pPr>
            <w:r>
              <w:rPr>
                <w:rFonts w:ascii="Times New Roman"/>
                <w:b w:val="false"/>
                <w:i w:val="false"/>
                <w:color w:val="000000"/>
                <w:sz w:val="20"/>
              </w:rPr>
              <w:t>
Правила дуэли: одна тройка вызывает другую и задает вопрос конкретному ученику этой тройки, если он не знает, то отвечает следующий, если и он не знает, то отвечает следующий член тройки. За каждый неполученный ответ задающая тройка получает один балл. Если все ученики отвечающей тройки не смогли дать ответ, то задающая тройка получает 6 баллов.</w:t>
            </w:r>
          </w:p>
          <w:p>
            <w:pPr>
              <w:spacing w:after="20"/>
              <w:ind w:left="20"/>
              <w:jc w:val="both"/>
            </w:pPr>
            <w:r>
              <w:rPr>
                <w:rFonts w:ascii="Times New Roman"/>
                <w:b w:val="false"/>
                <w:i w:val="false"/>
                <w:color w:val="000000"/>
                <w:sz w:val="20"/>
              </w:rPr>
              <w:t>
В ходе урока по усмотрению учителя разрешается двум отстающим тройкам дополнительно разыграть между собой шанс удачи в виде одной дуэли вопрос-ответ.</w:t>
            </w:r>
          </w:p>
          <w:p>
            <w:pPr>
              <w:spacing w:after="20"/>
              <w:ind w:left="20"/>
              <w:jc w:val="both"/>
            </w:pPr>
            <w:r>
              <w:rPr>
                <w:rFonts w:ascii="Times New Roman"/>
                <w:b w:val="false"/>
                <w:i w:val="false"/>
                <w:color w:val="000000"/>
                <w:sz w:val="20"/>
              </w:rPr>
              <w:t>
В ячейки троек заносятся баллы каждого учащегося.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отметка</w:t>
            </w:r>
          </w:p>
          <w:p>
            <w:pPr>
              <w:spacing w:after="20"/>
              <w:ind w:left="20"/>
              <w:jc w:val="both"/>
            </w:pPr>
            <w:r>
              <w:rPr>
                <w:rFonts w:ascii="Times New Roman"/>
                <w:b w:val="false"/>
                <w:i w:val="false"/>
                <w:color w:val="000000"/>
                <w:sz w:val="20"/>
              </w:rPr>
              <w:t>
Класс получает одну минуту на подготовку одного критического вопроса. Учитель отклоняет некорректные или неправильно составленные вопросы или снять от 1 до 3 баллов с троек, которые нарушают порядок, дисциплину или проявляют неуважение к учителю или другим тройкам.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w:t>
            </w:r>
          </w:p>
          <w:p>
            <w:pPr>
              <w:spacing w:after="20"/>
              <w:ind w:left="20"/>
              <w:jc w:val="both"/>
            </w:pPr>
            <w:r>
              <w:rPr>
                <w:rFonts w:ascii="Times New Roman"/>
                <w:b w:val="false"/>
                <w:i w:val="false"/>
                <w:color w:val="000000"/>
                <w:sz w:val="20"/>
              </w:rPr>
              <w:t>
Самоконтроль и контроль</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решения проблем. На этом этапе учитель ставит перед учащимися задачу найти решение проблемы по изучаемой теме предмета. Для этого нужно найти творческое и нестандартное решение, пусть даже с элементами фантастики.</w:t>
            </w:r>
          </w:p>
          <w:p>
            <w:pPr>
              <w:spacing w:after="20"/>
              <w:ind w:left="20"/>
              <w:jc w:val="both"/>
            </w:pPr>
            <w:r>
              <w:rPr>
                <w:rFonts w:ascii="Times New Roman"/>
                <w:b w:val="false"/>
                <w:i w:val="false"/>
                <w:color w:val="000000"/>
                <w:sz w:val="20"/>
              </w:rPr>
              <w:t>
3 балла – ответ, не изменяющий положения вещей в изучаемой теме;</w:t>
            </w:r>
          </w:p>
          <w:p>
            <w:pPr>
              <w:spacing w:after="20"/>
              <w:ind w:left="20"/>
              <w:jc w:val="both"/>
            </w:pPr>
            <w:r>
              <w:rPr>
                <w:rFonts w:ascii="Times New Roman"/>
                <w:b w:val="false"/>
                <w:i w:val="false"/>
                <w:color w:val="000000"/>
                <w:sz w:val="20"/>
              </w:rPr>
              <w:t>
6 баллов – ответ, частично изменяющий положение вещей в изучаемой теме;</w:t>
            </w:r>
          </w:p>
          <w:p>
            <w:pPr>
              <w:spacing w:after="20"/>
              <w:ind w:left="20"/>
              <w:jc w:val="both"/>
            </w:pPr>
            <w:r>
              <w:rPr>
                <w:rFonts w:ascii="Times New Roman"/>
                <w:b w:val="false"/>
                <w:i w:val="false"/>
                <w:color w:val="000000"/>
                <w:sz w:val="20"/>
              </w:rPr>
              <w:t>
9 баллов – ответ, кардинально меняющий положение вещей в изучаемой теме, нестандартный ответ.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отметка</w:t>
            </w:r>
          </w:p>
          <w:p>
            <w:pPr>
              <w:spacing w:after="20"/>
              <w:ind w:left="20"/>
              <w:jc w:val="both"/>
            </w:pPr>
            <w:r>
              <w:rPr>
                <w:rFonts w:ascii="Times New Roman"/>
                <w:b w:val="false"/>
                <w:i w:val="false"/>
                <w:color w:val="000000"/>
                <w:sz w:val="20"/>
              </w:rPr>
              <w:t>
Количество баллов делится поровну на всю тройку.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этап.</w:t>
            </w:r>
          </w:p>
          <w:p>
            <w:pPr>
              <w:spacing w:after="20"/>
              <w:ind w:left="20"/>
              <w:jc w:val="both"/>
            </w:pPr>
            <w:r>
              <w:rPr>
                <w:rFonts w:ascii="Times New Roman"/>
                <w:b w:val="false"/>
                <w:i w:val="false"/>
                <w:color w:val="000000"/>
                <w:sz w:val="20"/>
              </w:rPr>
              <w:t>
Коррекция</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опрос критиков по трехбалльной системе – общий анализ работы тройки 1 балл, поверхностный – 2 балла, глубокий – 3 балла.</w:t>
            </w:r>
          </w:p>
          <w:p>
            <w:pPr>
              <w:spacing w:after="20"/>
              <w:ind w:left="20"/>
              <w:jc w:val="both"/>
            </w:pPr>
            <w:r>
              <w:rPr>
                <w:rFonts w:ascii="Times New Roman"/>
                <w:b w:val="false"/>
                <w:i w:val="false"/>
                <w:color w:val="000000"/>
                <w:sz w:val="20"/>
              </w:rPr>
              <w:t>
Распределение оценок за работу критика происходит по следующим правилам:</w:t>
            </w:r>
          </w:p>
          <w:p>
            <w:pPr>
              <w:spacing w:after="20"/>
              <w:ind w:left="20"/>
              <w:jc w:val="both"/>
            </w:pPr>
            <w:r>
              <w:rPr>
                <w:rFonts w:ascii="Times New Roman"/>
                <w:b w:val="false"/>
                <w:i w:val="false"/>
                <w:color w:val="000000"/>
                <w:sz w:val="20"/>
              </w:rPr>
              <w:t>
если критик получил один балл, то он выставляется ученику этой тройки, имеющему наименьшее количество баллов. В случае, когда баллы учащихся тройки равны, один балл не остается у "Критика";</w:t>
            </w:r>
          </w:p>
          <w:p>
            <w:pPr>
              <w:spacing w:after="20"/>
              <w:ind w:left="20"/>
              <w:jc w:val="both"/>
            </w:pPr>
            <w:r>
              <w:rPr>
                <w:rFonts w:ascii="Times New Roman"/>
                <w:b w:val="false"/>
                <w:i w:val="false"/>
                <w:color w:val="000000"/>
                <w:sz w:val="20"/>
              </w:rPr>
              <w:t>
если "Критик" получил два балла, то он также ничего не получает;</w:t>
            </w:r>
          </w:p>
          <w:p>
            <w:pPr>
              <w:spacing w:after="20"/>
              <w:ind w:left="20"/>
              <w:jc w:val="both"/>
            </w:pPr>
            <w:r>
              <w:rPr>
                <w:rFonts w:ascii="Times New Roman"/>
                <w:b w:val="false"/>
                <w:i w:val="false"/>
                <w:color w:val="000000"/>
                <w:sz w:val="20"/>
              </w:rPr>
              <w:t>
если "Критик" получил три балла, то они распределяются на всех учеников тройки в равных долях.</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отметка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p>
            <w:pPr>
              <w:spacing w:after="20"/>
              <w:ind w:left="20"/>
              <w:jc w:val="both"/>
            </w:pPr>
            <w:r>
              <w:rPr>
                <w:rFonts w:ascii="Times New Roman"/>
                <w:b w:val="false"/>
                <w:i w:val="false"/>
                <w:color w:val="000000"/>
                <w:sz w:val="20"/>
              </w:rPr>
              <w:t>
Оценки</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оценок в журнал идет по следующему нормативу:</w:t>
            </w:r>
          </w:p>
          <w:p>
            <w:pPr>
              <w:spacing w:after="20"/>
              <w:ind w:left="20"/>
              <w:jc w:val="both"/>
            </w:pPr>
            <w:r>
              <w:rPr>
                <w:rFonts w:ascii="Times New Roman"/>
                <w:b w:val="false"/>
                <w:i w:val="false"/>
                <w:color w:val="000000"/>
                <w:sz w:val="20"/>
              </w:rPr>
              <w:t>
от 7 баллов и выше – оценка 5;</w:t>
            </w:r>
          </w:p>
          <w:p>
            <w:pPr>
              <w:spacing w:after="20"/>
              <w:ind w:left="20"/>
              <w:jc w:val="both"/>
            </w:pPr>
            <w:r>
              <w:rPr>
                <w:rFonts w:ascii="Times New Roman"/>
                <w:b w:val="false"/>
                <w:i w:val="false"/>
                <w:color w:val="000000"/>
                <w:sz w:val="20"/>
              </w:rPr>
              <w:t>
5 - 6 баллов – оценка 4;</w:t>
            </w:r>
          </w:p>
          <w:p>
            <w:pPr>
              <w:spacing w:after="20"/>
              <w:ind w:left="20"/>
              <w:jc w:val="both"/>
            </w:pPr>
            <w:r>
              <w:rPr>
                <w:rFonts w:ascii="Times New Roman"/>
                <w:b w:val="false"/>
                <w:i w:val="false"/>
                <w:color w:val="000000"/>
                <w:sz w:val="20"/>
              </w:rPr>
              <w:t>
3 - 4 балла – оценка 3;</w:t>
            </w:r>
          </w:p>
          <w:p>
            <w:pPr>
              <w:spacing w:after="20"/>
              <w:ind w:left="20"/>
              <w:jc w:val="both"/>
            </w:pPr>
            <w:r>
              <w:rPr>
                <w:rFonts w:ascii="Times New Roman"/>
                <w:b w:val="false"/>
                <w:i w:val="false"/>
                <w:color w:val="000000"/>
                <w:sz w:val="20"/>
              </w:rPr>
              <w:t>
за меньшее количество баллов или их отсутствие, оценка ученику не ставится. Тройки, занявшие первые 3 места, получают бонусы в следующей игре по карте "Устный урок – 3" при условии, если состав тройки не изменяется:</w:t>
            </w:r>
          </w:p>
          <w:p>
            <w:pPr>
              <w:spacing w:after="20"/>
              <w:ind w:left="20"/>
              <w:jc w:val="both"/>
            </w:pPr>
            <w:r>
              <w:rPr>
                <w:rFonts w:ascii="Times New Roman"/>
                <w:b w:val="false"/>
                <w:i w:val="false"/>
                <w:color w:val="000000"/>
                <w:sz w:val="20"/>
              </w:rPr>
              <w:t>
за первое место тройка согласует с учителем три опорных слова во время, отпущенное на чтение и поиск опорных слов;</w:t>
            </w:r>
          </w:p>
          <w:p>
            <w:pPr>
              <w:spacing w:after="20"/>
              <w:ind w:left="20"/>
              <w:jc w:val="both"/>
            </w:pPr>
            <w:r>
              <w:rPr>
                <w:rFonts w:ascii="Times New Roman"/>
                <w:b w:val="false"/>
                <w:i w:val="false"/>
                <w:color w:val="000000"/>
                <w:sz w:val="20"/>
              </w:rPr>
              <w:t>
за второе место тройка начинает первой критическую дуэль;</w:t>
            </w:r>
          </w:p>
          <w:p>
            <w:pPr>
              <w:spacing w:after="20"/>
              <w:ind w:left="20"/>
              <w:jc w:val="both"/>
            </w:pPr>
            <w:r>
              <w:rPr>
                <w:rFonts w:ascii="Times New Roman"/>
                <w:b w:val="false"/>
                <w:i w:val="false"/>
                <w:color w:val="000000"/>
                <w:sz w:val="20"/>
              </w:rPr>
              <w:t>
за третье место тройка начинает последней творческий этап.</w:t>
            </w:r>
          </w:p>
          <w:p>
            <w:pPr>
              <w:spacing w:after="20"/>
              <w:ind w:left="20"/>
              <w:jc w:val="both"/>
            </w:pPr>
            <w:r>
              <w:rPr>
                <w:rFonts w:ascii="Times New Roman"/>
                <w:b w:val="false"/>
                <w:i w:val="false"/>
                <w:color w:val="000000"/>
                <w:sz w:val="20"/>
              </w:rPr>
              <w:t>
Победившая тройка пользуется подсказкой учителя на одном любом уроке по данной карте при условии, что состав тройки не изменится.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качества по карте считается выполненным, если 63% учащихся получили 4 - 5 баллов.</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 задается тем тройкам, которые заняли от 4 места и ниже.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командной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"Технология: "Биоинформатика и</w:t>
            </w:r>
            <w:r>
              <w:br/>
            </w:r>
            <w:r>
              <w:rPr>
                <w:rFonts w:ascii="Times New Roman"/>
                <w:b w:val="false"/>
                <w:i w:val="false"/>
                <w:color w:val="000000"/>
                <w:sz w:val="20"/>
              </w:rPr>
              <w:t>синергетика" – управление</w:t>
            </w:r>
            <w:r>
              <w:br/>
            </w:r>
            <w:r>
              <w:rPr>
                <w:rFonts w:ascii="Times New Roman"/>
                <w:b w:val="false"/>
                <w:i w:val="false"/>
                <w:color w:val="000000"/>
                <w:sz w:val="20"/>
              </w:rPr>
              <w:t>качеством на уроке"</w:t>
            </w:r>
          </w:p>
        </w:tc>
      </w:tr>
    </w:tbl>
    <w:bookmarkStart w:name="z228" w:id="182"/>
    <w:p>
      <w:pPr>
        <w:spacing w:after="0"/>
        <w:ind w:left="0"/>
        <w:jc w:val="left"/>
      </w:pPr>
      <w:r>
        <w:rPr>
          <w:rFonts w:ascii="Times New Roman"/>
          <w:b/>
          <w:i w:val="false"/>
          <w:color w:val="000000"/>
        </w:rPr>
        <w:t xml:space="preserve"> Структура и порядок работы по карте "Универсальный урок"</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897"/>
        <w:gridCol w:w="8947"/>
        <w:gridCol w:w="2081"/>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Организационный Момент.</w:t>
            </w:r>
          </w:p>
          <w:p>
            <w:pPr>
              <w:spacing w:after="20"/>
              <w:ind w:left="20"/>
              <w:jc w:val="both"/>
            </w:pPr>
            <w:r>
              <w:rPr>
                <w:rFonts w:ascii="Times New Roman"/>
                <w:b w:val="false"/>
                <w:i w:val="false"/>
                <w:color w:val="000000"/>
                <w:sz w:val="20"/>
              </w:rPr>
              <w:t>
Мотивация</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методическая точка. Учитель кратко и обобщенно объясняет учащимся задачу урока по усвоению предмета: что изучаем сегодня на уроке, частью чего является тема, которую в итоге усваивают дети на уроке. Учитель обращает внимание учащихся, что они находятся в тренажерном зале, где развивается внимание и память. Рекомендуется провести перекрестный опрос по предыдущей теме. Если в школе или классе технология на начальном этапе внедрения и класс не готов, то этот этап не проводится для экономии времени.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Объясняется порядок работы по карте.</w:t>
            </w:r>
          </w:p>
          <w:p>
            <w:pPr>
              <w:spacing w:after="20"/>
              <w:ind w:left="20"/>
              <w:jc w:val="both"/>
            </w:pPr>
            <w:r>
              <w:rPr>
                <w:rFonts w:ascii="Times New Roman"/>
                <w:b w:val="false"/>
                <w:i w:val="false"/>
                <w:color w:val="000000"/>
                <w:sz w:val="20"/>
              </w:rPr>
              <w:t>
Мотивация учащихся как класс -команды и "Волшебная жизнь" за окном.</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комплекса знаний и способов деятельности</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объясняет правильное ведение таблицы. Уточняет, что не запись всей лекции целиком является главным условием успешного ответа. Учитель в течение одной минуты читает лекцию и помогает ученикам правильно разнести данные по столбцам. После того, как они усвоили порядок работы с таблицей, разрешается начинать лекцию.</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выносится на доску, и учитель наглядно показывает учащимся как ее вести на уроке.</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применение знаний в сходной и новой ситуациях</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разбивает лекцию на две части не более 10 минут каждая и начинает первую часть лекции. Подача информации возможна самая разнообразная: просмотр фильмов, аудио-прослушивание, мультимедийные презентации, монолог, диалог, обсуждение при обработке текста из учебника или книги по выбору учителя.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затягивайте лекцию, иначе вы не уложитесь за время урока.</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 и контроль</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Перекрестный опрос учащихся и их оценивание в Матрицу посадочных мест (далее – МПМ) по правилам карт "Устный урок 1-2". Учитель опрашивает учащихся по теме лекции.</w:t>
            </w:r>
          </w:p>
          <w:p>
            <w:pPr>
              <w:spacing w:after="20"/>
              <w:ind w:left="20"/>
              <w:jc w:val="both"/>
            </w:pPr>
            <w:r>
              <w:rPr>
                <w:rFonts w:ascii="Times New Roman"/>
                <w:b w:val="false"/>
                <w:i w:val="false"/>
                <w:color w:val="000000"/>
                <w:sz w:val="20"/>
              </w:rPr>
              <w:t>
Вторая методическая точка.</w:t>
            </w:r>
          </w:p>
          <w:p>
            <w:pPr>
              <w:spacing w:after="20"/>
              <w:ind w:left="20"/>
              <w:jc w:val="both"/>
            </w:pPr>
            <w:r>
              <w:rPr>
                <w:rFonts w:ascii="Times New Roman"/>
                <w:b w:val="false"/>
                <w:i w:val="false"/>
                <w:color w:val="000000"/>
                <w:sz w:val="20"/>
              </w:rPr>
              <w:t>
Учитель 1-2 минуты дополняет ту часть знаний, которую не усвоили учащиеся.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Ставится вторая отметка соответствия этапа норме 63%.</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важность умения вести таблицу, как основу информационного навыка в современном мире. Проводится расширенный анализ работы учащихся по по схеме "Если -то" на этом этапе, относительно их внимания и памяти в ходе лекции. Приводятся примеры и определяется наиболее характерные ошибки учащихся при ее заполнении. Учитель начинает вторую часть лекции.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анализа не более 1 - 2 минут.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Взаимотестирование учащихся. По вариантам, если класс большой, или в виде дуэли, если класс не более 15 человек. Учитель, акцентирует внимание учащихся на умении вести таблицу, как средство для подготовки вопросов и ответов. Проводится расширенный анализ работы учащихся на этом этапе относительно их внимания и памяти в ходе лекции. Приводятся примеры удачного ведения таблицы и определяются наиболее характерные ошибки учащихся при ее заполнении.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Ставится отметка, о результатах этапа.</w:t>
            </w:r>
          </w:p>
          <w:p>
            <w:pPr>
              <w:spacing w:after="20"/>
              <w:ind w:left="20"/>
              <w:jc w:val="both"/>
            </w:pPr>
            <w:r>
              <w:rPr>
                <w:rFonts w:ascii="Times New Roman"/>
                <w:b w:val="false"/>
                <w:i w:val="false"/>
                <w:color w:val="000000"/>
                <w:sz w:val="20"/>
              </w:rPr>
              <w:t>
Учитель 1 - 2 минуты дополняет ту часть знаний, которую не усвоили.</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подсчитывают количество слов, которые они занесли за урок в таблицу по возрастной норме Тематического словарного запаса (далее - ТСЗ).</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Ставится отметка, о результатах этапа.</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выставляет отметки (плюс или минус) всем ученикам в Матрицу посадочных мест за правильное ведение таблицы.</w:t>
            </w:r>
          </w:p>
          <w:p>
            <w:pPr>
              <w:spacing w:after="20"/>
              <w:ind w:left="20"/>
              <w:jc w:val="both"/>
            </w:pPr>
            <w:r>
              <w:rPr>
                <w:rFonts w:ascii="Times New Roman"/>
                <w:b w:val="false"/>
                <w:i w:val="false"/>
                <w:color w:val="000000"/>
                <w:sz w:val="20"/>
              </w:rPr>
              <w:t>
Выставление оценок в журнал идет по следующему нормативу:</w:t>
            </w:r>
          </w:p>
          <w:p>
            <w:pPr>
              <w:spacing w:after="20"/>
              <w:ind w:left="20"/>
              <w:jc w:val="both"/>
            </w:pPr>
            <w:r>
              <w:rPr>
                <w:rFonts w:ascii="Times New Roman"/>
                <w:b w:val="false"/>
                <w:i w:val="false"/>
                <w:color w:val="000000"/>
                <w:sz w:val="20"/>
              </w:rPr>
              <w:t>
4-5 отметок – 5 баллов;</w:t>
            </w:r>
          </w:p>
          <w:p>
            <w:pPr>
              <w:spacing w:after="20"/>
              <w:ind w:left="20"/>
              <w:jc w:val="both"/>
            </w:pPr>
            <w:r>
              <w:rPr>
                <w:rFonts w:ascii="Times New Roman"/>
                <w:b w:val="false"/>
                <w:i w:val="false"/>
                <w:color w:val="000000"/>
                <w:sz w:val="20"/>
              </w:rPr>
              <w:t>
3 отметки – 4 балла;</w:t>
            </w:r>
          </w:p>
          <w:p>
            <w:pPr>
              <w:spacing w:after="20"/>
              <w:ind w:left="20"/>
              <w:jc w:val="both"/>
            </w:pPr>
            <w:r>
              <w:rPr>
                <w:rFonts w:ascii="Times New Roman"/>
                <w:b w:val="false"/>
                <w:i w:val="false"/>
                <w:color w:val="000000"/>
                <w:sz w:val="20"/>
              </w:rPr>
              <w:t>
2 отметки – 3 балла;</w:t>
            </w:r>
          </w:p>
          <w:p>
            <w:pPr>
              <w:spacing w:after="20"/>
              <w:ind w:left="20"/>
              <w:jc w:val="both"/>
            </w:pPr>
            <w:r>
              <w:rPr>
                <w:rFonts w:ascii="Times New Roman"/>
                <w:b w:val="false"/>
                <w:i w:val="false"/>
                <w:color w:val="000000"/>
                <w:sz w:val="20"/>
              </w:rPr>
              <w:t>
1 отметка – 2 балла.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отметка.</w:t>
            </w:r>
          </w:p>
          <w:p>
            <w:pPr>
              <w:spacing w:after="20"/>
              <w:ind w:left="20"/>
              <w:jc w:val="both"/>
            </w:pPr>
            <w:r>
              <w:rPr>
                <w:rFonts w:ascii="Times New Roman"/>
                <w:b w:val="false"/>
                <w:i w:val="false"/>
                <w:color w:val="000000"/>
                <w:sz w:val="20"/>
              </w:rPr>
              <w:t>
Норматив качества: 63% учащихся получают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"Технология: "Биоинформатика и</w:t>
            </w:r>
            <w:r>
              <w:br/>
            </w:r>
            <w:r>
              <w:rPr>
                <w:rFonts w:ascii="Times New Roman"/>
                <w:b w:val="false"/>
                <w:i w:val="false"/>
                <w:color w:val="000000"/>
                <w:sz w:val="20"/>
              </w:rPr>
              <w:t>синергетика" – управление</w:t>
            </w:r>
            <w:r>
              <w:br/>
            </w:r>
            <w:r>
              <w:rPr>
                <w:rFonts w:ascii="Times New Roman"/>
                <w:b w:val="false"/>
                <w:i w:val="false"/>
                <w:color w:val="000000"/>
                <w:sz w:val="20"/>
              </w:rPr>
              <w:t>качеством на уроке"</w:t>
            </w:r>
          </w:p>
        </w:tc>
      </w:tr>
    </w:tbl>
    <w:bookmarkStart w:name="z230" w:id="183"/>
    <w:p>
      <w:pPr>
        <w:spacing w:after="0"/>
        <w:ind w:left="0"/>
        <w:jc w:val="left"/>
      </w:pPr>
      <w:r>
        <w:rPr>
          <w:rFonts w:ascii="Times New Roman"/>
          <w:b/>
          <w:i w:val="false"/>
          <w:color w:val="000000"/>
        </w:rPr>
        <w:t xml:space="preserve"> Учебно-тематический план курса на 72 часа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4226"/>
        <w:gridCol w:w="910"/>
        <w:gridCol w:w="586"/>
        <w:gridCol w:w="910"/>
        <w:gridCol w:w="587"/>
        <w:gridCol w:w="587"/>
        <w:gridCol w:w="587"/>
        <w:gridCol w:w="911"/>
        <w:gridCol w:w="587"/>
        <w:gridCol w:w="587"/>
        <w:gridCol w:w="912"/>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Тематика занятий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Лекция-диалог</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Дискуссия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Практическая работа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Тренинг,</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Семинар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Мастер-класс</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Презентация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Тестирование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технологию</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ресурсами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обучения в схемах (далее - ОСУД (обобщенные способы учебной деятельности) и вопросах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управления в технологии "Биоинформатика и синергетика" (далее - "БиС")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Линейка качества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Восемь главных принципов и показателей качества: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Поурочное планирование в технологических картах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основных учебных занятий, принятых в технологии.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"Алгоритм"</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усвоение новой темы максимальным количеством учащихся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задолженности по знаниям, умениям и навыкам.</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устранение недостатков в объяснении темы.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Вводное учебное занятие: мотивация, образное представление об изучаемой теме, осмысление практической и социальной значимости, рефлексия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занятие по изучению и первичному закреплению нового материала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"Биоинтернет"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Прочное закрепление знаний и умений по изучаемой теме у 63% учащихся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детей в единое информационное пространство – коллективный разум</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учащихся на уроке, реализуя принципа "уча – учусь"</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"Тренажер"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и прочность знаний, умений и навыков по изучаемой теме до требований норматива качества у 63% учащихся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занятие по комплексному применению знаний и способов деятельности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интереса и мотивации к качественному усвоению предмета, как критерий успешного человека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"Логика"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усвоения учебного материала до нормативного уровня за счет командной работы в тройках и развития критического и логического мышления в изучаемом предмете.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занятие по обобщению и систематизации знаний и способов деятельности: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"Лидер"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усвоения учебного материала до нормативного уровня.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менеджерских компетенций: планирование, умение работать в команде, достигать поставленной цели.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интереса и мотивации к качественному усвоению предмета, как критерий успешного человека.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конкурентоспособности и устойчивости к стрессовым ситуациям</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"Солнышко, ромашка, ветерок".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показатель качества обучения в изучаемой теме.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навыков учащихся по целому разделу родственных учебных тем в самостоятельном конструировании учебных заданий трех уровней сложности.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поисковой деятельности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мониторинг качества обучения.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"Устный урок - 1"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скоростного, логического и критического мышления, словарного запаса, информационной компетентности.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интереса и мотивации к качественному усвоению предмета, как критерий успешного человека.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занятие по изучению и первичному закреплению нового материала имеет следующую логику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"Устный урок - 2"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Усвоение учебного материала 63% учащихся посредством самостоятельной поисково-творческой работы.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устойчивой положительной мотивации и рефлексии у детей на результаты своего труда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скорости, качества и объема техники чтения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скорости мышления, памяти, внимания.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занятие по закреплению знаний и способов деятельности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"Устный урок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усвоения учебного материала до нормативного уровня за счет командной работы в тройках и развития критического, логического и творческого мышления в изучаемом предмете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занятие по комплексному применению знаний и способов деятельности.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"Устный урок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распределять информацию на входе.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компетентности.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тренировка ключевых для учеников видов мышления – дедукции и индукции, внимания, восприятия и памяти в целом.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техники, скорости и качества письменной и устной речи.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занятие по комплексному применению знаний и способов деятельности: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"Универсальный урок".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предметной и педагогической компетенций преподавателя и реализация его творческого потенциала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многообразия форм технологического картирования.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мотивации учащихся к обучению.</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на рабочем месте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творческих проектов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34</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233" w:id="184"/>
    <w:p>
      <w:pPr>
        <w:spacing w:after="0"/>
        <w:ind w:left="0"/>
        <w:jc w:val="left"/>
      </w:pPr>
      <w:r>
        <w:rPr>
          <w:rFonts w:ascii="Times New Roman"/>
          <w:b/>
          <w:i w:val="false"/>
          <w:color w:val="000000"/>
        </w:rPr>
        <w:t xml:space="preserve"> Образовательная программа</w:t>
      </w:r>
      <w:r>
        <w:br/>
      </w:r>
      <w:r>
        <w:rPr>
          <w:rFonts w:ascii="Times New Roman"/>
          <w:b/>
          <w:i w:val="false"/>
          <w:color w:val="000000"/>
        </w:rPr>
        <w:t>курсов повышения квалификации педагогических кадров</w:t>
      </w:r>
      <w:r>
        <w:br/>
      </w:r>
      <w:r>
        <w:rPr>
          <w:rFonts w:ascii="Times New Roman"/>
          <w:b/>
          <w:i w:val="false"/>
          <w:color w:val="000000"/>
        </w:rPr>
        <w:t>общеобразовательных школ по предметам "Информатика", "Физика",</w:t>
      </w:r>
      <w:r>
        <w:br/>
      </w:r>
      <w:r>
        <w:rPr>
          <w:rFonts w:ascii="Times New Roman"/>
          <w:b/>
          <w:i w:val="false"/>
          <w:color w:val="000000"/>
        </w:rPr>
        <w:t>"Химия" и "Биология" на английском языке</w:t>
      </w:r>
      <w:r>
        <w:br/>
      </w:r>
      <w:r>
        <w:rPr>
          <w:rFonts w:ascii="Times New Roman"/>
          <w:b/>
          <w:i w:val="false"/>
          <w:color w:val="000000"/>
        </w:rPr>
        <w:t>Глава 1. Общее положение</w:t>
      </w:r>
    </w:p>
    <w:bookmarkEnd w:id="184"/>
    <w:bookmarkStart w:name="z235" w:id="18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общеобразовательных школ по предметам "Информатика", "Физика", "Химия" и "Биология" на английском языке (далее – Программа) регулирует образовательный процесс курсов повышения квалификации учителей общеобразовательных школ, преподающих предметы естественно-математического направления ("Информатика", "Физика", "Химия", "Биология") на английском языке.</w:t>
      </w:r>
    </w:p>
    <w:bookmarkEnd w:id="185"/>
    <w:bookmarkStart w:name="z236" w:id="186"/>
    <w:p>
      <w:pPr>
        <w:spacing w:after="0"/>
        <w:ind w:left="0"/>
        <w:jc w:val="both"/>
      </w:pPr>
      <w:r>
        <w:rPr>
          <w:rFonts w:ascii="Times New Roman"/>
          <w:b w:val="false"/>
          <w:i w:val="false"/>
          <w:color w:val="000000"/>
          <w:sz w:val="28"/>
        </w:rPr>
        <w:t>
      2. В данной Программе представлены полные сведения по подготовке учителей предметам "Информатика", "Физика", "Химия" и "Биология" на английском языке и развитию профессиональных компетенций в условиях обновления содержания среднего образования.</w:t>
      </w:r>
    </w:p>
    <w:bookmarkEnd w:id="186"/>
    <w:bookmarkStart w:name="z237" w:id="187"/>
    <w:p>
      <w:pPr>
        <w:spacing w:after="0"/>
        <w:ind w:left="0"/>
        <w:jc w:val="both"/>
      </w:pPr>
      <w:r>
        <w:rPr>
          <w:rFonts w:ascii="Times New Roman"/>
          <w:b w:val="false"/>
          <w:i w:val="false"/>
          <w:color w:val="000000"/>
          <w:sz w:val="28"/>
        </w:rPr>
        <w:t>
      3. Программа реализуется на английском языке вне зависимости от языка обучения. Программа обеспечивает интегрированный подход в обучении английскому языку для совершенствования уровня владения английским языком и улучшения навыков применения методики преподавания.</w:t>
      </w:r>
    </w:p>
    <w:bookmarkEnd w:id="187"/>
    <w:bookmarkStart w:name="z238" w:id="188"/>
    <w:p>
      <w:pPr>
        <w:spacing w:after="0"/>
        <w:ind w:left="0"/>
        <w:jc w:val="both"/>
      </w:pPr>
      <w:r>
        <w:rPr>
          <w:rFonts w:ascii="Times New Roman"/>
          <w:b w:val="false"/>
          <w:i w:val="false"/>
          <w:color w:val="000000"/>
          <w:sz w:val="28"/>
        </w:rPr>
        <w:t>
      4. По Программе обучаются педагогические кадры общеобразовательных школ:</w:t>
      </w:r>
    </w:p>
    <w:bookmarkEnd w:id="188"/>
    <w:p>
      <w:pPr>
        <w:spacing w:after="0"/>
        <w:ind w:left="0"/>
        <w:jc w:val="both"/>
      </w:pPr>
      <w:r>
        <w:rPr>
          <w:rFonts w:ascii="Times New Roman"/>
          <w:b w:val="false"/>
          <w:i w:val="false"/>
          <w:color w:val="000000"/>
          <w:sz w:val="28"/>
        </w:rPr>
        <w:t>
      1) имеющие стаж работы на должности учителя не менее 3 лет;</w:t>
      </w:r>
    </w:p>
    <w:p>
      <w:pPr>
        <w:spacing w:after="0"/>
        <w:ind w:left="0"/>
        <w:jc w:val="both"/>
      </w:pPr>
      <w:r>
        <w:rPr>
          <w:rFonts w:ascii="Times New Roman"/>
          <w:b w:val="false"/>
          <w:i w:val="false"/>
          <w:color w:val="000000"/>
          <w:sz w:val="28"/>
        </w:rPr>
        <w:t>
      2) преподающие один из предметов "Информатика", "Физика", "Химия", "Биология" в старших классах;</w:t>
      </w:r>
    </w:p>
    <w:p>
      <w:pPr>
        <w:spacing w:after="0"/>
        <w:ind w:left="0"/>
        <w:jc w:val="both"/>
      </w:pPr>
      <w:r>
        <w:rPr>
          <w:rFonts w:ascii="Times New Roman"/>
          <w:b w:val="false"/>
          <w:i w:val="false"/>
          <w:color w:val="000000"/>
          <w:sz w:val="28"/>
        </w:rPr>
        <w:t>
      3) имеющие уровень владения английским языком на уровне базового пользователя А1 (Beginner - базовый).</w:t>
      </w:r>
    </w:p>
    <w:bookmarkStart w:name="z239" w:id="189"/>
    <w:p>
      <w:pPr>
        <w:spacing w:after="0"/>
        <w:ind w:left="0"/>
        <w:jc w:val="left"/>
      </w:pPr>
      <w:r>
        <w:rPr>
          <w:rFonts w:ascii="Times New Roman"/>
          <w:b/>
          <w:i w:val="false"/>
          <w:color w:val="000000"/>
        </w:rPr>
        <w:t xml:space="preserve"> Глава 2. Цель и задачи Программы</w:t>
      </w:r>
    </w:p>
    <w:bookmarkEnd w:id="189"/>
    <w:bookmarkStart w:name="z240" w:id="190"/>
    <w:p>
      <w:pPr>
        <w:spacing w:after="0"/>
        <w:ind w:left="0"/>
        <w:jc w:val="both"/>
      </w:pPr>
      <w:r>
        <w:rPr>
          <w:rFonts w:ascii="Times New Roman"/>
          <w:b w:val="false"/>
          <w:i w:val="false"/>
          <w:color w:val="000000"/>
          <w:sz w:val="28"/>
        </w:rPr>
        <w:t>
      5. Цель Программы: совершенствование уровня владения английским языком педагогических кадров средних общеобразовательных школ.</w:t>
      </w:r>
    </w:p>
    <w:bookmarkEnd w:id="190"/>
    <w:bookmarkStart w:name="z241" w:id="191"/>
    <w:p>
      <w:pPr>
        <w:spacing w:after="0"/>
        <w:ind w:left="0"/>
        <w:jc w:val="both"/>
      </w:pPr>
      <w:r>
        <w:rPr>
          <w:rFonts w:ascii="Times New Roman"/>
          <w:b w:val="false"/>
          <w:i w:val="false"/>
          <w:color w:val="000000"/>
          <w:sz w:val="28"/>
        </w:rPr>
        <w:t>
      6. Задачи Программы:</w:t>
      </w:r>
    </w:p>
    <w:bookmarkEnd w:id="191"/>
    <w:p>
      <w:pPr>
        <w:spacing w:after="0"/>
        <w:ind w:left="0"/>
        <w:jc w:val="both"/>
      </w:pPr>
      <w:r>
        <w:rPr>
          <w:rFonts w:ascii="Times New Roman"/>
          <w:b w:val="false"/>
          <w:i w:val="false"/>
          <w:color w:val="000000"/>
          <w:sz w:val="28"/>
        </w:rPr>
        <w:t>
      1) обучение английскому языку согласно общеевропейским критериям, определения уровня владения иностранным языком (Common European Framework of Reference for Languages - Общеевропейская шкала языковой компетенции, далее – CEFR);</w:t>
      </w:r>
    </w:p>
    <w:p>
      <w:pPr>
        <w:spacing w:after="0"/>
        <w:ind w:left="0"/>
        <w:jc w:val="both"/>
      </w:pPr>
      <w:r>
        <w:rPr>
          <w:rFonts w:ascii="Times New Roman"/>
          <w:b w:val="false"/>
          <w:i w:val="false"/>
          <w:color w:val="000000"/>
          <w:sz w:val="28"/>
        </w:rPr>
        <w:t>
      2) способствовать повышению уровня знания английского языка педагогических кадров естественно – математического направления.</w:t>
      </w:r>
    </w:p>
    <w:bookmarkStart w:name="z242" w:id="192"/>
    <w:p>
      <w:pPr>
        <w:spacing w:after="0"/>
        <w:ind w:left="0"/>
        <w:jc w:val="both"/>
      </w:pPr>
      <w:r>
        <w:rPr>
          <w:rFonts w:ascii="Times New Roman"/>
          <w:b w:val="false"/>
          <w:i w:val="false"/>
          <w:color w:val="000000"/>
          <w:sz w:val="28"/>
        </w:rPr>
        <w:t>
      7. Результаты обучения:</w:t>
      </w:r>
    </w:p>
    <w:bookmarkEnd w:id="192"/>
    <w:p>
      <w:pPr>
        <w:spacing w:after="0"/>
        <w:ind w:left="0"/>
        <w:jc w:val="both"/>
      </w:pPr>
      <w:r>
        <w:rPr>
          <w:rFonts w:ascii="Times New Roman"/>
          <w:b w:val="false"/>
          <w:i w:val="false"/>
          <w:color w:val="000000"/>
          <w:sz w:val="28"/>
        </w:rPr>
        <w:t>
      1) владение английским языком на уровне определенному общеевропейскими критериями определения уровня владения иностранным языком (СEFR);</w:t>
      </w:r>
    </w:p>
    <w:p>
      <w:pPr>
        <w:spacing w:after="0"/>
        <w:ind w:left="0"/>
        <w:jc w:val="both"/>
      </w:pPr>
      <w:r>
        <w:rPr>
          <w:rFonts w:ascii="Times New Roman"/>
          <w:b w:val="false"/>
          <w:i w:val="false"/>
          <w:color w:val="000000"/>
          <w:sz w:val="28"/>
        </w:rPr>
        <w:t>
      2) понимание необходимости оказания языковой поддержки учащимся, изучающих предмет посредством английского языка;</w:t>
      </w:r>
    </w:p>
    <w:p>
      <w:pPr>
        <w:spacing w:after="0"/>
        <w:ind w:left="0"/>
        <w:jc w:val="both"/>
      </w:pPr>
      <w:r>
        <w:rPr>
          <w:rFonts w:ascii="Times New Roman"/>
          <w:b w:val="false"/>
          <w:i w:val="false"/>
          <w:color w:val="000000"/>
          <w:sz w:val="28"/>
        </w:rPr>
        <w:t>
      3) знание и понимание педагогическими кадрами предметной терминологии и академического языка.</w:t>
      </w:r>
    </w:p>
    <w:bookmarkStart w:name="z243" w:id="193"/>
    <w:p>
      <w:pPr>
        <w:spacing w:after="0"/>
        <w:ind w:left="0"/>
        <w:jc w:val="left"/>
      </w:pPr>
      <w:r>
        <w:rPr>
          <w:rFonts w:ascii="Times New Roman"/>
          <w:b/>
          <w:i w:val="false"/>
          <w:color w:val="000000"/>
        </w:rPr>
        <w:t xml:space="preserve"> Глава 3. Структура Программы</w:t>
      </w:r>
    </w:p>
    <w:bookmarkEnd w:id="193"/>
    <w:bookmarkStart w:name="z244" w:id="194"/>
    <w:p>
      <w:pPr>
        <w:spacing w:after="0"/>
        <w:ind w:left="0"/>
        <w:jc w:val="both"/>
      </w:pPr>
      <w:r>
        <w:rPr>
          <w:rFonts w:ascii="Times New Roman"/>
          <w:b w:val="false"/>
          <w:i w:val="false"/>
          <w:color w:val="000000"/>
          <w:sz w:val="28"/>
        </w:rPr>
        <w:t xml:space="preserve">
      8. Учебный план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 ориентирован на совершенствование уровня владения английским языком. В рамках Программы слушатели пройдут интенсивный курс английского языка посредством аудиторного и онлайн обучения для повышения своего уровня владения языком от имеющегося уровня до следующего уровня.</w:t>
      </w:r>
    </w:p>
    <w:bookmarkEnd w:id="194"/>
    <w:bookmarkStart w:name="z245" w:id="195"/>
    <w:p>
      <w:pPr>
        <w:spacing w:after="0"/>
        <w:ind w:left="0"/>
        <w:jc w:val="both"/>
      </w:pPr>
      <w:r>
        <w:rPr>
          <w:rFonts w:ascii="Times New Roman"/>
          <w:b w:val="false"/>
          <w:i w:val="false"/>
          <w:color w:val="000000"/>
          <w:sz w:val="28"/>
        </w:rPr>
        <w:t>
      9. Для определения уровня владения английским языком и для определения результатов обучения проводится тестирование (Placement Test).</w:t>
      </w:r>
    </w:p>
    <w:bookmarkEnd w:id="195"/>
    <w:bookmarkStart w:name="z246" w:id="196"/>
    <w:p>
      <w:pPr>
        <w:spacing w:after="0"/>
        <w:ind w:left="0"/>
        <w:jc w:val="both"/>
      </w:pPr>
      <w:r>
        <w:rPr>
          <w:rFonts w:ascii="Times New Roman"/>
          <w:b w:val="false"/>
          <w:i w:val="false"/>
          <w:color w:val="000000"/>
          <w:sz w:val="28"/>
        </w:rPr>
        <w:t>
      10. Образовательный процесс организуется в соответствии с учебным планом.</w:t>
      </w:r>
    </w:p>
    <w:bookmarkEnd w:id="196"/>
    <w:bookmarkStart w:name="z247" w:id="197"/>
    <w:p>
      <w:pPr>
        <w:spacing w:after="0"/>
        <w:ind w:left="0"/>
        <w:jc w:val="left"/>
      </w:pPr>
      <w:r>
        <w:rPr>
          <w:rFonts w:ascii="Times New Roman"/>
          <w:b/>
          <w:i w:val="false"/>
          <w:color w:val="000000"/>
        </w:rPr>
        <w:t xml:space="preserve"> Глава 4. Формы и методы реализации образовательного процесса</w:t>
      </w:r>
    </w:p>
    <w:bookmarkEnd w:id="197"/>
    <w:bookmarkStart w:name="z248" w:id="198"/>
    <w:p>
      <w:pPr>
        <w:spacing w:after="0"/>
        <w:ind w:left="0"/>
        <w:jc w:val="both"/>
      </w:pPr>
      <w:r>
        <w:rPr>
          <w:rFonts w:ascii="Times New Roman"/>
          <w:b w:val="false"/>
          <w:i w:val="false"/>
          <w:color w:val="000000"/>
          <w:sz w:val="28"/>
        </w:rPr>
        <w:t>
      11. Образовательный процесс включает интерактивные методы обучения: дискуссии, работы в малых группах, тренинги, практические занятия, метод проектов.</w:t>
      </w:r>
    </w:p>
    <w:bookmarkEnd w:id="198"/>
    <w:bookmarkStart w:name="z249" w:id="199"/>
    <w:p>
      <w:pPr>
        <w:spacing w:after="0"/>
        <w:ind w:left="0"/>
        <w:jc w:val="both"/>
      </w:pPr>
      <w:r>
        <w:rPr>
          <w:rFonts w:ascii="Times New Roman"/>
          <w:b w:val="false"/>
          <w:i w:val="false"/>
          <w:color w:val="000000"/>
          <w:sz w:val="28"/>
        </w:rPr>
        <w:t>
      12. Образовательный процесс сочетает в себе проведение онлайн обучения и аудиторных занятий в формате тренингов и работы в группах, а также самостоятельную работу слушателей. Слушатели выполняют домашние задания. Письменные задания во время и после занятий определяются инструктором.</w:t>
      </w:r>
    </w:p>
    <w:bookmarkEnd w:id="199"/>
    <w:bookmarkStart w:name="z250" w:id="200"/>
    <w:p>
      <w:pPr>
        <w:spacing w:after="0"/>
        <w:ind w:left="0"/>
        <w:jc w:val="both"/>
      </w:pPr>
      <w:r>
        <w:rPr>
          <w:rFonts w:ascii="Times New Roman"/>
          <w:b w:val="false"/>
          <w:i w:val="false"/>
          <w:color w:val="000000"/>
          <w:sz w:val="28"/>
        </w:rPr>
        <w:t>
      13. Новизна Программы состоит в системном применении метапредметного принципа в обучении иностранному языку – английскому, который предусматривает развитие способности системного применения знаний, умений, ценностных установок.</w:t>
      </w:r>
    </w:p>
    <w:bookmarkEnd w:id="200"/>
    <w:bookmarkStart w:name="z251" w:id="201"/>
    <w:p>
      <w:pPr>
        <w:spacing w:after="0"/>
        <w:ind w:left="0"/>
        <w:jc w:val="both"/>
      </w:pPr>
      <w:r>
        <w:rPr>
          <w:rFonts w:ascii="Times New Roman"/>
          <w:b w:val="false"/>
          <w:i w:val="false"/>
          <w:color w:val="000000"/>
          <w:sz w:val="28"/>
        </w:rPr>
        <w:t>
      14. Рекомендуемое количество слушателей в каждой группе 12-14 слушателей, что позволяет, обеспечить достаточный коммуникативный потенциал занятий, повысить эффективность обучения и обеспечить индивидуальный подход к каждому слушателю. Все занятия носят практический характер.</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общеобразовательных школ</w:t>
            </w:r>
            <w:r>
              <w:br/>
            </w:r>
            <w:r>
              <w:rPr>
                <w:rFonts w:ascii="Times New Roman"/>
                <w:b w:val="false"/>
                <w:i w:val="false"/>
                <w:color w:val="000000"/>
                <w:sz w:val="20"/>
              </w:rPr>
              <w:t>по предметам "Информатика",</w:t>
            </w:r>
            <w:r>
              <w:br/>
            </w:r>
            <w:r>
              <w:rPr>
                <w:rFonts w:ascii="Times New Roman"/>
                <w:b w:val="false"/>
                <w:i w:val="false"/>
                <w:color w:val="000000"/>
                <w:sz w:val="20"/>
              </w:rPr>
              <w:t>"Физика", "Химия" и "Биология"</w:t>
            </w:r>
            <w:r>
              <w:br/>
            </w:r>
            <w:r>
              <w:rPr>
                <w:rFonts w:ascii="Times New Roman"/>
                <w:b w:val="false"/>
                <w:i w:val="false"/>
                <w:color w:val="000000"/>
                <w:sz w:val="20"/>
              </w:rPr>
              <w:t>на английском языке</w:t>
            </w:r>
          </w:p>
        </w:tc>
      </w:tr>
    </w:tbl>
    <w:bookmarkStart w:name="z253" w:id="202"/>
    <w:p>
      <w:pPr>
        <w:spacing w:after="0"/>
        <w:ind w:left="0"/>
        <w:jc w:val="left"/>
      </w:pPr>
      <w:r>
        <w:rPr>
          <w:rFonts w:ascii="Times New Roman"/>
          <w:b/>
          <w:i w:val="false"/>
          <w:color w:val="000000"/>
        </w:rPr>
        <w:t xml:space="preserve"> Учебный план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1689"/>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Модули</w:t>
            </w:r>
          </w:p>
        </w:tc>
        <w:tc>
          <w:tcPr>
            <w:tcW w:w="1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Связное высказывание в соответствии с предложенной ситуацией или в связи с прочитанным или услышанным в объеме 6 – 10 фраз.</w:t>
            </w:r>
          </w:p>
          <w:p>
            <w:pPr>
              <w:spacing w:after="20"/>
              <w:ind w:left="20"/>
              <w:jc w:val="both"/>
            </w:pPr>
            <w:r>
              <w:rPr>
                <w:rFonts w:ascii="Times New Roman"/>
                <w:b w:val="false"/>
                <w:i w:val="false"/>
                <w:color w:val="000000"/>
                <w:sz w:val="20"/>
              </w:rPr>
              <w:t>
Установка и поддержка контакта с собеседником на всем протяжении беседы.</w:t>
            </w:r>
          </w:p>
          <w:p>
            <w:pPr>
              <w:spacing w:after="20"/>
              <w:ind w:left="20"/>
              <w:jc w:val="both"/>
            </w:pPr>
            <w:r>
              <w:rPr>
                <w:rFonts w:ascii="Times New Roman"/>
                <w:b w:val="false"/>
                <w:i w:val="false"/>
                <w:color w:val="000000"/>
                <w:sz w:val="20"/>
              </w:rPr>
              <w:t>
Понимание основных фактов и наиболее существенных деталей услышанного после однократного прослушивания.</w:t>
            </w:r>
          </w:p>
          <w:p>
            <w:pPr>
              <w:spacing w:after="20"/>
              <w:ind w:left="20"/>
              <w:jc w:val="both"/>
            </w:pPr>
            <w:r>
              <w:rPr>
                <w:rFonts w:ascii="Times New Roman"/>
                <w:b w:val="false"/>
                <w:i w:val="false"/>
                <w:color w:val="000000"/>
                <w:sz w:val="20"/>
              </w:rPr>
              <w:t>
Предсказывание основной мысли текста и его содержания по заголовку.</w:t>
            </w:r>
          </w:p>
          <w:p>
            <w:pPr>
              <w:spacing w:after="20"/>
              <w:ind w:left="20"/>
              <w:jc w:val="both"/>
            </w:pPr>
            <w:r>
              <w:rPr>
                <w:rFonts w:ascii="Times New Roman"/>
                <w:b w:val="false"/>
                <w:i w:val="false"/>
                <w:color w:val="000000"/>
                <w:sz w:val="20"/>
              </w:rPr>
              <w:t>
Заполнение анкеты и формуляров, основанных на изучаемой тематике.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фактов, явлений, событий на основе изученной лексики.</w:t>
            </w:r>
          </w:p>
          <w:p>
            <w:pPr>
              <w:spacing w:after="20"/>
              <w:ind w:left="20"/>
              <w:jc w:val="both"/>
            </w:pPr>
            <w:r>
              <w:rPr>
                <w:rFonts w:ascii="Times New Roman"/>
                <w:b w:val="false"/>
                <w:i w:val="false"/>
                <w:color w:val="000000"/>
                <w:sz w:val="20"/>
              </w:rPr>
              <w:t>
Участие в диалоге в ситуациях повседневного общения, а также в связи с услышанным или прочитанным.</w:t>
            </w:r>
          </w:p>
          <w:p>
            <w:pPr>
              <w:spacing w:after="20"/>
              <w:ind w:left="20"/>
              <w:jc w:val="both"/>
            </w:pPr>
            <w:r>
              <w:rPr>
                <w:rFonts w:ascii="Times New Roman"/>
                <w:b w:val="false"/>
                <w:i w:val="false"/>
                <w:color w:val="000000"/>
                <w:sz w:val="20"/>
              </w:rPr>
              <w:t>
Отделение основной информации от второстепенной.</w:t>
            </w:r>
          </w:p>
          <w:p>
            <w:pPr>
              <w:spacing w:after="20"/>
              <w:ind w:left="20"/>
              <w:jc w:val="both"/>
            </w:pPr>
            <w:r>
              <w:rPr>
                <w:rFonts w:ascii="Times New Roman"/>
                <w:b w:val="false"/>
                <w:i w:val="false"/>
                <w:color w:val="000000"/>
                <w:sz w:val="20"/>
              </w:rPr>
              <w:t>
Извлечение основной информации из аутентичных текстов, основанных на изученной тематике, но содержащих 2 – 3 % незнакомых слов.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 личностной характеристики реальным людям и литературным персонажам.</w:t>
            </w:r>
          </w:p>
          <w:p>
            <w:pPr>
              <w:spacing w:after="20"/>
              <w:ind w:left="20"/>
              <w:jc w:val="both"/>
            </w:pPr>
            <w:r>
              <w:rPr>
                <w:rFonts w:ascii="Times New Roman"/>
                <w:b w:val="false"/>
                <w:i w:val="false"/>
                <w:color w:val="000000"/>
                <w:sz w:val="20"/>
              </w:rPr>
              <w:t>
Ведение диалога этикетного характера (умение приветствовать и отвечать на приветствие, представиться, вежливо попрощаться, поздравить и поблагодарить за поздравление, извиниться).</w:t>
            </w:r>
          </w:p>
          <w:p>
            <w:pPr>
              <w:spacing w:after="20"/>
              <w:ind w:left="20"/>
              <w:jc w:val="both"/>
            </w:pPr>
            <w:r>
              <w:rPr>
                <w:rFonts w:ascii="Times New Roman"/>
                <w:b w:val="false"/>
                <w:i w:val="false"/>
                <w:color w:val="000000"/>
                <w:sz w:val="20"/>
              </w:rPr>
              <w:t>
Полное восприятие содержания аудиотекстов соответствующей сложности при двукратном прослушивании.</w:t>
            </w:r>
          </w:p>
          <w:p>
            <w:pPr>
              <w:spacing w:after="20"/>
              <w:ind w:left="20"/>
              <w:jc w:val="both"/>
            </w:pPr>
            <w:r>
              <w:rPr>
                <w:rFonts w:ascii="Times New Roman"/>
                <w:b w:val="false"/>
                <w:i w:val="false"/>
                <w:color w:val="000000"/>
                <w:sz w:val="20"/>
              </w:rPr>
              <w:t>
Чтение аутентичных текстов разных жанров с извлечением полной информации.</w:t>
            </w:r>
          </w:p>
          <w:p>
            <w:pPr>
              <w:spacing w:after="20"/>
              <w:ind w:left="20"/>
              <w:jc w:val="both"/>
            </w:pPr>
            <w:r>
              <w:rPr>
                <w:rFonts w:ascii="Times New Roman"/>
                <w:b w:val="false"/>
                <w:i w:val="false"/>
                <w:color w:val="000000"/>
                <w:sz w:val="20"/>
              </w:rPr>
              <w:t>
Написание личных писем, употребление формул речевого этикета, принятых в странах изучаемого языка.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Высказывание личного отношения по поводу прочитанного или услышанного.</w:t>
            </w:r>
          </w:p>
          <w:p>
            <w:pPr>
              <w:spacing w:after="20"/>
              <w:ind w:left="20"/>
              <w:jc w:val="both"/>
            </w:pPr>
            <w:r>
              <w:rPr>
                <w:rFonts w:ascii="Times New Roman"/>
                <w:b w:val="false"/>
                <w:i w:val="false"/>
                <w:color w:val="000000"/>
                <w:sz w:val="20"/>
              </w:rPr>
              <w:t>
Сообщение информации.</w:t>
            </w:r>
          </w:p>
          <w:p>
            <w:pPr>
              <w:spacing w:after="20"/>
              <w:ind w:left="20"/>
              <w:jc w:val="both"/>
            </w:pPr>
            <w:r>
              <w:rPr>
                <w:rFonts w:ascii="Times New Roman"/>
                <w:b w:val="false"/>
                <w:i w:val="false"/>
                <w:color w:val="000000"/>
                <w:sz w:val="20"/>
              </w:rPr>
              <w:t>
Извлечение из услышанного текста необходимой информации в соответствии с заданием (ответы на вопросы, true/false statements, multiple choice, gaps).</w:t>
            </w:r>
          </w:p>
          <w:p>
            <w:pPr>
              <w:spacing w:after="20"/>
              <w:ind w:left="20"/>
              <w:jc w:val="both"/>
            </w:pPr>
            <w:r>
              <w:rPr>
                <w:rFonts w:ascii="Times New Roman"/>
                <w:b w:val="false"/>
                <w:i w:val="false"/>
                <w:color w:val="000000"/>
                <w:sz w:val="20"/>
              </w:rPr>
              <w:t>
Чтение текста с извлечением выборочной информации в зависимости от задания.</w:t>
            </w:r>
          </w:p>
          <w:p>
            <w:pPr>
              <w:spacing w:after="20"/>
              <w:ind w:left="20"/>
              <w:jc w:val="both"/>
            </w:pPr>
            <w:r>
              <w:rPr>
                <w:rFonts w:ascii="Times New Roman"/>
                <w:b w:val="false"/>
                <w:i w:val="false"/>
                <w:color w:val="000000"/>
                <w:sz w:val="20"/>
              </w:rPr>
              <w:t>
Описание конкретных фактов и личных впечатлений.</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Запрашивание информации с использованием различных типов вопросительных предложений.</w:t>
            </w:r>
          </w:p>
          <w:p>
            <w:pPr>
              <w:spacing w:after="20"/>
              <w:ind w:left="20"/>
              <w:jc w:val="both"/>
            </w:pPr>
            <w:r>
              <w:rPr>
                <w:rFonts w:ascii="Times New Roman"/>
                <w:b w:val="false"/>
                <w:i w:val="false"/>
                <w:color w:val="000000"/>
                <w:sz w:val="20"/>
              </w:rPr>
              <w:t>
Пользование двуязычным словарем.</w:t>
            </w:r>
          </w:p>
          <w:p>
            <w:pPr>
              <w:spacing w:after="20"/>
              <w:ind w:left="20"/>
              <w:jc w:val="both"/>
            </w:pPr>
            <w:r>
              <w:rPr>
                <w:rFonts w:ascii="Times New Roman"/>
                <w:b w:val="false"/>
                <w:i w:val="false"/>
                <w:color w:val="000000"/>
                <w:sz w:val="20"/>
              </w:rPr>
              <w:t>
Выписка из текста в соответствии с заданием.</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элементарных норм речевого этикета.</w:t>
            </w:r>
          </w:p>
          <w:p>
            <w:pPr>
              <w:spacing w:after="20"/>
              <w:ind w:left="20"/>
              <w:jc w:val="both"/>
            </w:pPr>
            <w:r>
              <w:rPr>
                <w:rFonts w:ascii="Times New Roman"/>
                <w:b w:val="false"/>
                <w:i w:val="false"/>
                <w:color w:val="000000"/>
                <w:sz w:val="20"/>
              </w:rPr>
              <w:t>
Понятные объяснения научных понятий и явлений с последующими практическими заданиями.</w:t>
            </w:r>
          </w:p>
          <w:p>
            <w:pPr>
              <w:spacing w:after="20"/>
              <w:ind w:left="20"/>
              <w:jc w:val="both"/>
            </w:pPr>
            <w:r>
              <w:rPr>
                <w:rFonts w:ascii="Times New Roman"/>
                <w:b w:val="false"/>
                <w:i w:val="false"/>
                <w:color w:val="000000"/>
                <w:sz w:val="20"/>
              </w:rPr>
              <w:t>
Тематический словарь с объяснениями ключевых лексических единиц по предметам.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Учебный план корректируется согласно уровню знания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английского языка слушателя.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35</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256" w:id="203"/>
    <w:p>
      <w:pPr>
        <w:spacing w:after="0"/>
        <w:ind w:left="0"/>
        <w:jc w:val="left"/>
      </w:pPr>
      <w:r>
        <w:rPr>
          <w:rFonts w:ascii="Times New Roman"/>
          <w:b/>
          <w:i w:val="false"/>
          <w:color w:val="000000"/>
        </w:rPr>
        <w:t xml:space="preserve"> Образовательная программа</w:t>
      </w:r>
      <w:r>
        <w:br/>
      </w:r>
      <w:r>
        <w:rPr>
          <w:rFonts w:ascii="Times New Roman"/>
          <w:b/>
          <w:i w:val="false"/>
          <w:color w:val="000000"/>
        </w:rPr>
        <w:t>курсов повышения квалификации педагогических кадров</w:t>
      </w:r>
      <w:r>
        <w:br/>
      </w:r>
      <w:r>
        <w:rPr>
          <w:rFonts w:ascii="Times New Roman"/>
          <w:b/>
          <w:i w:val="false"/>
          <w:color w:val="000000"/>
        </w:rPr>
        <w:t>по предметам естественно-математического направления</w:t>
      </w:r>
      <w:r>
        <w:br/>
      </w:r>
      <w:r>
        <w:rPr>
          <w:rFonts w:ascii="Times New Roman"/>
          <w:b/>
          <w:i w:val="false"/>
          <w:color w:val="000000"/>
        </w:rPr>
        <w:t>"Химия", "Биология", "Физика", "Информатика"</w:t>
      </w:r>
      <w:r>
        <w:br/>
      </w:r>
      <w:r>
        <w:rPr>
          <w:rFonts w:ascii="Times New Roman"/>
          <w:b/>
          <w:i w:val="false"/>
          <w:color w:val="000000"/>
        </w:rPr>
        <w:t>Глава 1. Общее положение</w:t>
      </w:r>
    </w:p>
    <w:bookmarkEnd w:id="203"/>
    <w:bookmarkStart w:name="z258" w:id="204"/>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предметам естественно-математического направления "Химия", "Биология", "Физика", "Информатика" (далее – Программа) регулирует образовательный процесс курсов повышения квалификации педагогических кадров в рамках внедрения трехъязычного обучения в среднем образовании.</w:t>
      </w:r>
    </w:p>
    <w:bookmarkEnd w:id="204"/>
    <w:bookmarkStart w:name="z259" w:id="205"/>
    <w:p>
      <w:pPr>
        <w:spacing w:after="0"/>
        <w:ind w:left="0"/>
        <w:jc w:val="both"/>
      </w:pPr>
      <w:r>
        <w:rPr>
          <w:rFonts w:ascii="Times New Roman"/>
          <w:b w:val="false"/>
          <w:i w:val="false"/>
          <w:color w:val="000000"/>
          <w:sz w:val="28"/>
        </w:rPr>
        <w:t>
      2. В данной Программе представлены полные сведения по подготовке учителей по предметам естественно-математического направления "Химия", "Биология", "Физика", "Информатика" в условиях обновления содержания среднего образования.</w:t>
      </w:r>
    </w:p>
    <w:bookmarkEnd w:id="205"/>
    <w:bookmarkStart w:name="z260" w:id="206"/>
    <w:p>
      <w:pPr>
        <w:spacing w:after="0"/>
        <w:ind w:left="0"/>
        <w:jc w:val="both"/>
      </w:pPr>
      <w:r>
        <w:rPr>
          <w:rFonts w:ascii="Times New Roman"/>
          <w:b w:val="false"/>
          <w:i w:val="false"/>
          <w:color w:val="000000"/>
          <w:sz w:val="28"/>
        </w:rPr>
        <w:t xml:space="preserve">
      3. Программа проводится по следующим уровням владения английским языком (Cambridge English Placement Test online - Кэмбридж онлайн тест на определение уровня, далее – СEPT) cогласно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Программе:</w:t>
      </w:r>
    </w:p>
    <w:bookmarkEnd w:id="206"/>
    <w:p>
      <w:pPr>
        <w:spacing w:after="0"/>
        <w:ind w:left="0"/>
        <w:jc w:val="both"/>
      </w:pPr>
      <w:r>
        <w:rPr>
          <w:rFonts w:ascii="Times New Roman"/>
          <w:b w:val="false"/>
          <w:i w:val="false"/>
          <w:color w:val="000000"/>
          <w:sz w:val="28"/>
        </w:rPr>
        <w:t>
      1) подготовка учителей, владеющих языком на уровне (Starter – начальный), – 72 часа;</w:t>
      </w:r>
    </w:p>
    <w:p>
      <w:pPr>
        <w:spacing w:after="0"/>
        <w:ind w:left="0"/>
        <w:jc w:val="both"/>
      </w:pPr>
      <w:r>
        <w:rPr>
          <w:rFonts w:ascii="Times New Roman"/>
          <w:b w:val="false"/>
          <w:i w:val="false"/>
          <w:color w:val="000000"/>
          <w:sz w:val="28"/>
        </w:rPr>
        <w:t>
      2) подготовка учителей, владеющих английским языком на уровне A1 (Elementary – базовый), – 96 часов;</w:t>
      </w:r>
    </w:p>
    <w:p>
      <w:pPr>
        <w:spacing w:after="0"/>
        <w:ind w:left="0"/>
        <w:jc w:val="both"/>
      </w:pPr>
      <w:r>
        <w:rPr>
          <w:rFonts w:ascii="Times New Roman"/>
          <w:b w:val="false"/>
          <w:i w:val="false"/>
          <w:color w:val="000000"/>
          <w:sz w:val="28"/>
        </w:rPr>
        <w:t>
      3) подготовка учителей, владеющих английским языком на уровне A2 (Pre – Intermediate – ниже среднего), – 96 часов;</w:t>
      </w:r>
    </w:p>
    <w:p>
      <w:pPr>
        <w:spacing w:after="0"/>
        <w:ind w:left="0"/>
        <w:jc w:val="both"/>
      </w:pPr>
      <w:r>
        <w:rPr>
          <w:rFonts w:ascii="Times New Roman"/>
          <w:b w:val="false"/>
          <w:i w:val="false"/>
          <w:color w:val="000000"/>
          <w:sz w:val="28"/>
        </w:rPr>
        <w:t>
      4) подготовка учителей, владеющих английским языком на уровне B1 (Intermediate – средний), – 96 часов;</w:t>
      </w:r>
    </w:p>
    <w:p>
      <w:pPr>
        <w:spacing w:after="0"/>
        <w:ind w:left="0"/>
        <w:jc w:val="both"/>
      </w:pPr>
      <w:r>
        <w:rPr>
          <w:rFonts w:ascii="Times New Roman"/>
          <w:b w:val="false"/>
          <w:i w:val="false"/>
          <w:color w:val="000000"/>
          <w:sz w:val="28"/>
        </w:rPr>
        <w:t>
      5) подготовка учителей, владеющих английским языком на уровне B2 (Upper - Intermediate – выше среднего), – 56 часов.</w:t>
      </w:r>
    </w:p>
    <w:bookmarkStart w:name="z261" w:id="207"/>
    <w:p>
      <w:pPr>
        <w:spacing w:after="0"/>
        <w:ind w:left="0"/>
        <w:jc w:val="both"/>
      </w:pPr>
      <w:r>
        <w:rPr>
          <w:rFonts w:ascii="Times New Roman"/>
          <w:b w:val="false"/>
          <w:i w:val="false"/>
          <w:color w:val="000000"/>
          <w:sz w:val="28"/>
        </w:rPr>
        <w:t>
      4. Программа предназначена для учителей общеобразовательных школ, преподающих в 10-11 (12) классах предметы "Информатика", "Физика", "Химия" и "Биология" на английском языке.</w:t>
      </w:r>
    </w:p>
    <w:bookmarkEnd w:id="207"/>
    <w:bookmarkStart w:name="z262" w:id="208"/>
    <w:p>
      <w:pPr>
        <w:spacing w:after="0"/>
        <w:ind w:left="0"/>
        <w:jc w:val="left"/>
      </w:pPr>
      <w:r>
        <w:rPr>
          <w:rFonts w:ascii="Times New Roman"/>
          <w:b/>
          <w:i w:val="false"/>
          <w:color w:val="000000"/>
        </w:rPr>
        <w:t xml:space="preserve"> Глава 2. Цель и задачи Программы</w:t>
      </w:r>
    </w:p>
    <w:bookmarkEnd w:id="208"/>
    <w:bookmarkStart w:name="z263" w:id="209"/>
    <w:p>
      <w:pPr>
        <w:spacing w:after="0"/>
        <w:ind w:left="0"/>
        <w:jc w:val="both"/>
      </w:pPr>
      <w:r>
        <w:rPr>
          <w:rFonts w:ascii="Times New Roman"/>
          <w:b w:val="false"/>
          <w:i w:val="false"/>
          <w:color w:val="000000"/>
          <w:sz w:val="28"/>
        </w:rPr>
        <w:t>
      5. Цель Программы: повышение языковой и профессиональной компетенции преподавателей в соответствии с международными образовательными стандартами, путем получения международных сертификатов CEPT и сертификата по результатам курса (English as a Medium of Instructions – английский язык как средство инструкции, далее – EMI).</w:t>
      </w:r>
    </w:p>
    <w:bookmarkEnd w:id="209"/>
    <w:bookmarkStart w:name="z264" w:id="210"/>
    <w:p>
      <w:pPr>
        <w:spacing w:after="0"/>
        <w:ind w:left="0"/>
        <w:jc w:val="both"/>
      </w:pPr>
      <w:r>
        <w:rPr>
          <w:rFonts w:ascii="Times New Roman"/>
          <w:b w:val="false"/>
          <w:i w:val="false"/>
          <w:color w:val="000000"/>
          <w:sz w:val="28"/>
        </w:rPr>
        <w:t>
      6. Задачи Программы:</w:t>
      </w:r>
    </w:p>
    <w:bookmarkEnd w:id="210"/>
    <w:p>
      <w:pPr>
        <w:spacing w:after="0"/>
        <w:ind w:left="0"/>
        <w:jc w:val="both"/>
      </w:pPr>
      <w:r>
        <w:rPr>
          <w:rFonts w:ascii="Times New Roman"/>
          <w:b w:val="false"/>
          <w:i w:val="false"/>
          <w:color w:val="000000"/>
          <w:sz w:val="28"/>
        </w:rPr>
        <w:t>
      1) комплексное развитие четырех видов речевой деятельности, с акцентом на развитие навыков аудирования и устной речи;</w:t>
      </w:r>
    </w:p>
    <w:p>
      <w:pPr>
        <w:spacing w:after="0"/>
        <w:ind w:left="0"/>
        <w:jc w:val="both"/>
      </w:pPr>
      <w:r>
        <w:rPr>
          <w:rFonts w:ascii="Times New Roman"/>
          <w:b w:val="false"/>
          <w:i w:val="false"/>
          <w:color w:val="000000"/>
          <w:sz w:val="28"/>
        </w:rPr>
        <w:t>
      2) расширение лексического запаса по курсу общего английского языка;</w:t>
      </w:r>
    </w:p>
    <w:p>
      <w:pPr>
        <w:spacing w:after="0"/>
        <w:ind w:left="0"/>
        <w:jc w:val="both"/>
      </w:pPr>
      <w:r>
        <w:rPr>
          <w:rFonts w:ascii="Times New Roman"/>
          <w:b w:val="false"/>
          <w:i w:val="false"/>
          <w:color w:val="000000"/>
          <w:sz w:val="28"/>
        </w:rPr>
        <w:t>
      3) формирование и развитие грамматических навыков;</w:t>
      </w:r>
    </w:p>
    <w:p>
      <w:pPr>
        <w:spacing w:after="0"/>
        <w:ind w:left="0"/>
        <w:jc w:val="both"/>
      </w:pPr>
      <w:r>
        <w:rPr>
          <w:rFonts w:ascii="Times New Roman"/>
          <w:b w:val="false"/>
          <w:i w:val="false"/>
          <w:color w:val="000000"/>
          <w:sz w:val="28"/>
        </w:rPr>
        <w:t>
      4) формирование лексического запаса функционального языка учителя для ведения урока на английском языке;</w:t>
      </w:r>
    </w:p>
    <w:p>
      <w:pPr>
        <w:spacing w:after="0"/>
        <w:ind w:left="0"/>
        <w:jc w:val="both"/>
      </w:pPr>
      <w:r>
        <w:rPr>
          <w:rFonts w:ascii="Times New Roman"/>
          <w:b w:val="false"/>
          <w:i w:val="false"/>
          <w:color w:val="000000"/>
          <w:sz w:val="28"/>
        </w:rPr>
        <w:t>
      5) расширение лексического запаса в сфере профессионального интереса;</w:t>
      </w:r>
    </w:p>
    <w:p>
      <w:pPr>
        <w:spacing w:after="0"/>
        <w:ind w:left="0"/>
        <w:jc w:val="both"/>
      </w:pPr>
      <w:r>
        <w:rPr>
          <w:rFonts w:ascii="Times New Roman"/>
          <w:b w:val="false"/>
          <w:i w:val="false"/>
          <w:color w:val="000000"/>
          <w:sz w:val="28"/>
        </w:rPr>
        <w:t>
      6) развитие навыков ведения урока на английском языке.</w:t>
      </w:r>
    </w:p>
    <w:bookmarkStart w:name="z265" w:id="211"/>
    <w:p>
      <w:pPr>
        <w:spacing w:after="0"/>
        <w:ind w:left="0"/>
        <w:jc w:val="left"/>
      </w:pPr>
      <w:r>
        <w:rPr>
          <w:rFonts w:ascii="Times New Roman"/>
          <w:b/>
          <w:i w:val="false"/>
          <w:color w:val="000000"/>
        </w:rPr>
        <w:t xml:space="preserve"> Глава 3. Структура и содержание Программы</w:t>
      </w:r>
    </w:p>
    <w:bookmarkEnd w:id="211"/>
    <w:bookmarkStart w:name="z266" w:id="212"/>
    <w:p>
      <w:pPr>
        <w:spacing w:after="0"/>
        <w:ind w:left="0"/>
        <w:jc w:val="both"/>
      </w:pPr>
      <w:r>
        <w:rPr>
          <w:rFonts w:ascii="Times New Roman"/>
          <w:b w:val="false"/>
          <w:i w:val="false"/>
          <w:color w:val="000000"/>
          <w:sz w:val="28"/>
        </w:rPr>
        <w:t xml:space="preserve">
      7. Учебный план по Программе состоит из семи этапов приведенных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w:t>
      </w:r>
    </w:p>
    <w:bookmarkEnd w:id="212"/>
    <w:bookmarkStart w:name="z267" w:id="213"/>
    <w:p>
      <w:pPr>
        <w:spacing w:after="0"/>
        <w:ind w:left="0"/>
        <w:jc w:val="both"/>
      </w:pPr>
      <w:r>
        <w:rPr>
          <w:rFonts w:ascii="Times New Roman"/>
          <w:b w:val="false"/>
          <w:i w:val="false"/>
          <w:color w:val="000000"/>
          <w:sz w:val="28"/>
        </w:rPr>
        <w:t xml:space="preserve">
      8. Организация образовательного процесса проходит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Программе.</w:t>
      </w:r>
    </w:p>
    <w:bookmarkEnd w:id="213"/>
    <w:bookmarkStart w:name="z268" w:id="214"/>
    <w:p>
      <w:pPr>
        <w:spacing w:after="0"/>
        <w:ind w:left="0"/>
        <w:jc w:val="both"/>
      </w:pPr>
      <w:r>
        <w:rPr>
          <w:rFonts w:ascii="Times New Roman"/>
          <w:b w:val="false"/>
          <w:i w:val="false"/>
          <w:color w:val="000000"/>
          <w:sz w:val="28"/>
        </w:rPr>
        <w:t>
      9. Результаты обучения. Преподаватели по учебным предметам "Биология", "Химия", "Физика", "Информатика" после завершения курса по обучению языковой компетенции и профессиональной повысят уровень владения английского языка до B1 (Intermediate - средний) согласно общеевропейской шкале языковой компетенции (CEFR – Common European Framework of Reference for Languages), получат международный сертификат он-лайн теста CEPT (Cambridge English Placement Test), а также овладеют терминологией по специальности и профессиональным английским языком для проведения уроков.</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по предметам естественно -</w:t>
            </w:r>
            <w:r>
              <w:br/>
            </w:r>
            <w:r>
              <w:rPr>
                <w:rFonts w:ascii="Times New Roman"/>
                <w:b w:val="false"/>
                <w:i w:val="false"/>
                <w:color w:val="000000"/>
                <w:sz w:val="20"/>
              </w:rPr>
              <w:t>математического направления</w:t>
            </w:r>
            <w:r>
              <w:br/>
            </w:r>
            <w:r>
              <w:rPr>
                <w:rFonts w:ascii="Times New Roman"/>
                <w:b w:val="false"/>
                <w:i w:val="false"/>
                <w:color w:val="000000"/>
                <w:sz w:val="20"/>
              </w:rPr>
              <w:t>"Химия", "Биология", "Физика",</w:t>
            </w:r>
            <w:r>
              <w:br/>
            </w:r>
            <w:r>
              <w:rPr>
                <w:rFonts w:ascii="Times New Roman"/>
                <w:b w:val="false"/>
                <w:i w:val="false"/>
                <w:color w:val="000000"/>
                <w:sz w:val="20"/>
              </w:rPr>
              <w:t>"Информатика"</w:t>
            </w:r>
          </w:p>
        </w:tc>
      </w:tr>
    </w:tbl>
    <w:bookmarkStart w:name="z270" w:id="215"/>
    <w:p>
      <w:pPr>
        <w:spacing w:after="0"/>
        <w:ind w:left="0"/>
        <w:jc w:val="left"/>
      </w:pPr>
      <w:r>
        <w:rPr>
          <w:rFonts w:ascii="Times New Roman"/>
          <w:b/>
          <w:i w:val="false"/>
          <w:color w:val="000000"/>
        </w:rPr>
        <w:t xml:space="preserve"> Уровни владения иностранным языком (CEFR)</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000"/>
        <w:gridCol w:w="10900"/>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Опытный пользователь</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легкостью понимает практически любое услышанное или прочтенное сообщение. Обобщает информацию из различных устных и письменных источников, восстанавливая сообщение. Точно и спонтанно выражает свои мысли, определяя нужные оттенки даже в более сложных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сложные и объемные тексты на разнообразные тематики, видит скрытое значение. Бегло и спонтанно выражают свои мысли, не испытывая затруднений с подбором слов и выражений. Умело и эффективно использует язык для социальной, научной и профессиональной деятельности. Создает четкие, хорошо структурированные, подробные тексты на сложные темы, демонстрируя владение лексическими и грамматическими единицами.</w:t>
            </w:r>
          </w:p>
        </w:tc>
      </w:tr>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Независимый пользователь</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основные идеи сложного текста на абстрактные и конкретные темы, в том числе дискуссии технического содержания в своей конкретной области. Бегло и спонтанно формулирует свои мысли, что позволяет непринужденно общаться с носителями языка. Четко, детально высказывается на различные темы и излагает свой взгляд на основную проблему, указывая на преимущества и недостатки различных вариантов.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основные идеи четкого стандартного сообщения на знакомые темы, регулярно обсуждаемые на работе, в школе, на отдыхе. Не растеряется в большинстве ситуаций, которые возникают во время пребывания в стране, где говорят на этом языке. Составляет связное сообщение на знакомые или интересующие темы. Описывает опыт, события, мечты, надежды, амбиции, кратко рассказывает и разъясняет свои взгляды и планы.</w:t>
            </w:r>
          </w:p>
        </w:tc>
      </w:tr>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пользователь</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отдельные предложения и часто используемые выражения, связанные с основными сферами жизни. В процессе общения решает простые, повседневные задачи, требующие несложного, прямого обмена информацией на знакомые или бытовые темы. Описывает в простых выражениях свою жизнь, свое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использует знакомые выражения из повседневной жизни и базовые фразы, направленные на удовлетворение потребностей определенной направленности. Умеет представить себя и других лиц, задать и ответить на вопросы, касающиеся личной жизни. На простейшем уровне общается с другими людьми, при условии, что они говорят медленно и четко. Готов оказать помощь.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по предметам естественно -</w:t>
            </w:r>
            <w:r>
              <w:br/>
            </w:r>
            <w:r>
              <w:rPr>
                <w:rFonts w:ascii="Times New Roman"/>
                <w:b w:val="false"/>
                <w:i w:val="false"/>
                <w:color w:val="000000"/>
                <w:sz w:val="20"/>
              </w:rPr>
              <w:t>математического направления</w:t>
            </w:r>
            <w:r>
              <w:br/>
            </w:r>
            <w:r>
              <w:rPr>
                <w:rFonts w:ascii="Times New Roman"/>
                <w:b w:val="false"/>
                <w:i w:val="false"/>
                <w:color w:val="000000"/>
                <w:sz w:val="20"/>
              </w:rPr>
              <w:t>"Химия", "Биология", "Физика",</w:t>
            </w:r>
            <w:r>
              <w:br/>
            </w:r>
            <w:r>
              <w:rPr>
                <w:rFonts w:ascii="Times New Roman"/>
                <w:b w:val="false"/>
                <w:i w:val="false"/>
                <w:color w:val="000000"/>
                <w:sz w:val="20"/>
              </w:rPr>
              <w:t>"Информатика"</w:t>
            </w:r>
          </w:p>
        </w:tc>
      </w:tr>
    </w:tbl>
    <w:bookmarkStart w:name="z272" w:id="216"/>
    <w:p>
      <w:pPr>
        <w:spacing w:after="0"/>
        <w:ind w:left="0"/>
        <w:jc w:val="left"/>
      </w:pPr>
      <w:r>
        <w:rPr>
          <w:rFonts w:ascii="Times New Roman"/>
          <w:b/>
          <w:i w:val="false"/>
          <w:color w:val="000000"/>
        </w:rPr>
        <w:t xml:space="preserve"> Учебный план</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272"/>
        <w:gridCol w:w="65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p>
            <w:pPr>
              <w:spacing w:after="20"/>
              <w:ind w:left="20"/>
              <w:jc w:val="both"/>
            </w:pPr>
            <w:r>
              <w:rPr>
                <w:rFonts w:ascii="Times New Roman"/>
                <w:b w:val="false"/>
                <w:i w:val="false"/>
                <w:color w:val="000000"/>
                <w:sz w:val="20"/>
              </w:rPr>
              <w:t>
Тестирование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(Placement Test) для определения уровня владения английским языком. Тест проверяет знание лексики и грамматики общего английского языка, а также знание функционального языка и навыков чтения. Уровень определяется в соответствии с общеевропейской шкалой языковой компетенции (CEFR – Common European Framework of Reference for Languages).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p>
            <w:pPr>
              <w:spacing w:after="20"/>
              <w:ind w:left="20"/>
              <w:jc w:val="both"/>
            </w:pPr>
            <w:r>
              <w:rPr>
                <w:rFonts w:ascii="Times New Roman"/>
                <w:b w:val="false"/>
                <w:i w:val="false"/>
                <w:color w:val="000000"/>
                <w:sz w:val="20"/>
              </w:rPr>
              <w:t>
Модуль 1. Повышение языковой компетенции учителя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общего курса английского языка с уровнем Starter.</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p>
            <w:pPr>
              <w:spacing w:after="20"/>
              <w:ind w:left="20"/>
              <w:jc w:val="both"/>
            </w:pPr>
            <w:r>
              <w:rPr>
                <w:rFonts w:ascii="Times New Roman"/>
                <w:b w:val="false"/>
                <w:i w:val="false"/>
                <w:color w:val="000000"/>
                <w:sz w:val="20"/>
              </w:rPr>
              <w:t>
Модуль 2. Повышение языковой и профессиональной компетенции учителя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комбинированного курса повышения языковой и профессиональной компетенции (для слушателей с уровнем языка А1 (Elementary - базовый).</w:t>
            </w:r>
          </w:p>
          <w:p>
            <w:pPr>
              <w:spacing w:after="20"/>
              <w:ind w:left="20"/>
              <w:jc w:val="both"/>
            </w:pPr>
            <w:r>
              <w:rPr>
                <w:rFonts w:ascii="Times New Roman"/>
                <w:b w:val="false"/>
                <w:i w:val="false"/>
                <w:color w:val="000000"/>
                <w:sz w:val="20"/>
              </w:rPr>
              <w:t>
Содержание курса:</w:t>
            </w:r>
          </w:p>
          <w:p>
            <w:pPr>
              <w:spacing w:after="20"/>
              <w:ind w:left="20"/>
              <w:jc w:val="both"/>
            </w:pPr>
            <w:r>
              <w:rPr>
                <w:rFonts w:ascii="Times New Roman"/>
                <w:b w:val="false"/>
                <w:i w:val="false"/>
                <w:color w:val="000000"/>
                <w:sz w:val="20"/>
              </w:rPr>
              <w:t>
общий курс английского языка (General English);</w:t>
            </w:r>
          </w:p>
          <w:p>
            <w:pPr>
              <w:spacing w:after="20"/>
              <w:ind w:left="20"/>
              <w:jc w:val="both"/>
            </w:pPr>
            <w:r>
              <w:rPr>
                <w:rFonts w:ascii="Times New Roman"/>
                <w:b w:val="false"/>
                <w:i w:val="false"/>
                <w:color w:val="000000"/>
                <w:sz w:val="20"/>
              </w:rPr>
              <w:t>
английский язык для обучения (Language for teaching), в котором рассматриваются следующие вопросы:</w:t>
            </w:r>
          </w:p>
          <w:p>
            <w:pPr>
              <w:spacing w:after="20"/>
              <w:ind w:left="20"/>
              <w:jc w:val="both"/>
            </w:pPr>
            <w:r>
              <w:rPr>
                <w:rFonts w:ascii="Times New Roman"/>
                <w:b w:val="false"/>
                <w:i w:val="false"/>
                <w:color w:val="000000"/>
                <w:sz w:val="20"/>
              </w:rPr>
              <w:t>
Language for introducing the topic of the lesson (язык для предоставлении темы урока);</w:t>
            </w:r>
          </w:p>
          <w:p>
            <w:pPr>
              <w:spacing w:after="20"/>
              <w:ind w:left="20"/>
              <w:jc w:val="both"/>
            </w:pPr>
            <w:r>
              <w:rPr>
                <w:rFonts w:ascii="Times New Roman"/>
                <w:b w:val="false"/>
                <w:i w:val="false"/>
                <w:color w:val="000000"/>
                <w:sz w:val="20"/>
              </w:rPr>
              <w:t>
Language for giving instructions (язык для объяснение инструкции);</w:t>
            </w:r>
          </w:p>
          <w:p>
            <w:pPr>
              <w:spacing w:after="20"/>
              <w:ind w:left="20"/>
              <w:jc w:val="both"/>
            </w:pPr>
            <w:r>
              <w:rPr>
                <w:rFonts w:ascii="Times New Roman"/>
                <w:b w:val="false"/>
                <w:i w:val="false"/>
                <w:color w:val="000000"/>
                <w:sz w:val="20"/>
              </w:rPr>
              <w:t>
Language for explaining language to students (язык для объяснения для студентов);</w:t>
            </w:r>
          </w:p>
          <w:p>
            <w:pPr>
              <w:spacing w:after="20"/>
              <w:ind w:left="20"/>
              <w:jc w:val="both"/>
            </w:pPr>
            <w:r>
              <w:rPr>
                <w:rFonts w:ascii="Times New Roman"/>
                <w:b w:val="false"/>
                <w:i w:val="false"/>
                <w:color w:val="000000"/>
                <w:sz w:val="20"/>
              </w:rPr>
              <w:t>
Language for different classroom situations (язык для разных ситуации в классе);</w:t>
            </w:r>
          </w:p>
          <w:p>
            <w:pPr>
              <w:spacing w:after="20"/>
              <w:ind w:left="20"/>
              <w:jc w:val="both"/>
            </w:pPr>
            <w:r>
              <w:rPr>
                <w:rFonts w:ascii="Times New Roman"/>
                <w:b w:val="false"/>
                <w:i w:val="false"/>
                <w:color w:val="000000"/>
                <w:sz w:val="20"/>
              </w:rPr>
              <w:t>
Language for speaking fluently (язык для разговора)</w:t>
            </w:r>
          </w:p>
          <w:p>
            <w:pPr>
              <w:spacing w:after="20"/>
              <w:ind w:left="20"/>
              <w:jc w:val="both"/>
            </w:pPr>
            <w:r>
              <w:rPr>
                <w:rFonts w:ascii="Times New Roman"/>
                <w:b w:val="false"/>
                <w:i w:val="false"/>
                <w:color w:val="000000"/>
                <w:sz w:val="20"/>
              </w:rPr>
              <w:t>
английский язык для специальных целей (ESP – English for specific purpose).</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проектная работа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4</w:t>
            </w:r>
          </w:p>
          <w:p>
            <w:pPr>
              <w:spacing w:after="20"/>
              <w:ind w:left="20"/>
              <w:jc w:val="both"/>
            </w:pPr>
            <w:r>
              <w:rPr>
                <w:rFonts w:ascii="Times New Roman"/>
                <w:b w:val="false"/>
                <w:i w:val="false"/>
                <w:color w:val="000000"/>
                <w:sz w:val="20"/>
              </w:rPr>
              <w:t>
Модуль 3. Повышение языковой и профессиональной компетенции учителя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комбинированного курса повышения языковой и профессиональной компетенции (для слушателей с уровнем языка А2 (Pre – Intermediate – ниже среднего).</w:t>
            </w:r>
          </w:p>
          <w:p>
            <w:pPr>
              <w:spacing w:after="20"/>
              <w:ind w:left="20"/>
              <w:jc w:val="both"/>
            </w:pPr>
            <w:r>
              <w:rPr>
                <w:rFonts w:ascii="Times New Roman"/>
                <w:b w:val="false"/>
                <w:i w:val="false"/>
                <w:color w:val="000000"/>
                <w:sz w:val="20"/>
              </w:rPr>
              <w:t>
Содержание курса:</w:t>
            </w:r>
          </w:p>
          <w:p>
            <w:pPr>
              <w:spacing w:after="20"/>
              <w:ind w:left="20"/>
              <w:jc w:val="both"/>
            </w:pPr>
            <w:r>
              <w:rPr>
                <w:rFonts w:ascii="Times New Roman"/>
                <w:b w:val="false"/>
                <w:i w:val="false"/>
                <w:color w:val="000000"/>
                <w:sz w:val="20"/>
              </w:rPr>
              <w:t>
общий курс английского языка (General English);</w:t>
            </w:r>
          </w:p>
          <w:p>
            <w:pPr>
              <w:spacing w:after="20"/>
              <w:ind w:left="20"/>
              <w:jc w:val="both"/>
            </w:pPr>
            <w:r>
              <w:rPr>
                <w:rFonts w:ascii="Times New Roman"/>
                <w:b w:val="false"/>
                <w:i w:val="false"/>
                <w:color w:val="000000"/>
                <w:sz w:val="20"/>
              </w:rPr>
              <w:t>
английский язык для обучения (Language for teaching), в котором рассматриваются следующие вопросы:</w:t>
            </w:r>
          </w:p>
          <w:p>
            <w:pPr>
              <w:spacing w:after="20"/>
              <w:ind w:left="20"/>
              <w:jc w:val="both"/>
            </w:pPr>
            <w:r>
              <w:rPr>
                <w:rFonts w:ascii="Times New Roman"/>
                <w:b w:val="false"/>
                <w:i w:val="false"/>
                <w:color w:val="000000"/>
                <w:sz w:val="20"/>
              </w:rPr>
              <w:t>
Language for helping learners to speak in class (язык для помощи ученикам говорить в классе);</w:t>
            </w:r>
          </w:p>
          <w:p>
            <w:pPr>
              <w:spacing w:after="20"/>
              <w:ind w:left="20"/>
              <w:jc w:val="both"/>
            </w:pPr>
            <w:r>
              <w:rPr>
                <w:rFonts w:ascii="Times New Roman"/>
                <w:b w:val="false"/>
                <w:i w:val="false"/>
                <w:color w:val="000000"/>
                <w:sz w:val="20"/>
              </w:rPr>
              <w:t>
Language for helping with learners’ problems (язык для помощи ученикам с проблемами);</w:t>
            </w:r>
          </w:p>
          <w:p>
            <w:pPr>
              <w:spacing w:after="20"/>
              <w:ind w:left="20"/>
              <w:jc w:val="both"/>
            </w:pPr>
            <w:r>
              <w:rPr>
                <w:rFonts w:ascii="Times New Roman"/>
                <w:b w:val="false"/>
                <w:i w:val="false"/>
                <w:color w:val="000000"/>
                <w:sz w:val="20"/>
              </w:rPr>
              <w:t>
Language for responding to learners (язык для ответа на вопросы учеников);</w:t>
            </w:r>
          </w:p>
          <w:p>
            <w:pPr>
              <w:spacing w:after="20"/>
              <w:ind w:left="20"/>
              <w:jc w:val="both"/>
            </w:pPr>
            <w:r>
              <w:rPr>
                <w:rFonts w:ascii="Times New Roman"/>
                <w:b w:val="false"/>
                <w:i w:val="false"/>
                <w:color w:val="000000"/>
                <w:sz w:val="20"/>
              </w:rPr>
              <w:t>
Language for correcting learners (язык для исправления ошибок);</w:t>
            </w:r>
          </w:p>
          <w:p>
            <w:pPr>
              <w:spacing w:after="20"/>
              <w:ind w:left="20"/>
              <w:jc w:val="both"/>
            </w:pPr>
            <w:r>
              <w:rPr>
                <w:rFonts w:ascii="Times New Roman"/>
                <w:b w:val="false"/>
                <w:i w:val="false"/>
                <w:color w:val="000000"/>
                <w:sz w:val="20"/>
              </w:rPr>
              <w:t>
Language for talking about learners’ progress (язык для разговора о прогрессе);</w:t>
            </w:r>
          </w:p>
          <w:p>
            <w:pPr>
              <w:spacing w:after="20"/>
              <w:ind w:left="20"/>
              <w:jc w:val="both"/>
            </w:pPr>
            <w:r>
              <w:rPr>
                <w:rFonts w:ascii="Times New Roman"/>
                <w:b w:val="false"/>
                <w:i w:val="false"/>
                <w:color w:val="000000"/>
                <w:sz w:val="20"/>
              </w:rPr>
              <w:t>
английский язык для специальных целей (ESP – English for specific purpose).</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проектная работа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5</w:t>
            </w:r>
          </w:p>
          <w:p>
            <w:pPr>
              <w:spacing w:after="20"/>
              <w:ind w:left="20"/>
              <w:jc w:val="both"/>
            </w:pPr>
            <w:r>
              <w:rPr>
                <w:rFonts w:ascii="Times New Roman"/>
                <w:b w:val="false"/>
                <w:i w:val="false"/>
                <w:color w:val="000000"/>
                <w:sz w:val="20"/>
              </w:rPr>
              <w:t>
Модуль 4. Повышение языковой и профессиональной компетенции учителя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комбинированного курса повышения языковой и профессиональной компетенции (для слушателей с уровнем языка B1 (Intermediate - средний).</w:t>
            </w:r>
          </w:p>
          <w:p>
            <w:pPr>
              <w:spacing w:after="20"/>
              <w:ind w:left="20"/>
              <w:jc w:val="both"/>
            </w:pPr>
            <w:r>
              <w:rPr>
                <w:rFonts w:ascii="Times New Roman"/>
                <w:b w:val="false"/>
                <w:i w:val="false"/>
                <w:color w:val="000000"/>
                <w:sz w:val="20"/>
              </w:rPr>
              <w:t>
Содержание курса:</w:t>
            </w:r>
          </w:p>
          <w:p>
            <w:pPr>
              <w:spacing w:after="20"/>
              <w:ind w:left="20"/>
              <w:jc w:val="both"/>
            </w:pPr>
            <w:r>
              <w:rPr>
                <w:rFonts w:ascii="Times New Roman"/>
                <w:b w:val="false"/>
                <w:i w:val="false"/>
                <w:color w:val="000000"/>
                <w:sz w:val="20"/>
              </w:rPr>
              <w:t>
общий курс английского языка (General English);</w:t>
            </w:r>
          </w:p>
          <w:p>
            <w:pPr>
              <w:spacing w:after="20"/>
              <w:ind w:left="20"/>
              <w:jc w:val="both"/>
            </w:pPr>
            <w:r>
              <w:rPr>
                <w:rFonts w:ascii="Times New Roman"/>
                <w:b w:val="false"/>
                <w:i w:val="false"/>
                <w:color w:val="000000"/>
                <w:sz w:val="20"/>
              </w:rPr>
              <w:t>
английский язык для обучения (Language for teaching), в котором рассматриваются следующие вопросы:</w:t>
            </w:r>
          </w:p>
          <w:p>
            <w:pPr>
              <w:spacing w:after="20"/>
              <w:ind w:left="20"/>
              <w:jc w:val="both"/>
            </w:pPr>
            <w:r>
              <w:rPr>
                <w:rFonts w:ascii="Times New Roman"/>
                <w:b w:val="false"/>
                <w:i w:val="false"/>
                <w:color w:val="000000"/>
                <w:sz w:val="20"/>
              </w:rPr>
              <w:t>
Language for asking for advice and making suggestions (язык для советов и предложении);</w:t>
            </w:r>
          </w:p>
          <w:p>
            <w:pPr>
              <w:spacing w:after="20"/>
              <w:ind w:left="20"/>
              <w:jc w:val="both"/>
            </w:pPr>
            <w:r>
              <w:rPr>
                <w:rFonts w:ascii="Times New Roman"/>
                <w:b w:val="false"/>
                <w:i w:val="false"/>
                <w:color w:val="000000"/>
                <w:sz w:val="20"/>
              </w:rPr>
              <w:t>
Language for meeting new people and talking about yourself (язык для встречи с новыми людьми и разговора с людьми );</w:t>
            </w:r>
          </w:p>
          <w:p>
            <w:pPr>
              <w:spacing w:after="20"/>
              <w:ind w:left="20"/>
              <w:jc w:val="both"/>
            </w:pPr>
            <w:r>
              <w:rPr>
                <w:rFonts w:ascii="Times New Roman"/>
                <w:b w:val="false"/>
                <w:i w:val="false"/>
                <w:color w:val="000000"/>
                <w:sz w:val="20"/>
              </w:rPr>
              <w:t>
Language for face – to - face and online discussions (язык для личных и он-лайн обсуждении);</w:t>
            </w:r>
          </w:p>
          <w:p>
            <w:pPr>
              <w:spacing w:after="20"/>
              <w:ind w:left="20"/>
              <w:jc w:val="both"/>
            </w:pPr>
            <w:r>
              <w:rPr>
                <w:rFonts w:ascii="Times New Roman"/>
                <w:b w:val="false"/>
                <w:i w:val="false"/>
                <w:color w:val="000000"/>
                <w:sz w:val="20"/>
              </w:rPr>
              <w:t>
Language for presenting a talk (язык для выступление с речью);</w:t>
            </w:r>
          </w:p>
          <w:p>
            <w:pPr>
              <w:spacing w:after="20"/>
              <w:ind w:left="20"/>
              <w:jc w:val="both"/>
            </w:pPr>
            <w:r>
              <w:rPr>
                <w:rFonts w:ascii="Times New Roman"/>
                <w:b w:val="false"/>
                <w:i w:val="false"/>
                <w:color w:val="000000"/>
                <w:sz w:val="20"/>
              </w:rPr>
              <w:t>
Language for evaluation and reflection (язык для оценки и разбора обсуждении);</w:t>
            </w:r>
          </w:p>
          <w:p>
            <w:pPr>
              <w:spacing w:after="20"/>
              <w:ind w:left="20"/>
              <w:jc w:val="both"/>
            </w:pPr>
            <w:r>
              <w:rPr>
                <w:rFonts w:ascii="Times New Roman"/>
                <w:b w:val="false"/>
                <w:i w:val="false"/>
                <w:color w:val="000000"/>
                <w:sz w:val="20"/>
              </w:rPr>
              <w:t>
английский язык для специальных целей (ESP – English for specific purpose).</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проектная работа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6</w:t>
            </w:r>
          </w:p>
          <w:p>
            <w:pPr>
              <w:spacing w:after="20"/>
              <w:ind w:left="20"/>
              <w:jc w:val="both"/>
            </w:pPr>
            <w:r>
              <w:rPr>
                <w:rFonts w:ascii="Times New Roman"/>
                <w:b w:val="false"/>
                <w:i w:val="false"/>
                <w:color w:val="000000"/>
                <w:sz w:val="20"/>
              </w:rPr>
              <w:t>
Модуль 5. Повышение профессиональной компетенции учителя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комбинированного курса повышения профессиональной компетенции (для слушателей с уровнем языка B2 (Upper – Intermediate – выше среднего).</w:t>
            </w:r>
          </w:p>
          <w:p>
            <w:pPr>
              <w:spacing w:after="20"/>
              <w:ind w:left="20"/>
              <w:jc w:val="both"/>
            </w:pPr>
            <w:r>
              <w:rPr>
                <w:rFonts w:ascii="Times New Roman"/>
                <w:b w:val="false"/>
                <w:i w:val="false"/>
                <w:color w:val="000000"/>
                <w:sz w:val="20"/>
              </w:rPr>
              <w:t>
Содержание курса:</w:t>
            </w:r>
          </w:p>
          <w:p>
            <w:pPr>
              <w:spacing w:after="20"/>
              <w:ind w:left="20"/>
              <w:jc w:val="both"/>
            </w:pPr>
            <w:r>
              <w:rPr>
                <w:rFonts w:ascii="Times New Roman"/>
                <w:b w:val="false"/>
                <w:i w:val="false"/>
                <w:color w:val="000000"/>
                <w:sz w:val="20"/>
              </w:rPr>
              <w:t>
английский язык для специальных целей (ESP – English for specific purpose);</w:t>
            </w:r>
          </w:p>
          <w:p>
            <w:pPr>
              <w:spacing w:after="20"/>
              <w:ind w:left="20"/>
              <w:jc w:val="both"/>
            </w:pPr>
            <w:r>
              <w:rPr>
                <w:rFonts w:ascii="Times New Roman"/>
                <w:b w:val="false"/>
                <w:i w:val="false"/>
                <w:color w:val="000000"/>
                <w:sz w:val="20"/>
              </w:rPr>
              <w:t>
английский как язык преподавания (EMI – English as a Medium of Instructions - online) в режиме онлайн.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часов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проектная работа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7</w:t>
            </w:r>
          </w:p>
          <w:p>
            <w:pPr>
              <w:spacing w:after="20"/>
              <w:ind w:left="20"/>
              <w:jc w:val="both"/>
            </w:pPr>
            <w:r>
              <w:rPr>
                <w:rFonts w:ascii="Times New Roman"/>
                <w:b w:val="false"/>
                <w:i w:val="false"/>
                <w:color w:val="000000"/>
                <w:sz w:val="20"/>
              </w:rPr>
              <w:t>
Итоговое тестирование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лингвистической компетенции учителей - предметников, используя международный сертифицированный тест Cambridge English Placement Test (online).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по результатам обучения по программе EMI.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по предметам естественно -</w:t>
            </w:r>
            <w:r>
              <w:br/>
            </w:r>
            <w:r>
              <w:rPr>
                <w:rFonts w:ascii="Times New Roman"/>
                <w:b w:val="false"/>
                <w:i w:val="false"/>
                <w:color w:val="000000"/>
                <w:sz w:val="20"/>
              </w:rPr>
              <w:t>математического направления</w:t>
            </w:r>
            <w:r>
              <w:br/>
            </w:r>
            <w:r>
              <w:rPr>
                <w:rFonts w:ascii="Times New Roman"/>
                <w:b w:val="false"/>
                <w:i w:val="false"/>
                <w:color w:val="000000"/>
                <w:sz w:val="20"/>
              </w:rPr>
              <w:t>"Химия", "Биология", "Физика",</w:t>
            </w:r>
            <w:r>
              <w:br/>
            </w:r>
            <w:r>
              <w:rPr>
                <w:rFonts w:ascii="Times New Roman"/>
                <w:b w:val="false"/>
                <w:i w:val="false"/>
                <w:color w:val="000000"/>
                <w:sz w:val="20"/>
              </w:rPr>
              <w:t>"Информатика"</w:t>
            </w:r>
          </w:p>
        </w:tc>
      </w:tr>
    </w:tbl>
    <w:bookmarkStart w:name="z274" w:id="217"/>
    <w:p>
      <w:pPr>
        <w:spacing w:after="0"/>
        <w:ind w:left="0"/>
        <w:jc w:val="left"/>
      </w:pPr>
      <w:r>
        <w:rPr>
          <w:rFonts w:ascii="Times New Roman"/>
          <w:b/>
          <w:i w:val="false"/>
          <w:color w:val="000000"/>
        </w:rPr>
        <w:t xml:space="preserve"> Организация образовательного процесса</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993"/>
        <w:gridCol w:w="4611"/>
        <w:gridCol w:w="1312"/>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владения английским языком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в часах (неделях)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часов:</w:t>
            </w:r>
          </w:p>
          <w:p>
            <w:pPr>
              <w:spacing w:after="20"/>
              <w:ind w:left="20"/>
              <w:jc w:val="both"/>
            </w:pPr>
            <w:r>
              <w:rPr>
                <w:rFonts w:ascii="Times New Roman"/>
                <w:b w:val="false"/>
                <w:i w:val="false"/>
                <w:color w:val="000000"/>
                <w:sz w:val="20"/>
              </w:rPr>
              <w:t>
Лингвистическая компетенция и профессиональная компетенция</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владеющих языком на уровне (Starter – начальный)</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 практического занятия по повышению языковой компетенции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языковой компетенции (1 уровень)</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учителей, владеющих языком на уровне A1 (Elementary – базовый)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практического занятия по повышению языковой (75 часов) и профессиональной компетенции (21 часов) + 12 часов проектной работы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языковой (2 уровень) и профессиональной компетенции</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владеющих языком на уровне A2 (Pre – Intermediate – ниже среднего)</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практического занятия по повышению языковой (65 часов) и профессиональной компетенции (31 часов) + 12 часов проектной работы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языковой (3 уровень) и профессиональной компетенции</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владеющих языком на уровне B1 (Intermediate – средний)</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практического занятия по повышению языковой (50 часов) и профессиональной компетенции (46 часов) + 12 часов проектной работы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языковой (4 уровень) и профессиональной компетенции</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владеющих языком на уровне B2 (Upper – Intermediate – выше среднего)</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практического занятия по повышению профессиональной компетенции + 12 часов проектной работы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профессиональной компетенции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36</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277" w:id="218"/>
    <w:p>
      <w:pPr>
        <w:spacing w:after="0"/>
        <w:ind w:left="0"/>
        <w:jc w:val="left"/>
      </w:pPr>
      <w:r>
        <w:rPr>
          <w:rFonts w:ascii="Times New Roman"/>
          <w:b/>
          <w:i w:val="false"/>
          <w:color w:val="000000"/>
        </w:rPr>
        <w:t xml:space="preserve"> Образовательная программа</w:t>
      </w:r>
      <w:r>
        <w:br/>
      </w:r>
      <w:r>
        <w:rPr>
          <w:rFonts w:ascii="Times New Roman"/>
          <w:b/>
          <w:i w:val="false"/>
          <w:color w:val="000000"/>
        </w:rPr>
        <w:t>курсов повышения квалификации педагогических кадров</w:t>
      </w:r>
      <w:r>
        <w:br/>
      </w:r>
      <w:r>
        <w:rPr>
          <w:rFonts w:ascii="Times New Roman"/>
          <w:b/>
          <w:i w:val="false"/>
          <w:color w:val="000000"/>
        </w:rPr>
        <w:t>"Языковая компетенция" в рамках обновления содержания</w:t>
      </w:r>
      <w:r>
        <w:br/>
      </w:r>
      <w:r>
        <w:rPr>
          <w:rFonts w:ascii="Times New Roman"/>
          <w:b/>
          <w:i w:val="false"/>
          <w:color w:val="000000"/>
        </w:rPr>
        <w:t>среднего образования Республики Казахстан</w:t>
      </w:r>
      <w:r>
        <w:br/>
      </w:r>
      <w:r>
        <w:rPr>
          <w:rFonts w:ascii="Times New Roman"/>
          <w:b/>
          <w:i w:val="false"/>
          <w:color w:val="000000"/>
        </w:rPr>
        <w:t>Глава 1. Общее положение</w:t>
      </w:r>
    </w:p>
    <w:bookmarkEnd w:id="218"/>
    <w:bookmarkStart w:name="z279" w:id="219"/>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"Языковая компетенция" в рамках обновления содержания среднего образования Республики Казахстан (далее - Программа) регулирует образовательный процесс курсов повышения квалификации учителей общеобразовательных школ, преподающих предметы естественно-математического направления ("Информатика", "Физика", "Химия", "Биология").</w:t>
      </w:r>
    </w:p>
    <w:bookmarkEnd w:id="219"/>
    <w:bookmarkStart w:name="z280" w:id="220"/>
    <w:p>
      <w:pPr>
        <w:spacing w:after="0"/>
        <w:ind w:left="0"/>
        <w:jc w:val="both"/>
      </w:pPr>
      <w:r>
        <w:rPr>
          <w:rFonts w:ascii="Times New Roman"/>
          <w:b w:val="false"/>
          <w:i w:val="false"/>
          <w:color w:val="000000"/>
          <w:sz w:val="28"/>
        </w:rPr>
        <w:t>
      2. В данной Программе представлены полные сведения по подготовке учителей предметы естественно-математического направления ("Информатика", "Физика", "Химия", "Биология") на английском языке и развитию профессиональных компетенций в условиях обновления содержания среднего образования.</w:t>
      </w:r>
    </w:p>
    <w:bookmarkEnd w:id="220"/>
    <w:bookmarkStart w:name="z281" w:id="221"/>
    <w:p>
      <w:pPr>
        <w:spacing w:after="0"/>
        <w:ind w:left="0"/>
        <w:jc w:val="both"/>
      </w:pPr>
      <w:r>
        <w:rPr>
          <w:rFonts w:ascii="Times New Roman"/>
          <w:b w:val="false"/>
          <w:i w:val="false"/>
          <w:color w:val="000000"/>
          <w:sz w:val="28"/>
        </w:rPr>
        <w:t>
      3. Программа реализуется на английском языке вне зависимости от языка обучения. Программа обеспечивает интегрированный подход в обучении английскому языку для совершенствования уровня владения английским языком и улучшения навыков применения методики преподавания.</w:t>
      </w:r>
    </w:p>
    <w:bookmarkEnd w:id="221"/>
    <w:bookmarkStart w:name="z282" w:id="222"/>
    <w:p>
      <w:pPr>
        <w:spacing w:after="0"/>
        <w:ind w:left="0"/>
        <w:jc w:val="left"/>
      </w:pPr>
      <w:r>
        <w:rPr>
          <w:rFonts w:ascii="Times New Roman"/>
          <w:b/>
          <w:i w:val="false"/>
          <w:color w:val="000000"/>
        </w:rPr>
        <w:t xml:space="preserve"> Глава 2. Цель и задачи Программы</w:t>
      </w:r>
    </w:p>
    <w:bookmarkEnd w:id="222"/>
    <w:bookmarkStart w:name="z283" w:id="223"/>
    <w:p>
      <w:pPr>
        <w:spacing w:after="0"/>
        <w:ind w:left="0"/>
        <w:jc w:val="both"/>
      </w:pPr>
      <w:r>
        <w:rPr>
          <w:rFonts w:ascii="Times New Roman"/>
          <w:b w:val="false"/>
          <w:i w:val="false"/>
          <w:color w:val="000000"/>
          <w:sz w:val="28"/>
        </w:rPr>
        <w:t>
      4. Цель Программы: обучение профессиональному английскому языку учителей предметов "Информатика", "Физика", "Химия" и "Биология" в соответствии с международными образовательными стандартами с получением международного сертифика (English as Medium of Instruction – Английский как Средство Инструкции, далее - EMI) по окончании курса.</w:t>
      </w:r>
    </w:p>
    <w:bookmarkEnd w:id="223"/>
    <w:bookmarkStart w:name="z284" w:id="224"/>
    <w:p>
      <w:pPr>
        <w:spacing w:after="0"/>
        <w:ind w:left="0"/>
        <w:jc w:val="both"/>
      </w:pPr>
      <w:r>
        <w:rPr>
          <w:rFonts w:ascii="Times New Roman"/>
          <w:b w:val="false"/>
          <w:i w:val="false"/>
          <w:color w:val="000000"/>
          <w:sz w:val="28"/>
        </w:rPr>
        <w:t>
      5. Задачи Программы:</w:t>
      </w:r>
    </w:p>
    <w:bookmarkEnd w:id="224"/>
    <w:p>
      <w:pPr>
        <w:spacing w:after="0"/>
        <w:ind w:left="0"/>
        <w:jc w:val="both"/>
      </w:pPr>
      <w:r>
        <w:rPr>
          <w:rFonts w:ascii="Times New Roman"/>
          <w:b w:val="false"/>
          <w:i w:val="false"/>
          <w:color w:val="000000"/>
          <w:sz w:val="28"/>
        </w:rPr>
        <w:t>
      1) комплексное развитие четырех видов речевой деятельности с акцентом на развитие навыка говорения;</w:t>
      </w:r>
    </w:p>
    <w:p>
      <w:pPr>
        <w:spacing w:after="0"/>
        <w:ind w:left="0"/>
        <w:jc w:val="both"/>
      </w:pPr>
      <w:r>
        <w:rPr>
          <w:rFonts w:ascii="Times New Roman"/>
          <w:b w:val="false"/>
          <w:i w:val="false"/>
          <w:color w:val="000000"/>
          <w:sz w:val="28"/>
        </w:rPr>
        <w:t>
      2) формирование лексического запаса для ведения и организации учебного процесса на английском языке;</w:t>
      </w:r>
    </w:p>
    <w:p>
      <w:pPr>
        <w:spacing w:after="0"/>
        <w:ind w:left="0"/>
        <w:jc w:val="both"/>
      </w:pPr>
      <w:r>
        <w:rPr>
          <w:rFonts w:ascii="Times New Roman"/>
          <w:b w:val="false"/>
          <w:i w:val="false"/>
          <w:color w:val="000000"/>
          <w:sz w:val="28"/>
        </w:rPr>
        <w:t>
      3) формирование и расширение словарного запаса по учебным предметам "Информатика", "Физика", "Химия" и "Биология";</w:t>
      </w:r>
    </w:p>
    <w:p>
      <w:pPr>
        <w:spacing w:after="0"/>
        <w:ind w:left="0"/>
        <w:jc w:val="both"/>
      </w:pPr>
      <w:r>
        <w:rPr>
          <w:rFonts w:ascii="Times New Roman"/>
          <w:b w:val="false"/>
          <w:i w:val="false"/>
          <w:color w:val="000000"/>
          <w:sz w:val="28"/>
        </w:rPr>
        <w:t>
      4) формирование и развитие навыков ведения урока на английском языке;</w:t>
      </w:r>
    </w:p>
    <w:p>
      <w:pPr>
        <w:spacing w:after="0"/>
        <w:ind w:left="0"/>
        <w:jc w:val="both"/>
      </w:pPr>
      <w:r>
        <w:rPr>
          <w:rFonts w:ascii="Times New Roman"/>
          <w:b w:val="false"/>
          <w:i w:val="false"/>
          <w:color w:val="000000"/>
          <w:sz w:val="28"/>
        </w:rPr>
        <w:t>
      5) понимание и применение методики развития навыков критического мышления.</w:t>
      </w:r>
    </w:p>
    <w:bookmarkStart w:name="z285" w:id="225"/>
    <w:p>
      <w:pPr>
        <w:spacing w:after="0"/>
        <w:ind w:left="0"/>
        <w:jc w:val="left"/>
      </w:pPr>
      <w:r>
        <w:rPr>
          <w:rFonts w:ascii="Times New Roman"/>
          <w:b/>
          <w:i w:val="false"/>
          <w:color w:val="000000"/>
        </w:rPr>
        <w:t xml:space="preserve"> Глава 3. Структура и содержание Программы</w:t>
      </w:r>
    </w:p>
    <w:bookmarkEnd w:id="225"/>
    <w:bookmarkStart w:name="z286" w:id="226"/>
    <w:p>
      <w:pPr>
        <w:spacing w:after="0"/>
        <w:ind w:left="0"/>
        <w:jc w:val="both"/>
      </w:pPr>
      <w:r>
        <w:rPr>
          <w:rFonts w:ascii="Times New Roman"/>
          <w:b w:val="false"/>
          <w:i w:val="false"/>
          <w:color w:val="000000"/>
          <w:sz w:val="28"/>
        </w:rPr>
        <w:t xml:space="preserve">
      6. Учебный план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 состоит из пяти курсов (уровней pre - А (starter - базовый) - В2 (upper – intermediate - выше среднего), включающих в себя модули по совершенствованию владения общим, профильным и функциональным английским языком.</w:t>
      </w:r>
    </w:p>
    <w:bookmarkEnd w:id="226"/>
    <w:bookmarkStart w:name="z287" w:id="227"/>
    <w:p>
      <w:pPr>
        <w:spacing w:after="0"/>
        <w:ind w:left="0"/>
        <w:jc w:val="both"/>
      </w:pPr>
      <w:r>
        <w:rPr>
          <w:rFonts w:ascii="Times New Roman"/>
          <w:b w:val="false"/>
          <w:i w:val="false"/>
          <w:color w:val="000000"/>
          <w:sz w:val="28"/>
        </w:rPr>
        <w:t>
      7. Для определения уровня владения английским языком среди преподавателей проводится тестирование, разработанное университетом Cambridge (Cambridge English Placement test – Кэмбридж онлайн тест на определения уровня, далее CEPT).</w:t>
      </w:r>
    </w:p>
    <w:bookmarkEnd w:id="227"/>
    <w:bookmarkStart w:name="z288" w:id="228"/>
    <w:p>
      <w:pPr>
        <w:spacing w:after="0"/>
        <w:ind w:left="0"/>
        <w:jc w:val="both"/>
      </w:pPr>
      <w:r>
        <w:rPr>
          <w:rFonts w:ascii="Times New Roman"/>
          <w:b w:val="false"/>
          <w:i w:val="false"/>
          <w:color w:val="000000"/>
          <w:sz w:val="28"/>
        </w:rPr>
        <w:t>
      8. По окончании каждого курса проводится итоговый тест для подтверждения уровня владения языком у преподавателей.</w:t>
      </w:r>
    </w:p>
    <w:bookmarkEnd w:id="228"/>
    <w:bookmarkStart w:name="z289" w:id="229"/>
    <w:p>
      <w:pPr>
        <w:spacing w:after="0"/>
        <w:ind w:left="0"/>
        <w:jc w:val="both"/>
      </w:pPr>
      <w:r>
        <w:rPr>
          <w:rFonts w:ascii="Times New Roman"/>
          <w:b w:val="false"/>
          <w:i w:val="false"/>
          <w:color w:val="000000"/>
          <w:sz w:val="28"/>
        </w:rPr>
        <w:t>
      9. В ходе последнего модуля слушатели курса готовятся к сдаче экзамена EMI (English as Medium of Instruction).</w:t>
      </w:r>
    </w:p>
    <w:bookmarkEnd w:id="229"/>
    <w:bookmarkStart w:name="z290" w:id="230"/>
    <w:p>
      <w:pPr>
        <w:spacing w:after="0"/>
        <w:ind w:left="0"/>
        <w:jc w:val="both"/>
      </w:pPr>
      <w:r>
        <w:rPr>
          <w:rFonts w:ascii="Times New Roman"/>
          <w:b w:val="false"/>
          <w:i w:val="false"/>
          <w:color w:val="000000"/>
          <w:sz w:val="28"/>
        </w:rPr>
        <w:t>
      10. По окончании курса преподаватели по предметам "Информатика", "Физика", "Химия" и "Биология" повысят уровень владения английским языком до уровня В2 (upper - intermediate – выше среднего) по общеевропейской шкале (Common European Frame work of Reference – Общеевропейские компетенции владения иностранным языком, далее – CEFR), овладеют терминологией по специальности и профессиональным английским языком для проведения уроков.</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"Языковая компетенция" в рамках</w:t>
            </w:r>
            <w:r>
              <w:br/>
            </w:r>
            <w:r>
              <w:rPr>
                <w:rFonts w:ascii="Times New Roman"/>
                <w:b w:val="false"/>
                <w:i w:val="false"/>
                <w:color w:val="000000"/>
                <w:sz w:val="20"/>
              </w:rPr>
              <w:t>обновления содержания среднего</w:t>
            </w:r>
            <w:r>
              <w:br/>
            </w:r>
            <w:r>
              <w:rPr>
                <w:rFonts w:ascii="Times New Roman"/>
                <w:b w:val="false"/>
                <w:i w:val="false"/>
                <w:color w:val="000000"/>
                <w:sz w:val="20"/>
              </w:rPr>
              <w:t>образования Республики Казахстан</w:t>
            </w:r>
          </w:p>
        </w:tc>
      </w:tr>
    </w:tbl>
    <w:bookmarkStart w:name="z292" w:id="231"/>
    <w:p>
      <w:pPr>
        <w:spacing w:after="0"/>
        <w:ind w:left="0"/>
        <w:jc w:val="left"/>
      </w:pPr>
      <w:r>
        <w:rPr>
          <w:rFonts w:ascii="Times New Roman"/>
          <w:b/>
          <w:i w:val="false"/>
          <w:color w:val="000000"/>
        </w:rPr>
        <w:t xml:space="preserve"> Учебный план</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1046"/>
        <w:gridCol w:w="763"/>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курса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 A (базовый уровень владения английским языком)</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базовых языковых навыков: освоение навыков чтения, элементарной грамматики, письма, понимание речи на слух, освоение разговорного курса в пределах общения на повседневные темы.</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(начальный уровень владения английским языком)</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основных навыков английского языка: чтения, письма, говорения, понимание речи на слух, разговорная практика по тематике повседневной жизни.</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(уровень владения английским языком ниже среднего + модуль профильного английского языка)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сложных лексических и грамматических структур, разговорная практика по тематике повседневной жизни, использование английского языка в знакомых ситуациях, понимание основного содержания свободной английской речи без деталей или чьей-либо помощи, а также понимание текста и речи в соответствии с профилем.</w:t>
            </w:r>
          </w:p>
          <w:p>
            <w:pPr>
              <w:spacing w:after="20"/>
              <w:ind w:left="20"/>
              <w:jc w:val="both"/>
            </w:pPr>
            <w:r>
              <w:rPr>
                <w:rFonts w:ascii="Times New Roman"/>
                <w:b w:val="false"/>
                <w:i w:val="false"/>
                <w:color w:val="000000"/>
                <w:sz w:val="20"/>
              </w:rPr>
              <w:t>
Профильный английский: введение лексики по профилю, составление глоссария и чтение адаптированных текстов по предмету в соответствии с уровнем языка.</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 самостоятельная работа с текстами в соответствии с профилем.</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Перерыв в обучении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(средний уровень владения английским языком + модуль профильного английского + модуль функционального английского языка)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лексического запаса функционального языка учителя для ведения урока на английском языке, использование языка в разнообразных стандартных ситуациях (проведение презентаций, ведение документации), понимание основной идеи и деталей в текстах на темы личного и профессионального характера.</w:t>
            </w:r>
          </w:p>
          <w:p>
            <w:pPr>
              <w:spacing w:after="20"/>
              <w:ind w:left="20"/>
              <w:jc w:val="both"/>
            </w:pPr>
            <w:r>
              <w:rPr>
                <w:rFonts w:ascii="Times New Roman"/>
                <w:b w:val="false"/>
                <w:i w:val="false"/>
                <w:color w:val="000000"/>
                <w:sz w:val="20"/>
              </w:rPr>
              <w:t>
Английский язык для проведения занятий, организации учебного процесса, формулировки инструкций учителя, оценки знаний студентов и установки обратной связи со студентами, исследовательской работы, составления программ, проектно-научной работы и развитие навыков критического мышления, разработка интерактивных уроков.</w:t>
            </w:r>
          </w:p>
          <w:p>
            <w:pPr>
              <w:spacing w:after="20"/>
              <w:ind w:left="20"/>
              <w:jc w:val="both"/>
            </w:pPr>
            <w:r>
              <w:rPr>
                <w:rFonts w:ascii="Times New Roman"/>
                <w:b w:val="false"/>
                <w:i w:val="false"/>
                <w:color w:val="000000"/>
                <w:sz w:val="20"/>
              </w:rPr>
              <w:t>
Профильный английский: расширение вокабуляра, чтение более сложных текстов по профилю, интегрирование и применение навыков общего курса английского языка для понимания лекций и чтения текстов, написания эссе, отчетов.</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 самостоятельная работа с текстами в соответствии с профилем, составление мини-лекций, презентаций, поурочных планов, написание академического эссе.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(уровень владения английским языком выше среднего + модуль профильного английского + модуль функционального английского языка)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лексического запаса функционального языка учителя в сфере профессионального интереса, понимание сложных текстов на абстрактные, конкретные и узкоспециальные темы, развитие устной монологической и диалогической речи учителя-предметника, оперирование различными стилями устной и письменной речи в зависимости от ситуации, а также умение излагать свое мнение, сравнивать и сопоставлять преимущества и недостатки, разные точки зрения.</w:t>
            </w:r>
          </w:p>
          <w:p>
            <w:pPr>
              <w:spacing w:after="20"/>
              <w:ind w:left="20"/>
              <w:jc w:val="both"/>
            </w:pPr>
            <w:r>
              <w:rPr>
                <w:rFonts w:ascii="Times New Roman"/>
                <w:b w:val="false"/>
                <w:i w:val="false"/>
                <w:color w:val="000000"/>
                <w:sz w:val="20"/>
              </w:rPr>
              <w:t>
Английский язык для проведения занятий и научных исследований, организации учебного процесса, выполнения самостоятельной проектной работы учителей-предметников, направленной на составление глоссария по профильному предмету, разработка календарно-тематических и поурочных планов, овладение навыками самостоятельной работы с профильным учебником на английском языке, освоение методики развития навыков критического мышления.</w:t>
            </w:r>
          </w:p>
          <w:p>
            <w:pPr>
              <w:spacing w:after="20"/>
              <w:ind w:left="20"/>
              <w:jc w:val="both"/>
            </w:pPr>
            <w:r>
              <w:rPr>
                <w:rFonts w:ascii="Times New Roman"/>
                <w:b w:val="false"/>
                <w:i w:val="false"/>
                <w:color w:val="000000"/>
                <w:sz w:val="20"/>
              </w:rPr>
              <w:t>
Прохождение онлайн-курса English as Medium of Instruction – Английский как Средство Инструкции (далее - EMI).</w:t>
            </w:r>
          </w:p>
          <w:p>
            <w:pPr>
              <w:spacing w:after="20"/>
              <w:ind w:left="20"/>
              <w:jc w:val="both"/>
            </w:pPr>
            <w:r>
              <w:rPr>
                <w:rFonts w:ascii="Times New Roman"/>
                <w:b w:val="false"/>
                <w:i w:val="false"/>
                <w:color w:val="000000"/>
                <w:sz w:val="20"/>
              </w:rPr>
              <w:t>
Профильный английский: расширение вокабуляра, чтение аутентичных текстов по профилю, интегрирование и применение навыков общего курса английского языка для понимания лекций и чтения текстов, написания эссе, отчетов.</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 самостоятельная работа с текстами в соответствии с профилем, составление мини-лекций, презентаций, поурочных планов, написание академического эссе.</w:t>
            </w:r>
          </w:p>
          <w:p>
            <w:pPr>
              <w:spacing w:after="20"/>
              <w:ind w:left="20"/>
              <w:jc w:val="both"/>
            </w:pPr>
            <w:r>
              <w:rPr>
                <w:rFonts w:ascii="Times New Roman"/>
                <w:b w:val="false"/>
                <w:i w:val="false"/>
                <w:color w:val="000000"/>
                <w:sz w:val="20"/>
              </w:rPr>
              <w:t>
Подготовка к прохождению онлайн – курса EMI).</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14 сентября 2016 года № 558 </w:t>
            </w:r>
            <w:r>
              <w:br/>
            </w:r>
            <w:r>
              <w:rPr>
                <w:rFonts w:ascii="Times New Roman"/>
                <w:b w:val="false"/>
                <w:i w:val="false"/>
                <w:color w:val="000000"/>
                <w:sz w:val="20"/>
              </w:rPr>
              <w:t>Приложение 37</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15 января 2016 года № 32</w:t>
            </w:r>
          </w:p>
        </w:tc>
      </w:tr>
    </w:tbl>
    <w:bookmarkStart w:name="z295" w:id="232"/>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педагогических кадров "Повышение языковой и профессиональной</w:t>
      </w:r>
      <w:r>
        <w:br/>
      </w:r>
      <w:r>
        <w:rPr>
          <w:rFonts w:ascii="Times New Roman"/>
          <w:b/>
          <w:i w:val="false"/>
          <w:color w:val="000000"/>
        </w:rPr>
        <w:t>компетенции преподавателей английского языка" в рамках</w:t>
      </w:r>
      <w:r>
        <w:br/>
      </w:r>
      <w:r>
        <w:rPr>
          <w:rFonts w:ascii="Times New Roman"/>
          <w:b/>
          <w:i w:val="false"/>
          <w:color w:val="000000"/>
        </w:rPr>
        <w:t>обновления содержания среднего образования Республики Казахстан</w:t>
      </w:r>
      <w:r>
        <w:br/>
      </w:r>
      <w:r>
        <w:rPr>
          <w:rFonts w:ascii="Times New Roman"/>
          <w:b/>
          <w:i w:val="false"/>
          <w:color w:val="000000"/>
        </w:rPr>
        <w:t>Глава 1. Общие положения</w:t>
      </w:r>
    </w:p>
    <w:bookmarkEnd w:id="232"/>
    <w:bookmarkStart w:name="z297" w:id="23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"Повышение языковой и профессиональной компетенции преподавателей английского языка" в рамках обновления содержания среднего образования Республики Казахстан (далее - Программа) регулирует образовательный процесс курсов повышения квалификации учителей общеобразовательных школ по предмету "Английский язык".</w:t>
      </w:r>
    </w:p>
    <w:bookmarkEnd w:id="233"/>
    <w:bookmarkStart w:name="z298" w:id="234"/>
    <w:p>
      <w:pPr>
        <w:spacing w:after="0"/>
        <w:ind w:left="0"/>
        <w:jc w:val="both"/>
      </w:pPr>
      <w:r>
        <w:rPr>
          <w:rFonts w:ascii="Times New Roman"/>
          <w:b w:val="false"/>
          <w:i w:val="false"/>
          <w:color w:val="000000"/>
          <w:sz w:val="28"/>
        </w:rPr>
        <w:t>
      2. В данной Программе представлены полные сведения по подготовке учителей предмета "Английский язык" и развитию професиональных компетенций в условиях обновления содержания среднего образования.</w:t>
      </w:r>
    </w:p>
    <w:bookmarkEnd w:id="234"/>
    <w:bookmarkStart w:name="z299" w:id="235"/>
    <w:p>
      <w:pPr>
        <w:spacing w:after="0"/>
        <w:ind w:left="0"/>
        <w:jc w:val="both"/>
      </w:pPr>
      <w:r>
        <w:rPr>
          <w:rFonts w:ascii="Times New Roman"/>
          <w:b w:val="false"/>
          <w:i w:val="false"/>
          <w:color w:val="000000"/>
          <w:sz w:val="28"/>
        </w:rPr>
        <w:t>
      3. Программа реализуется на английском языке вне зависимости от языка обучения. Программа обеспечивает интегрированный подход в обучении английскому языку для совершенствования уровня владения английским языком и улучшения навыков применения методики преподавания.</w:t>
      </w:r>
    </w:p>
    <w:bookmarkEnd w:id="235"/>
    <w:bookmarkStart w:name="z300" w:id="236"/>
    <w:p>
      <w:pPr>
        <w:spacing w:after="0"/>
        <w:ind w:left="0"/>
        <w:jc w:val="left"/>
      </w:pPr>
      <w:r>
        <w:rPr>
          <w:rFonts w:ascii="Times New Roman"/>
          <w:b/>
          <w:i w:val="false"/>
          <w:color w:val="000000"/>
        </w:rPr>
        <w:t xml:space="preserve"> Глава 2. Цель и задачи Программы</w:t>
      </w:r>
    </w:p>
    <w:bookmarkEnd w:id="236"/>
    <w:bookmarkStart w:name="z301" w:id="237"/>
    <w:p>
      <w:pPr>
        <w:spacing w:after="0"/>
        <w:ind w:left="0"/>
        <w:jc w:val="both"/>
      </w:pPr>
      <w:r>
        <w:rPr>
          <w:rFonts w:ascii="Times New Roman"/>
          <w:b w:val="false"/>
          <w:i w:val="false"/>
          <w:color w:val="000000"/>
          <w:sz w:val="28"/>
        </w:rPr>
        <w:t>
      4. Цель Программы: повышение языковой и профессиональной компетенции преподавателей английского языка в соответствии с международными образовательными стандартами с получением международного сертифика (Teaching Knowledge Test – Тест по методике преподавания, далее - TKT) Module 2 (Модуль 2) или Module 3 (Модуль 3), или TKT CLIL (Content and Language Integrated Learning – предметно-языковое интегрированное обучение, далее – ТКТ СLIL) для подготовки учащихся к изучению предметов на английском языке.</w:t>
      </w:r>
    </w:p>
    <w:bookmarkEnd w:id="237"/>
    <w:bookmarkStart w:name="z302" w:id="238"/>
    <w:p>
      <w:pPr>
        <w:spacing w:after="0"/>
        <w:ind w:left="0"/>
        <w:jc w:val="both"/>
      </w:pPr>
      <w:r>
        <w:rPr>
          <w:rFonts w:ascii="Times New Roman"/>
          <w:b w:val="false"/>
          <w:i w:val="false"/>
          <w:color w:val="000000"/>
          <w:sz w:val="28"/>
        </w:rPr>
        <w:t>
      5. Задачи Программы:</w:t>
      </w:r>
    </w:p>
    <w:bookmarkEnd w:id="238"/>
    <w:p>
      <w:pPr>
        <w:spacing w:after="0"/>
        <w:ind w:left="0"/>
        <w:jc w:val="both"/>
      </w:pPr>
      <w:r>
        <w:rPr>
          <w:rFonts w:ascii="Times New Roman"/>
          <w:b w:val="false"/>
          <w:i w:val="false"/>
          <w:color w:val="000000"/>
          <w:sz w:val="28"/>
        </w:rPr>
        <w:t>
      1) повысить профессиональную квалификацию;</w:t>
      </w:r>
    </w:p>
    <w:p>
      <w:pPr>
        <w:spacing w:after="0"/>
        <w:ind w:left="0"/>
        <w:jc w:val="both"/>
      </w:pPr>
      <w:r>
        <w:rPr>
          <w:rFonts w:ascii="Times New Roman"/>
          <w:b w:val="false"/>
          <w:i w:val="false"/>
          <w:color w:val="000000"/>
          <w:sz w:val="28"/>
        </w:rPr>
        <w:t>
      2) повысить языковую компетенцию;</w:t>
      </w:r>
    </w:p>
    <w:p>
      <w:pPr>
        <w:spacing w:after="0"/>
        <w:ind w:left="0"/>
        <w:jc w:val="both"/>
      </w:pPr>
      <w:r>
        <w:rPr>
          <w:rFonts w:ascii="Times New Roman"/>
          <w:b w:val="false"/>
          <w:i w:val="false"/>
          <w:color w:val="000000"/>
          <w:sz w:val="28"/>
        </w:rPr>
        <w:t>
      3) научить коммуникативной методике преподавания;</w:t>
      </w:r>
    </w:p>
    <w:p>
      <w:pPr>
        <w:spacing w:after="0"/>
        <w:ind w:left="0"/>
        <w:jc w:val="both"/>
      </w:pPr>
      <w:r>
        <w:rPr>
          <w:rFonts w:ascii="Times New Roman"/>
          <w:b w:val="false"/>
          <w:i w:val="false"/>
          <w:color w:val="000000"/>
          <w:sz w:val="28"/>
        </w:rPr>
        <w:t>
      4) научить методикам развития навыков критического мышления;</w:t>
      </w:r>
    </w:p>
    <w:p>
      <w:pPr>
        <w:spacing w:after="0"/>
        <w:ind w:left="0"/>
        <w:jc w:val="both"/>
      </w:pPr>
      <w:r>
        <w:rPr>
          <w:rFonts w:ascii="Times New Roman"/>
          <w:b w:val="false"/>
          <w:i w:val="false"/>
          <w:color w:val="000000"/>
          <w:sz w:val="28"/>
        </w:rPr>
        <w:t>
      5) научить ведению урока, используя элементы CLIL обучения;</w:t>
      </w:r>
    </w:p>
    <w:p>
      <w:pPr>
        <w:spacing w:after="0"/>
        <w:ind w:left="0"/>
        <w:jc w:val="both"/>
      </w:pPr>
      <w:r>
        <w:rPr>
          <w:rFonts w:ascii="Times New Roman"/>
          <w:b w:val="false"/>
          <w:i w:val="false"/>
          <w:color w:val="000000"/>
          <w:sz w:val="28"/>
        </w:rPr>
        <w:t>
      6) научить планированию урока и использованию дополнительных ресурсов;</w:t>
      </w:r>
    </w:p>
    <w:p>
      <w:pPr>
        <w:spacing w:after="0"/>
        <w:ind w:left="0"/>
        <w:jc w:val="both"/>
      </w:pPr>
      <w:r>
        <w:rPr>
          <w:rFonts w:ascii="Times New Roman"/>
          <w:b w:val="false"/>
          <w:i w:val="false"/>
          <w:color w:val="000000"/>
          <w:sz w:val="28"/>
        </w:rPr>
        <w:t>
      7) научить организации учебной деятельности и проведению урока.</w:t>
      </w:r>
    </w:p>
    <w:bookmarkStart w:name="z303" w:id="239"/>
    <w:p>
      <w:pPr>
        <w:spacing w:after="0"/>
        <w:ind w:left="0"/>
        <w:jc w:val="left"/>
      </w:pPr>
      <w:r>
        <w:rPr>
          <w:rFonts w:ascii="Times New Roman"/>
          <w:b/>
          <w:i w:val="false"/>
          <w:color w:val="000000"/>
        </w:rPr>
        <w:t xml:space="preserve"> Глава 3. Структура и содержание Программы</w:t>
      </w:r>
    </w:p>
    <w:bookmarkEnd w:id="239"/>
    <w:bookmarkStart w:name="z304" w:id="240"/>
    <w:p>
      <w:pPr>
        <w:spacing w:after="0"/>
        <w:ind w:left="0"/>
        <w:jc w:val="both"/>
      </w:pPr>
      <w:r>
        <w:rPr>
          <w:rFonts w:ascii="Times New Roman"/>
          <w:b w:val="false"/>
          <w:i w:val="false"/>
          <w:color w:val="000000"/>
          <w:sz w:val="28"/>
        </w:rPr>
        <w:t xml:space="preserve">
      6. Программа предполагает обучение по четырем учебным планам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Программе в зависимости от уровня владения преподавателей английским языком.</w:t>
      </w:r>
    </w:p>
    <w:bookmarkEnd w:id="240"/>
    <w:bookmarkStart w:name="z305" w:id="241"/>
    <w:p>
      <w:pPr>
        <w:spacing w:after="0"/>
        <w:ind w:left="0"/>
        <w:jc w:val="both"/>
      </w:pPr>
      <w:r>
        <w:rPr>
          <w:rFonts w:ascii="Times New Roman"/>
          <w:b w:val="false"/>
          <w:i w:val="false"/>
          <w:color w:val="000000"/>
          <w:sz w:val="28"/>
        </w:rPr>
        <w:t>
      7. Учебные планы включают в себя модули по языковой подготовке и по коммуникативному методу преподавания английского языка с элементами интегрированной подготовки.</w:t>
      </w:r>
    </w:p>
    <w:bookmarkEnd w:id="241"/>
    <w:bookmarkStart w:name="z306" w:id="242"/>
    <w:p>
      <w:pPr>
        <w:spacing w:after="0"/>
        <w:ind w:left="0"/>
        <w:jc w:val="both"/>
      </w:pPr>
      <w:r>
        <w:rPr>
          <w:rFonts w:ascii="Times New Roman"/>
          <w:b w:val="false"/>
          <w:i w:val="false"/>
          <w:color w:val="000000"/>
          <w:sz w:val="28"/>
        </w:rPr>
        <w:t>
      8. Для определения уровня проводится тестирование, разработанное университетом Cambridge (Cambridge English Placement test – Кэмбридж онлайн тест на определения уровня, далее – CEPT) и устное собеседование для подтверждения уровня.</w:t>
      </w:r>
    </w:p>
    <w:bookmarkEnd w:id="242"/>
    <w:bookmarkStart w:name="z307" w:id="243"/>
    <w:p>
      <w:pPr>
        <w:spacing w:after="0"/>
        <w:ind w:left="0"/>
        <w:jc w:val="both"/>
      </w:pPr>
      <w:r>
        <w:rPr>
          <w:rFonts w:ascii="Times New Roman"/>
          <w:b w:val="false"/>
          <w:i w:val="false"/>
          <w:color w:val="000000"/>
          <w:sz w:val="28"/>
        </w:rPr>
        <w:t>
      9. По окончании каждого курса проводится итоговый тест TKT Module 2 (Модуль 2) или Module 3 (Модуль 3), или TKT CLIL для подтверждения уровня владения английским языком.</w:t>
      </w:r>
    </w:p>
    <w:bookmarkEnd w:id="243"/>
    <w:bookmarkStart w:name="z308" w:id="244"/>
    <w:p>
      <w:pPr>
        <w:spacing w:after="0"/>
        <w:ind w:left="0"/>
        <w:jc w:val="both"/>
      </w:pPr>
      <w:r>
        <w:rPr>
          <w:rFonts w:ascii="Times New Roman"/>
          <w:b w:val="false"/>
          <w:i w:val="false"/>
          <w:color w:val="000000"/>
          <w:sz w:val="28"/>
        </w:rPr>
        <w:t>
      10. По окончании курса преподователи английского языка повысят уровень владения английским языком до уровня В1 (Intermediate - средний), В2 (Upper – Intermediate - выше среднего) по общеевропейской шкале CEFR, овладеют коммуникативной методикой преподавания, методикой развития навыков критического мышления и научатся ведению урока, используя элементы CLIL обучения, планировать урок и использовать дополнительные ресурсы для организации учебной деятельности.</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"Повышение языковой и</w:t>
            </w:r>
            <w:r>
              <w:br/>
            </w:r>
            <w:r>
              <w:rPr>
                <w:rFonts w:ascii="Times New Roman"/>
                <w:b w:val="false"/>
                <w:i w:val="false"/>
                <w:color w:val="000000"/>
                <w:sz w:val="20"/>
              </w:rPr>
              <w:t>профессиональной компетенции</w:t>
            </w:r>
            <w:r>
              <w:br/>
            </w:r>
            <w:r>
              <w:rPr>
                <w:rFonts w:ascii="Times New Roman"/>
                <w:b w:val="false"/>
                <w:i w:val="false"/>
                <w:color w:val="000000"/>
                <w:sz w:val="20"/>
              </w:rPr>
              <w:t>преподавателей английского языка"</w:t>
            </w:r>
            <w:r>
              <w:br/>
            </w:r>
            <w:r>
              <w:rPr>
                <w:rFonts w:ascii="Times New Roman"/>
                <w:b w:val="false"/>
                <w:i w:val="false"/>
                <w:color w:val="000000"/>
                <w:sz w:val="20"/>
              </w:rPr>
              <w:t>в рамках обновления содержания</w:t>
            </w:r>
            <w:r>
              <w:br/>
            </w:r>
            <w:r>
              <w:rPr>
                <w:rFonts w:ascii="Times New Roman"/>
                <w:b w:val="false"/>
                <w:i w:val="false"/>
                <w:color w:val="000000"/>
                <w:sz w:val="20"/>
              </w:rPr>
              <w:t>среднего образования</w:t>
            </w:r>
            <w:r>
              <w:br/>
            </w:r>
            <w:r>
              <w:rPr>
                <w:rFonts w:ascii="Times New Roman"/>
                <w:b w:val="false"/>
                <w:i w:val="false"/>
                <w:color w:val="000000"/>
                <w:sz w:val="20"/>
              </w:rPr>
              <w:t>Республики Казахстан</w:t>
            </w:r>
          </w:p>
        </w:tc>
      </w:tr>
    </w:tbl>
    <w:bookmarkStart w:name="z310" w:id="245"/>
    <w:p>
      <w:pPr>
        <w:spacing w:after="0"/>
        <w:ind w:left="0"/>
        <w:jc w:val="left"/>
      </w:pPr>
      <w:r>
        <w:rPr>
          <w:rFonts w:ascii="Times New Roman"/>
          <w:b/>
          <w:i w:val="false"/>
          <w:color w:val="000000"/>
        </w:rPr>
        <w:t xml:space="preserve"> Учебный план</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555"/>
        <w:gridCol w:w="373"/>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курса для преподавателей английского языка с начальным уровнем владения языком (А1 (Elementary - базовый)</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(уровень владения английским языком ниже среднего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исходного уровня владения языком до уровня А2 (Pre - Intermediate – ниже среднего): освоение сложных лексических и грамматических структур, необходимых для преподавания английского языка, разговорная практика по тематике повседневной и профессиональной жизни, использование английского языка в знакомых ситуациях, понимание основного содержания свободной английской речи без чьей - либо помощи, понимание текста и речи в соответствии с уровнем языка.</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 самостоятельная работа с текстами в соответствии с уровнем.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(средний уровень владения английским языком)</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идей четких сообщений на разные темы, типично возникающих в повседневной жизни; умение общаться в большинстве ситуаций, которые возникают в профессиональной деятельности, описание впечатлений, событий, стремлений, умение изложить и обосновать свое мнение и планы на будущее.</w:t>
            </w:r>
          </w:p>
          <w:p>
            <w:pPr>
              <w:spacing w:after="20"/>
              <w:ind w:left="20"/>
              <w:jc w:val="both"/>
            </w:pPr>
            <w:r>
              <w:rPr>
                <w:rFonts w:ascii="Times New Roman"/>
                <w:b w:val="false"/>
                <w:i w:val="false"/>
                <w:color w:val="000000"/>
                <w:sz w:val="20"/>
              </w:rPr>
              <w:t>
Умение систематически применять методы всестороннего анализа языка с целью выявления структуры, типов языковых единиц, их форм и способов образования, целесообразности их использования в тексте.</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 самостоятельная работа с текстами в соответствии с профилем, составление мини-лекций, презентаций, поурочных планов, написание академического эссе.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коммуникативной методики преподавания английского языка с элементами интегрированной подготовки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для планирования урока: умение использовать учебные пособия, ресурсы и материалы, ведение и ход урока, управление процессом обучения.</w:t>
            </w:r>
          </w:p>
          <w:p>
            <w:pPr>
              <w:spacing w:after="20"/>
              <w:ind w:left="20"/>
              <w:jc w:val="both"/>
            </w:pPr>
            <w:r>
              <w:rPr>
                <w:rFonts w:ascii="Times New Roman"/>
                <w:b w:val="false"/>
                <w:i w:val="false"/>
                <w:color w:val="000000"/>
                <w:sz w:val="20"/>
              </w:rPr>
              <w:t>
Применение навыков преподавания и изучения предметов посредством английского языка.</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 самостоятельная работа, планирование и презентация уроков с элементами предметно - языкового интегрированного обучения (CLIL - Content and Language Integrated Learning).</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"Повышение языковой и</w:t>
            </w:r>
            <w:r>
              <w:br/>
            </w:r>
            <w:r>
              <w:rPr>
                <w:rFonts w:ascii="Times New Roman"/>
                <w:b w:val="false"/>
                <w:i w:val="false"/>
                <w:color w:val="000000"/>
                <w:sz w:val="20"/>
              </w:rPr>
              <w:t>профессиональной компетенции</w:t>
            </w:r>
            <w:r>
              <w:br/>
            </w:r>
            <w:r>
              <w:rPr>
                <w:rFonts w:ascii="Times New Roman"/>
                <w:b w:val="false"/>
                <w:i w:val="false"/>
                <w:color w:val="000000"/>
                <w:sz w:val="20"/>
              </w:rPr>
              <w:t>преподавателей английского языка"</w:t>
            </w:r>
            <w:r>
              <w:br/>
            </w:r>
            <w:r>
              <w:rPr>
                <w:rFonts w:ascii="Times New Roman"/>
                <w:b w:val="false"/>
                <w:i w:val="false"/>
                <w:color w:val="000000"/>
                <w:sz w:val="20"/>
              </w:rPr>
              <w:t>в рамках обновления содержания</w:t>
            </w:r>
            <w:r>
              <w:br/>
            </w:r>
            <w:r>
              <w:rPr>
                <w:rFonts w:ascii="Times New Roman"/>
                <w:b w:val="false"/>
                <w:i w:val="false"/>
                <w:color w:val="000000"/>
                <w:sz w:val="20"/>
              </w:rPr>
              <w:t>среднего образования</w:t>
            </w:r>
            <w:r>
              <w:br/>
            </w:r>
            <w:r>
              <w:rPr>
                <w:rFonts w:ascii="Times New Roman"/>
                <w:b w:val="false"/>
                <w:i w:val="false"/>
                <w:color w:val="000000"/>
                <w:sz w:val="20"/>
              </w:rPr>
              <w:t>Республики Казахстан</w:t>
            </w:r>
          </w:p>
        </w:tc>
      </w:tr>
    </w:tbl>
    <w:bookmarkStart w:name="z312" w:id="246"/>
    <w:p>
      <w:pPr>
        <w:spacing w:after="0"/>
        <w:ind w:left="0"/>
        <w:jc w:val="left"/>
      </w:pPr>
      <w:r>
        <w:rPr>
          <w:rFonts w:ascii="Times New Roman"/>
          <w:b/>
          <w:i w:val="false"/>
          <w:color w:val="000000"/>
        </w:rPr>
        <w:t xml:space="preserve"> Учебный план</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1542"/>
        <w:gridCol w:w="380"/>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курса для преподавателей английского языка с уровнем владения языком ниже среднего (А2 (Pre - Intermediate level – ниже среднего)</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(средний уровень владения английским языком)</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идей четких сообщений на разные темы, типично возникающих в повседневной жизни. Умение общаться в большинстве ситуаций, которые возникают в профессиональной деятельности. Описание впечатлений, событий, стремлений. Умение изложить и обосновать свое мнение и планы на будущее. Умение систематически применять методы всестороннего анализа языка с целью выявления структуры, типов языковых единиц, их форм и способов образования, целесообразности их использования в тексте.</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 самостоятельная работа с текстами в соответствии с профилем, составление мини-лекций, презентаций, поурочных планов, написание академического эссе.</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коммуникативной методики преподавания английского языка с элементами интегрированной подготовки</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для планирования урока: умение использовать учебные пособия, ресурсы и материалы; ведение и ход урока, управление процессом обучения.</w:t>
            </w:r>
          </w:p>
          <w:p>
            <w:pPr>
              <w:spacing w:after="20"/>
              <w:ind w:left="20"/>
              <w:jc w:val="both"/>
            </w:pPr>
            <w:r>
              <w:rPr>
                <w:rFonts w:ascii="Times New Roman"/>
                <w:b w:val="false"/>
                <w:i w:val="false"/>
                <w:color w:val="000000"/>
                <w:sz w:val="20"/>
              </w:rPr>
              <w:t>
Применение навыков преподавания и изучения предметов посредством английского языка.</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 самостоятельная работа, планирование и презентация уроков с элементами предметно-языкового интегрированного обучения (CLIL - Content and Language Integrated Learning).</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"Повышение языковой и</w:t>
            </w:r>
            <w:r>
              <w:br/>
            </w:r>
            <w:r>
              <w:rPr>
                <w:rFonts w:ascii="Times New Roman"/>
                <w:b w:val="false"/>
                <w:i w:val="false"/>
                <w:color w:val="000000"/>
                <w:sz w:val="20"/>
              </w:rPr>
              <w:t>профессиональной компетенции</w:t>
            </w:r>
            <w:r>
              <w:br/>
            </w:r>
            <w:r>
              <w:rPr>
                <w:rFonts w:ascii="Times New Roman"/>
                <w:b w:val="false"/>
                <w:i w:val="false"/>
                <w:color w:val="000000"/>
                <w:sz w:val="20"/>
              </w:rPr>
              <w:t>преподавателей английского языка"</w:t>
            </w:r>
            <w:r>
              <w:br/>
            </w:r>
            <w:r>
              <w:rPr>
                <w:rFonts w:ascii="Times New Roman"/>
                <w:b w:val="false"/>
                <w:i w:val="false"/>
                <w:color w:val="000000"/>
                <w:sz w:val="20"/>
              </w:rPr>
              <w:t>в рамках обновления содержания</w:t>
            </w:r>
            <w:r>
              <w:br/>
            </w:r>
            <w:r>
              <w:rPr>
                <w:rFonts w:ascii="Times New Roman"/>
                <w:b w:val="false"/>
                <w:i w:val="false"/>
                <w:color w:val="000000"/>
                <w:sz w:val="20"/>
              </w:rPr>
              <w:t>среднего образования</w:t>
            </w:r>
            <w:r>
              <w:br/>
            </w:r>
            <w:r>
              <w:rPr>
                <w:rFonts w:ascii="Times New Roman"/>
                <w:b w:val="false"/>
                <w:i w:val="false"/>
                <w:color w:val="000000"/>
                <w:sz w:val="20"/>
              </w:rPr>
              <w:t>Республики Казахстан</w:t>
            </w:r>
          </w:p>
        </w:tc>
      </w:tr>
    </w:tbl>
    <w:bookmarkStart w:name="z314" w:id="247"/>
    <w:p>
      <w:pPr>
        <w:spacing w:after="0"/>
        <w:ind w:left="0"/>
        <w:jc w:val="left"/>
      </w:pPr>
      <w:r>
        <w:rPr>
          <w:rFonts w:ascii="Times New Roman"/>
          <w:b/>
          <w:i w:val="false"/>
          <w:color w:val="000000"/>
        </w:rPr>
        <w:t xml:space="preserve"> Учебный план</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1542"/>
        <w:gridCol w:w="380"/>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курса для преподавателей английского языка с начальным уровнем владения языком (В1 (Intermediate - средний)</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 (уровень владения английским языком выше среднего)</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детально изложить переживания, описать свои чувства и реакции. Умение передать детали неожиданных событий, представить сравнительно хорошо прослеживаемые переживания. Умение обобщить информацию и ход рассуждений, взятых из различных источников. Умение представить обоснованно аргументы за и против, разъясняя преимущества и недостатки возможных точек зрения. Умение написать аргументированный доклад или другой текст, читать неадаптированную литературу на английском языке, пересказывать содержание сложных текстов.</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коммуникативной методики преподавания английского языка с элементами интегрированной подготовки</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для планирования урока: умение использовать учебные пособия, ресурсы и материалы; ведение и ход урока, управление процессом обучения.</w:t>
            </w:r>
          </w:p>
          <w:p>
            <w:pPr>
              <w:spacing w:after="20"/>
              <w:ind w:left="20"/>
              <w:jc w:val="both"/>
            </w:pPr>
            <w:r>
              <w:rPr>
                <w:rFonts w:ascii="Times New Roman"/>
                <w:b w:val="false"/>
                <w:i w:val="false"/>
                <w:color w:val="000000"/>
                <w:sz w:val="20"/>
              </w:rPr>
              <w:t>
Применение навыков преподавания и изучения предметов посредством английского языка.</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 самостоятельная работа, планирование и презентация уроков с элементами предметно-языкового интегрированного обучения (CLIL - Content and Language Integrated Learning).</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"Повышение языковой и</w:t>
            </w:r>
            <w:r>
              <w:br/>
            </w:r>
            <w:r>
              <w:rPr>
                <w:rFonts w:ascii="Times New Roman"/>
                <w:b w:val="false"/>
                <w:i w:val="false"/>
                <w:color w:val="000000"/>
                <w:sz w:val="20"/>
              </w:rPr>
              <w:t>профессиональной компетенции</w:t>
            </w:r>
            <w:r>
              <w:br/>
            </w:r>
            <w:r>
              <w:rPr>
                <w:rFonts w:ascii="Times New Roman"/>
                <w:b w:val="false"/>
                <w:i w:val="false"/>
                <w:color w:val="000000"/>
                <w:sz w:val="20"/>
              </w:rPr>
              <w:t>преподавателей английского языка"</w:t>
            </w:r>
            <w:r>
              <w:br/>
            </w:r>
            <w:r>
              <w:rPr>
                <w:rFonts w:ascii="Times New Roman"/>
                <w:b w:val="false"/>
                <w:i w:val="false"/>
                <w:color w:val="000000"/>
                <w:sz w:val="20"/>
              </w:rPr>
              <w:t>в рамках обновления содержания</w:t>
            </w:r>
            <w:r>
              <w:br/>
            </w:r>
            <w:r>
              <w:rPr>
                <w:rFonts w:ascii="Times New Roman"/>
                <w:b w:val="false"/>
                <w:i w:val="false"/>
                <w:color w:val="000000"/>
                <w:sz w:val="20"/>
              </w:rPr>
              <w:t>среднего образования</w:t>
            </w:r>
            <w:r>
              <w:br/>
            </w:r>
            <w:r>
              <w:rPr>
                <w:rFonts w:ascii="Times New Roman"/>
                <w:b w:val="false"/>
                <w:i w:val="false"/>
                <w:color w:val="000000"/>
                <w:sz w:val="20"/>
              </w:rPr>
              <w:t>Республики Казахстан</w:t>
            </w:r>
          </w:p>
        </w:tc>
      </w:tr>
    </w:tbl>
    <w:bookmarkStart w:name="z316" w:id="248"/>
    <w:p>
      <w:pPr>
        <w:spacing w:after="0"/>
        <w:ind w:left="0"/>
        <w:jc w:val="left"/>
      </w:pPr>
      <w:r>
        <w:rPr>
          <w:rFonts w:ascii="Times New Roman"/>
          <w:b/>
          <w:i w:val="false"/>
          <w:color w:val="000000"/>
        </w:rPr>
        <w:t xml:space="preserve"> Учебный план</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1542"/>
        <w:gridCol w:w="380"/>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курса для преподавателей английского языка с уровнем владения языком выше среднего (В2 (Upper – Intermediate – выше среднего)</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коммуникативной методики преподавания английского языка с элементами интегрированной подготовки</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для планирования урока: умение использовать учебные пособия, ресурсы и материалы; ведение и ход урока, управление процессом обучения.</w:t>
            </w:r>
          </w:p>
          <w:p>
            <w:pPr>
              <w:spacing w:after="20"/>
              <w:ind w:left="20"/>
              <w:jc w:val="both"/>
            </w:pPr>
            <w:r>
              <w:rPr>
                <w:rFonts w:ascii="Times New Roman"/>
                <w:b w:val="false"/>
                <w:i w:val="false"/>
                <w:color w:val="000000"/>
                <w:sz w:val="20"/>
              </w:rPr>
              <w:t>
Применение навыков преподавания и изучения предметов посредством английского языка.</w:t>
            </w:r>
          </w:p>
          <w:p>
            <w:pPr>
              <w:spacing w:after="20"/>
              <w:ind w:left="20"/>
              <w:jc w:val="both"/>
            </w:pPr>
            <w:r>
              <w:rPr>
                <w:rFonts w:ascii="Times New Roman"/>
                <w:b w:val="false"/>
                <w:i w:val="false"/>
                <w:color w:val="000000"/>
                <w:sz w:val="20"/>
              </w:rPr>
              <w:t>
Проектная работа: практические занятия, промежуточные проверочные работы, самостоятельная работа, планирование и презентация уроков с элементами предметно-языкового интегрированного обучения (CLIL - Content and Language Integrated Learning).</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