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4e83" w14:textId="7f24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сентября 2016 года № 567. Зарегистрирован в Министерстве юстиции Республики Казахстан 9 ноября 2016 года № 14405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отбора претендентов на обучение за рубежом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ноября 2008 года № 613 «Об утверждении Правил направления для обучения за рубежом, в том числе в рамках академической мобильности» (зарегистрированный в Реестре государственной регистрации нормативных правовых актов Республики Казахстан под № 5499, опубликованный 10 февраля 2009 года в «Юридической газете» № 20 (1617))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для обучения за рубежом, в том числе в рамках академической мобильности,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Основными критериями для отбора претендентов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знания иностранного языка необходимого для зачисления в высшие учебные заведения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критерий не распространяется на лиц, завершивших обучение в организациях среднего и послесреднего образования на языке, который является языком обучения в высшем учебном заведении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средний балл документа об 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претендентов на получение степени бакалавра - соответствие среднего балла аттестата о среднем образовании баллу не менее 4,5 (из 5,0);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претендентов на получение степени магистра, доктора философии (PhD), доктора по профилю и обучения в резидентуре – соответствие среднего балла диплома бакалавра или специалиста баллу не менее 3,0 (из 4,0 или 4,33) Грейд Пойнт Авередж (среднее арифметическое от оценок, полученных за все пройденные курсы) или его эквиваленту в соответствии с таблицей эквивалентности оценок для присуждения международной стипендии «Болашак»,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мая 2015 года № 318 (зарегистрированного в Реестре государственной регистрации нормативных правовых актов № 11258);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претендентов, предъявляющих справки о текущей успеваемости -соответствие среднего балла текущей успеваемости вышеуказанным баллам соответственно.»;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При отборе претендентов на обучение за рубежом в рамках международных договоров (международные программы, меморандумы и договора о сотрудничестве, обменные и стипендиальные программы) преимущество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с детства и дети-инвалиды, которым согласно медицинскому заключению не противопоказано обучение в соответствующих зарубежных организациях образования, представившие медицинскую справку (для выезжающего за границу) по форме № 082,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(зарегистрированного в Реестре государственной регистрации нормативных правовых актов № 6697);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Лица, направленные на обучение в рамках международных договоров в области образования, информируют на ежегодной основе уполномоченный орган в области образования об окончании академического периода обучения.».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 2016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