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774b" w14:textId="8697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основных показателей миграции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28 ноября 2016 года № 276. Зарегистрирован в Министерстве юстиции Республики Казахстан 26 декабря 2016 года № 14567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основных показателей миграции населения.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основных показателей миграции населения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расчета основных показателей миграции населения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Методика определяет основные аспекты и принципы системы статистического учета миграции населения, основанной на использовании административных данных и данных переписей населения.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Настоящая Методика применяется сотрудниками Комитета по статистике Министерства национальной экономики Республики Казахстан (далее – Комитет) и его территориальными органами при формировании показателей статистики миграции населения.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настоящей Методике используются понятия в значениях, определенных в Законе, а также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Сведения о миграции населения являются составной частью демографической статистики страны. Миграция населения оказывает влияние на динамику численности населения, изменяет его демографические характеристики и национальный состав.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Целью статистического учета миграции населения является формирование полной, достоверной, оперативной и актуальной информации о перемещениях граждан, необходимой для прогнозирования последствий указанных перемещений, а также для ведения статистики в сфере миграции населения.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статистики миграции населения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Информация о численности, поле и возрасте лиц, въезжающих в определенный район или покидающих его в течение определенного периода времени, сведения о количестве лиц, зарегистрированных в этом районе в начале того периода времени, используются для оценки численности и структуры населения.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Статистика миграции населения в Республике Казахстан основывается на учете движения лиц с целью перемены постоянного места жительства. В статистике миграции движения лиц в пределах одного и того же города, поселка или села, кроме городов, имеющих районное деление не учитываются.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Для формирования текущих данных по статистике миграции населения используются такие источники данных, как административные данные, предоставляемые административными источниками и национальные переписи населения, проводимые вне плана статистических работ.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Обработка сведений, содержащихся в административных данных о миграции населения, предоставляемых административными источниками, позволяет получить данные о прибывших и выбывших, сгруппированные по территориальным и ряду социально-демографических признаков.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Официальная статистическая информация о миграции населения формируется на ежегодной, ежеквартальной и ежемесячной основе и размещается на официальном интернет-ресурсе Комитета.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 основным статистическим публикациям, характеризующим миграцию населения, относятся: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экспресс-информации и пресс-релизы о демографической ситуации в Республике Казахстан, выпускаемые на ежемесячной основе;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статистические бюллетени о миграции населения, выпускаемые на квартальной и годовой основе;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статистический сборник "Демографический ежегодник Казахстана" за соответствующий год.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основных показателей миграции населения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Абсолютные и относительные показатели миграции населения, используемые для анализа миграционной ситуации на уровне страны, региона или населенного пункта, характеризуют общий уровень подвижности населения территории, масштабы, структуру, направления и результативность миграционных потоков за тот или иной период времени.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Для количественной характеристики миграционных процессов используются следующие абсолютные показатели: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прибывших (прибытий);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выбывших (выбытий);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сальдо миграции или миграционный прирост (убыль);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миграции или миграционный поток.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Сальдо миграции или миграционный прирост (нетто-миграция) отражает результат территориального перемещения населения. Исчисляется для различных потоков миграции: внутренней и внешней миграции для определенной территории, между городскими и сельскими населенными пунктами. Определяется как разница между абсолютными показателями прибытия и выбытия: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P – V,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сальдо миграции;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число прибывших (прибытий);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– число выбывших (выбытий).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превышении числа выбывших над числом прибывших сальдо миграции является отрицательной величиной и отражает миграционный отток населения.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Совокупность переселений, совершающихся в определенное время в рамках того или иного административно-территориального уровня, представляет собой валовую миграцию или миграционный оборот (брутто-миграция), определяющийся как сумма абсолютных показателей прибытия и выбытия: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 = P + V,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 – валовая миграция;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число прибывших (прибытий);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– число выбывших (выбытий).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Для осуществления анализа миграционных процессов используется ряд относительных показателей, характеризующих структуру, интенсивность и результативность миграции.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Интенсивность миграции выражается рядом показателей, характеризующих частоту миграционных событий в совокупности населения за определенный период. При характеристике интенсивности миграции используются коэффициент интенсивности по прибытию, коэффициент интенсивности по выбытию, коэффициент интенсивности миграционного оборота и коэффициент миграционного прироста.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Коэффициент интенсивности по прибытию рассчитывается по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714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интенсивности по прибытию;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число прибывших (прибытий);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 – среднегодовая численность населения.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Коэффициент интенсивности по выбытию рассчитывается по формуле: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6383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интенсивности по выбытию;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– число выбывших (выбытий);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 – среднегодовая численность населения.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Коэффициент интенсивности миграционного оборота рассчитывается по формуле: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019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интенсивности миграционного оборота;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число прибывших (прибытий);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– число выбывших (выбытий);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 – среднегодовая численность населения.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Коэффициент миграционного прироста рассчитывается по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94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Sm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миграционного прироста;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– сальдо миграции;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 – среднегодовая численность населения.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Коэффициенты, характеризующие интенсивность миграции отражают различия в миграционной подвижности населения или его различных групп на определенной территории за ряд лет и позволяют сопоставить процессы миграции по отдельным территориям и неравнозначным периодам времени.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Коэффициент результативности миграции населения представляет соотношение между числом выбывающих из той или иной территории на каждую тысячу прибывших на нее. Этот показатель выражается числом выбывших в расчете на 1000 прибывших и рассчитывается по формуле: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7018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tc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результативности миграции;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– число выбывших (выбытий);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число прибывших (прибытий).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Коэффициенты интенсивности миграции рассчитываются как для всего населения данной территории, так и по его различным структурным элементам: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территориальная структура потока прибывших или выбывших мигрантов, а также миграционного прироста определяется как отношение абсолютной численности прибывших, выбывших или миграционного прироста из каждой страны или региона к общей численности прибывших, выбывших или миграционного прироста, умноженное на 100%;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возрастная структура потока прибывших или выбывших мигрантов, а также миграционного прироста определяется как отношение абсолютной численности прибывших, выбывших и миграционного прироста по каждой возрастной группе к общей численности прибывших, выбывших и миграционного прироста, умноженное на 100%;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половая структура потока прибывших, выбывших мигрантов и миграционного прироста определяется как отношение абсолютной численности прибывших, выбывших и миграционного прироста мужчин и женщин к общей численности прибывших, выбывших и миграционного прироста, умноженное на 100%;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образовательная структура потока прибывших мигрантов, выбывших мигрантов и миграционного прироста определяется как отношение абсолютной численности прибывших, выбывших и миграционного прироста по каждой образовательной группе к общей численности прибывших, выбывших и миграционного прироста, умноженное на 100%;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структура прибывших, выбывших мигрантов и миграционного прироста по гражданству определяется как отношение абсолютной численности прибывших, выбывших и миграционного прироста каждой группы по гражданству к общей численности прибывших, выбывших и миграционного прироста и умножается на 100%;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этническая (национальная) структура прибывших, выбывших мигрантов и миграционного прироста определяется как отношение абсолютной численности прибывших, выбывших и миграционного прироста каждой этнической группы к общей численности прибывших, выбывших и миграционного прироста, умноженное на 100%;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структура прибывших мигрантов, выбывших мигрантов по причинам миграции определяется как отношение абсолютной численности прибывших или выбывших мигрантов по данной причине к общей численности прибывших или выбывших, умноженное на 100%.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