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9f92" w14:textId="93d9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декабря 2014 года № 297 
"Об утверждении Правил обеспечения промышленной безопасности при геологоразведке, добыче и переработке урана"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августа 2016 года № 635. Зарегистрирован в Министерстве юстиции Республики Казахстан 26 декабря 2016 года № 14578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297 «Об утверждении Правил обеспечения промышленной безопасности при геологоразведке, добыче и переработке урана» (зарегистрированный в Реестре государственной регистрации нормативных правовых актов за № 10187, опубликованный 10 апреля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геологоразведке, добыче и переработке урана,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объекты использования атомной энергии – источники ионизирующего излучения, радиоактивные отходы и отработавшее ядерное топливо, ядерные, радиационные, электрофизические установки, пункты хранения и захоронения, транспортные упаковочные комплекты и ядерные материалы;»;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107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«123. При расположении буровых установок на крутых склонах, расстояние от края ее основания до бровки склона должно быть не менее 3 м, при этом, буровая установка должна располагаться вне зоны обрушения.»;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«Әділет»,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ноября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ноября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