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4f218" w14:textId="d54f2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Комитета по статистике Министерства национальной экономики Республики Казахстан от 14 ноября 2014 года № 51 "Об утверждении статистических форм общегосударственных статистических наблюдений по статистике здравоохранения и инструкций по их заполнению"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по статистике Министерства национальной экономики Республики Казахстан от 2 декабря 2016 года № 293. Зарегистрирован в Министерстве юстиции Республики Казахстан 28 декабря 2016 года № 14611. Утратил силу приказом Председателя Комитета по статистике Министерства национальной экономики Республики Казахстан от 8 ноября 2017 года № 163 (вводится в действие с 01.01.2018)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Председателя Комитета по статистике Министерства национальной экономики РК от 08.11.2017 </w:t>
      </w:r>
      <w:r>
        <w:rPr>
          <w:rFonts w:ascii="Times New Roman"/>
          <w:b w:val="false"/>
          <w:i w:val="false"/>
          <w:color w:val="ff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Вводится в действие с 01.01.2017 г.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подпунктами 3) и 8)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19 марта 2010 года "О государственной статистике", а также с подпунктом 260) </w:t>
      </w:r>
      <w:r>
        <w:rPr>
          <w:rFonts w:ascii="Times New Roman"/>
          <w:b w:val="false"/>
          <w:i w:val="false"/>
          <w:color w:val="000000"/>
          <w:sz w:val="28"/>
        </w:rPr>
        <w:t>пункта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Министерстве национальной экономики Республики Казахстан, утвержденного постановлением Правительства Республики Казахстан от 24 сентября 2014 года № 1011,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статистике Министерства национальной экономики Республики Казахстан от 14 ноября 2014 года № 51 "Об утверждении статистических форм общегосударственных статистических наблюдений по статистике здравоохранения и инструкций по их заполнению" (зарегистрированный в Реестре государственной регистрации нормативных правовых актов за № 10084, опубликованный в информационно-правовой системе "Әділет" 30 января 2015 года)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7), 8)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статистическую форму общегосударственного статистического наблюдения "Отчет о травматизме, связанном с трудовой деятельностью, и профессиональных заболеваниях" (код 631112004, индекс 7-ТПЗ, периодичность годовая),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инструкцию по заполнению статистической формы общегосударственного статистического наблюдения "Отчет о травматизме, связанном с трудовой деятельностью, и профессиональных заболеваниях" (код 631112004, индекс 7-ТПЗ, периодичность годовая),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планирования статистической деятельности совместно с Юридическим управлением Комитета по статистике Министерства национальной экономики Республики Казахстан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его копий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копии настоящего приказа в Республиканское государственное предприятие на праве хозяйственного ведения "Республиканский центр правовой информации" для включения в Эталонный контрольный банк нормативных правовых актов Республики Казахстан в бумажном и электронном виде в течение десяти календарных дней со дня государственной регистрации;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Комитета по статистике Министерства национальной экономики Республики Казахстан.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планирования статистической деятельности Комитета по статистике Министерства национальной экономики Республики Казахстан довести настоящий приказ до структурных подразделений и территориальных органов Комитета по статистике Министерства национальной экономики Республики Казахстан для руководства в работе.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оставляю за собой.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подлежит официальному опубликованию и вводится в действие с 1 января 2017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Комитета по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Министерства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экономики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Айдапкелов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здравоохранения 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социального развития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 Т. Дуйсенова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декабря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 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декабря 2016 года № 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 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ноября 2014 года № 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674"/>
        <w:gridCol w:w="31"/>
        <w:gridCol w:w="46"/>
        <w:gridCol w:w="47"/>
        <w:gridCol w:w="1"/>
        <w:gridCol w:w="12394"/>
        <w:gridCol w:w="94"/>
      </w:tblGrid>
      <w:tr>
        <w:trPr>
          <w:trHeight w:val="30" w:hRule="atLeast"/>
        </w:trPr>
        <w:tc>
          <w:tcPr>
            <w:tcW w:w="3674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73300" cy="160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3300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статистика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органдары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құпиялылығына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кепілдік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береді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Конфиденциальность гарантируется органами государственной статистики</w:t>
            </w:r>
          </w:p>
        </w:tc>
        <w:tc>
          <w:tcPr>
            <w:tcW w:w="0" w:type="auto"/>
            <w:gridSpan w:val="3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Ұлттық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экономика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министрлігі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Статистика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комитеті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төрағасының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2014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14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қарашадағы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№ 51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бұйрығына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7-қосымша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байқаудың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форма общегосударственного статистического наблюдения</w:t>
            </w:r>
          </w:p>
        </w:tc>
        <w:tc>
          <w:tcPr>
            <w:tcW w:w="0" w:type="auto"/>
            <w:gridSpan w:val="3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Аумақтық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статистика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тапсырылады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Представляется территориальному органу статистики</w:t>
            </w:r>
          </w:p>
        </w:tc>
        <w:tc>
          <w:tcPr>
            <w:tcW w:w="0" w:type="auto"/>
            <w:gridSpan w:val="4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896"/>
              <w:gridCol w:w="1922"/>
              <w:gridCol w:w="1922"/>
              <w:gridCol w:w="1923"/>
              <w:gridCol w:w="2495"/>
              <w:gridCol w:w="2142"/>
            </w:tblGrid>
            <w:tr>
              <w:trPr>
                <w:trHeight w:val="30" w:hRule="atLeast"/>
              </w:trPr>
              <w:tc>
                <w:tcPr>
                  <w:tcW w:w="0" w:type="auto"/>
                  <w:gridSpan w:val="6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Статистикалық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нысанды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толтыруға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жұмсалған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уақыт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 xml:space="preserve">, 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сағатпен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 xml:space="preserve"> (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қажеттiсiн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қоршаңыз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)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Время, затраченное на заполнение статистической формы, в часах (нужное обвести)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89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 xml:space="preserve">1 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сағатқа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дейiн</w:t>
                  </w:r>
                </w:p>
              </w:tc>
              <w:tc>
                <w:tcPr>
                  <w:tcW w:w="1922" w:type="dxa"/>
                  <w:vMerge w:val="restart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1-2</w:t>
                  </w:r>
                </w:p>
              </w:tc>
              <w:tc>
                <w:tcPr>
                  <w:tcW w:w="1922" w:type="dxa"/>
                  <w:vMerge w:val="restart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2-4</w:t>
                  </w:r>
                </w:p>
              </w:tc>
              <w:tc>
                <w:tcPr>
                  <w:tcW w:w="1923" w:type="dxa"/>
                  <w:vMerge w:val="restart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4-8</w:t>
                  </w:r>
                </w:p>
              </w:tc>
              <w:tc>
                <w:tcPr>
                  <w:tcW w:w="2495" w:type="dxa"/>
                  <w:vMerge w:val="restart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8-40</w:t>
                  </w:r>
                </w:p>
              </w:tc>
              <w:tc>
                <w:tcPr>
                  <w:tcW w:w="21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 xml:space="preserve">40 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сағаттан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артық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89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до 1 часа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  <w:tc>
                <w:tcPr>
                  <w:tcW w:w="21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более 40 часов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нысанды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www.stat.gov.kz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сайтынан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болады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Статистическую форму можно получить на сайте www.stat.gov.kz</w:t>
            </w:r>
          </w:p>
        </w:tc>
        <w:tc>
          <w:tcPr>
            <w:tcW w:w="0" w:type="auto"/>
            <w:gridSpan w:val="4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тиісті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органдарына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бастапқы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деректерді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ұсыну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бастапқы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деректерді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белгіленген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мерзімде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ұсынбау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"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Әкімшілік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құқық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бұзушылық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туралы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Кодексінің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497-бабында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көзделген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әкімшілік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құқық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бұзушылықтар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табылады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правонарушениями, предусмотренными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497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"Об административных правонарушениях".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нысан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коды 631112004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статистической формы 631112004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Еңбек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қызметімен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байланысты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жарақаттану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аурулар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7-ТПЗ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травматизме, связанном с трудовой деятельностью, и профессиональных заболеваниях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3341"/>
              <w:gridCol w:w="2844"/>
              <w:gridCol w:w="2844"/>
              <w:gridCol w:w="3271"/>
            </w:tblGrid>
            <w:tr>
              <w:trPr>
                <w:trHeight w:val="30" w:hRule="atLeast"/>
              </w:trPr>
              <w:tc>
                <w:tcPr>
                  <w:tcW w:w="334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8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8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27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Заңнамамен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белгіленген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тәртіпке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сәйкес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жазатайым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оқиға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тіркелген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заңды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тұлғалар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немесе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олардың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құрылымдық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оқшауланған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бөлімшелері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тапсырады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Представляют юридические лица и (или) их структурные и обособленные подразделения, на которых был зарегистрирован несчастный случай в соответствии с порядком, установленным законодательством.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мерзімі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кезеңнен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кейінгі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25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ақпанға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алғанда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дейін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представления – до 25 февраля (включительно) после отчетного периода.</w:t>
            </w:r>
          </w:p>
        </w:tc>
      </w:tr>
      <w:tr>
        <w:trPr>
          <w:trHeight w:val="30" w:hRule="atLeast"/>
        </w:trPr>
        <w:tc>
          <w:tcPr>
            <w:tcW w:w="36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БСН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БИН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172"/>
              <w:gridCol w:w="998"/>
              <w:gridCol w:w="998"/>
              <w:gridCol w:w="998"/>
              <w:gridCol w:w="998"/>
              <w:gridCol w:w="998"/>
              <w:gridCol w:w="998"/>
              <w:gridCol w:w="998"/>
              <w:gridCol w:w="998"/>
              <w:gridCol w:w="998"/>
              <w:gridCol w:w="998"/>
              <w:gridCol w:w="1148"/>
            </w:tblGrid>
            <w:tr>
              <w:trPr>
                <w:trHeight w:val="30" w:hRule="atLeast"/>
              </w:trPr>
              <w:tc>
                <w:tcPr>
                  <w:tcW w:w="11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14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95"/>
        <w:gridCol w:w="12394"/>
      </w:tblGrid>
      <w:tr>
        <w:trPr>
          <w:trHeight w:val="30" w:hRule="atLeast"/>
        </w:trPr>
        <w:tc>
          <w:tcPr>
            <w:tcW w:w="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Заңды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тұлғаның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бөлімшенің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нақты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орналасқан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орнын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көрсетіңіз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тіркелген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қарамастан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-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Укажите фактическое место расположения юридического лица (подразделения) (независимо от места его регистрации) – область, город, район, населенный пункт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Әкімшілік-аумақтық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объектілер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жіктеуішіне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(ӘАОЖ)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сәйкес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коды (статистика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қызметкері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толтырады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территории согласно Классификатору административно-территориальных объектов (КАТО) (заполняется работником органа статистики)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172"/>
              <w:gridCol w:w="998"/>
              <w:gridCol w:w="998"/>
              <w:gridCol w:w="998"/>
              <w:gridCol w:w="998"/>
              <w:gridCol w:w="998"/>
              <w:gridCol w:w="998"/>
              <w:gridCol w:w="998"/>
              <w:gridCol w:w="998"/>
              <w:gridCol w:w="998"/>
              <w:gridCol w:w="998"/>
              <w:gridCol w:w="1148"/>
            </w:tblGrid>
            <w:tr>
              <w:trPr>
                <w:trHeight w:val="30" w:hRule="atLeast"/>
              </w:trPr>
              <w:tc>
                <w:tcPr>
                  <w:tcW w:w="11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14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Заңды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тұлғаның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бөлімшенің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нақты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жүзеге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асырылатын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түрлерінің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коды мен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түрлерінің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номенклатурасына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(ЭҚЖЖ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код)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сәйкес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көрсетіңіз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Укажите наименование и код согласно Номенклатуре видов экономической деятельности (код по ОКЭД) фактически осуществляемого основного вида экономической деятельности юридического лица (подразделения)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2714"/>
              <w:gridCol w:w="2309"/>
              <w:gridCol w:w="2310"/>
              <w:gridCol w:w="2310"/>
              <w:gridCol w:w="2657"/>
            </w:tblGrid>
            <w:tr>
              <w:trPr>
                <w:trHeight w:val="30" w:hRule="atLeast"/>
              </w:trPr>
              <w:tc>
                <w:tcPr>
                  <w:tcW w:w="271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30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31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31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5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/>
          <w:i w:val="false"/>
          <w:color w:val="000000"/>
          <w:sz w:val="28"/>
        </w:rPr>
        <w:t>Өндірістік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жарақат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оқиғасының</w:t>
      </w:r>
      <w:r>
        <w:rPr>
          <w:rFonts w:ascii="Times New Roman"/>
          <w:b/>
          <w:i w:val="false"/>
          <w:color w:val="000000"/>
          <w:sz w:val="28"/>
        </w:rPr>
        <w:t xml:space="preserve"> (</w:t>
      </w:r>
      <w:r>
        <w:rPr>
          <w:rFonts w:ascii="Times New Roman"/>
          <w:b/>
          <w:i w:val="false"/>
          <w:color w:val="000000"/>
          <w:sz w:val="28"/>
        </w:rPr>
        <w:t>кәсіптік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аурудың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уланудың</w:t>
      </w:r>
      <w:r>
        <w:rPr>
          <w:rFonts w:ascii="Times New Roman"/>
          <w:b/>
          <w:i w:val="false"/>
          <w:color w:val="000000"/>
          <w:sz w:val="28"/>
        </w:rPr>
        <w:t>) коды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случая производственной травмы (профзаболевания, отравления)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94"/>
        <w:gridCol w:w="12394"/>
        <w:gridCol w:w="12394"/>
        <w:gridCol w:w="12394"/>
      </w:tblGrid>
      <w:tr>
        <w:trPr>
          <w:trHeight w:val="30" w:hRule="atLeast"/>
        </w:trPr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2.1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жазатайым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оқиға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актісінің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акта несчастного случая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2.2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жазатайым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оқиғаның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күні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дата несчастного случая</w:t>
            </w:r>
          </w:p>
        </w:tc>
      </w:tr>
      <w:tr>
        <w:trPr>
          <w:trHeight w:val="30" w:hRule="atLeast"/>
        </w:trPr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4346"/>
              <w:gridCol w:w="3699"/>
              <w:gridCol w:w="4255"/>
            </w:tblGrid>
            <w:tr>
              <w:trPr>
                <w:trHeight w:val="30" w:hRule="atLeast"/>
              </w:trPr>
              <w:tc>
                <w:tcPr>
                  <w:tcW w:w="434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69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25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6216"/>
              <w:gridCol w:w="6084"/>
            </w:tblGrid>
            <w:tr>
              <w:trPr>
                <w:trHeight w:val="30" w:hRule="atLeast"/>
              </w:trPr>
              <w:tc>
                <w:tcPr>
                  <w:tcW w:w="621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08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6216"/>
              <w:gridCol w:w="6084"/>
            </w:tblGrid>
            <w:tr>
              <w:trPr>
                <w:trHeight w:val="30" w:hRule="atLeast"/>
              </w:trPr>
              <w:tc>
                <w:tcPr>
                  <w:tcW w:w="621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08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3341"/>
              <w:gridCol w:w="2844"/>
              <w:gridCol w:w="2844"/>
              <w:gridCol w:w="3271"/>
            </w:tblGrid>
            <w:tr>
              <w:trPr>
                <w:trHeight w:val="30" w:hRule="atLeast"/>
              </w:trPr>
              <w:tc>
                <w:tcPr>
                  <w:tcW w:w="334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8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8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27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нөмірі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күні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95"/>
        <w:gridCol w:w="94"/>
        <w:gridCol w:w="12394"/>
        <w:gridCol w:w="94"/>
        <w:gridCol w:w="12394"/>
      </w:tblGrid>
      <w:tr>
        <w:trPr>
          <w:trHeight w:val="30" w:hRule="atLeast"/>
        </w:trPr>
        <w:tc>
          <w:tcPr>
            <w:tcW w:w="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Зардап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шегушінің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жынысы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Пол пострадавшего:</w:t>
            </w:r>
          </w:p>
        </w:tc>
        <w:tc>
          <w:tcPr>
            <w:tcW w:w="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мужской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әйел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женский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95"/>
        <w:gridCol w:w="12394"/>
      </w:tblGrid>
      <w:tr>
        <w:trPr>
          <w:trHeight w:val="30" w:hRule="atLeast"/>
        </w:trPr>
        <w:tc>
          <w:tcPr>
            <w:tcW w:w="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жарақат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сәтіндегі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керек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 (указать число полных лет на момент получения травмы)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6216"/>
              <w:gridCol w:w="6084"/>
            </w:tblGrid>
            <w:tr>
              <w:trPr>
                <w:trHeight w:val="30" w:hRule="atLeast"/>
              </w:trPr>
              <w:tc>
                <w:tcPr>
                  <w:tcW w:w="621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08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6"/>
        <w:gridCol w:w="12394"/>
      </w:tblGrid>
      <w:tr>
        <w:trPr>
          <w:trHeight w:val="30" w:hRule="atLeast"/>
        </w:trPr>
        <w:tc>
          <w:tcPr>
            <w:tcW w:w="4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Кәсіптердің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тізбесіне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сәйкес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зардап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шегушінің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мәртебесі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(коды)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нысанға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1-қосымша)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пострадавшего в соответствии с перечнем занятий (код)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статистической форме)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6216"/>
              <w:gridCol w:w="6084"/>
            </w:tblGrid>
            <w:tr>
              <w:trPr>
                <w:trHeight w:val="30" w:hRule="atLeast"/>
              </w:trPr>
              <w:tc>
                <w:tcPr>
                  <w:tcW w:w="621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08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94"/>
        <w:gridCol w:w="94"/>
        <w:gridCol w:w="794"/>
        <w:gridCol w:w="317"/>
        <w:gridCol w:w="12394"/>
        <w:gridCol w:w="94"/>
        <w:gridCol w:w="794"/>
        <w:gridCol w:w="317"/>
      </w:tblGrid>
      <w:tr>
        <w:trPr>
          <w:trHeight w:val="30" w:hRule="atLeast"/>
        </w:trPr>
        <w:tc>
          <w:tcPr>
            <w:tcW w:w="0" w:type="auto"/>
            <w:gridSpan w:val="8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жұмысыңыз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ауысымды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табыла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көрсетіңіз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 Укажите, является ли ваша работа сменной</w:t>
            </w:r>
          </w:p>
        </w:tc>
      </w:tr>
      <w:tr>
        <w:trPr>
          <w:trHeight w:val="30" w:hRule="atLeast"/>
        </w:trPr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Иә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445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7-сұрақ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 7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445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8-сұрақ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 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95"/>
        <w:gridCol w:w="12394"/>
        <w:gridCol w:w="12394"/>
        <w:gridCol w:w="12394"/>
      </w:tblGrid>
      <w:tr>
        <w:trPr>
          <w:trHeight w:val="30" w:hRule="atLeast"/>
        </w:trPr>
        <w:tc>
          <w:tcPr>
            <w:tcW w:w="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Жазатайым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оқиға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ауысымды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көрсетіңіз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Укажите смену, в которой произошел несчастный случай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155"/>
        <w:gridCol w:w="5072"/>
        <w:gridCol w:w="5073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Зардап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шегушінің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жазатайым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оқиға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сәтіндегі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денсаулық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жағдайын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(сот-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медициналық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сараптама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қорытындысына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сәйкес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белгілеңіз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Отметьте физическое состояние пострадавшего в момент несчастного случая (согласно заключению судебно - медицинской экспертизы):</w:t>
            </w:r>
          </w:p>
        </w:tc>
      </w:tr>
      <w:tr>
        <w:trPr>
          <w:trHeight w:val="30" w:hRule="atLeast"/>
        </w:trPr>
        <w:tc>
          <w:tcPr>
            <w:tcW w:w="2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Иә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5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Нет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28"/>
        <w:gridCol w:w="12394"/>
        <w:gridCol w:w="12394"/>
      </w:tblGrid>
      <w:tr>
        <w:trPr>
          <w:trHeight w:val="30" w:hRule="atLeast"/>
        </w:trPr>
        <w:tc>
          <w:tcPr>
            <w:tcW w:w="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алкогольден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масаю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 алкогольное опьянение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28"/>
        <w:gridCol w:w="12394"/>
        <w:gridCol w:w="12394"/>
      </w:tblGrid>
      <w:tr>
        <w:trPr>
          <w:trHeight w:val="30" w:hRule="atLeast"/>
        </w:trPr>
        <w:tc>
          <w:tcPr>
            <w:tcW w:w="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есірткіден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масаю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наркотическое опьянение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28"/>
        <w:gridCol w:w="12394"/>
        <w:gridCol w:w="12394"/>
      </w:tblGrid>
      <w:tr>
        <w:trPr>
          <w:trHeight w:val="30" w:hRule="atLeast"/>
        </w:trPr>
        <w:tc>
          <w:tcPr>
            <w:tcW w:w="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8.3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психиканың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бұзылуы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психическое расстройство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2064"/>
      </w:tblGrid>
      <w:tr>
        <w:trPr>
          <w:trHeight w:val="30" w:hRule="atLeast"/>
        </w:trPr>
        <w:tc>
          <w:tcPr>
            <w:tcW w:w="620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нысанның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2-қосымшасына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сәйкес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жарақат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түрінің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көрсетіңіз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Укажите код вида травмы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приложением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к статистической форме</w:t>
            </w: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394"/>
              <w:gridCol w:w="12394"/>
              <w:gridCol w:w="12394"/>
              <w:gridCol w:w="12394"/>
              <w:gridCol w:w="12394"/>
            </w:tblGrid>
            <w:tr>
              <w:trPr>
                <w:trHeight w:val="30" w:hRule="atLeast"/>
              </w:trPr>
              <w:tc>
                <w:tcPr>
                  <w:tcW w:w="1239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tbl>
                  <w:tblPr>
                    <w:tblW w:w="0" w:type="auto"/>
                    <w:tblCellSpacing w:w="0" w:type="auto"/>
                    <w:tblInd w:w="115" w:type="dxa"/>
                    <w:tblBorders>
                      <w:top w:val="single" w:color="cfcfcf" w:sz="5"/>
                      <w:left w:val="single" w:color="cfcfcf" w:sz="5"/>
                      <w:bottom w:val="single" w:color="cfcfcf" w:sz="5"/>
                      <w:right w:val="single" w:color="cfcfcf" w:sz="5"/>
                      <w:insideH w:val="none"/>
                      <w:insideV w:val="none"/>
                    </w:tblBorders>
                  </w:tblPr>
                  <w:tblGrid>
                    <w:gridCol w:w="2714"/>
                    <w:gridCol w:w="2309"/>
                    <w:gridCol w:w="2310"/>
                    <w:gridCol w:w="2310"/>
                    <w:gridCol w:w="2657"/>
                  </w:tblGrid>
                  <w:tr>
                    <w:trPr>
                      <w:trHeight w:val="30" w:hRule="atLeast"/>
                    </w:trPr>
                    <w:tc>
                      <w:tcPr>
                        <w:tcW w:w="2714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2309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2310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2310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2657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</w:tr>
                </w:tbl>
                <w:p/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39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tbl>
                  <w:tblPr>
                    <w:tblW w:w="0" w:type="auto"/>
                    <w:tblCellSpacing w:w="0" w:type="auto"/>
                    <w:tblInd w:w="115" w:type="dxa"/>
                    <w:tblBorders>
                      <w:top w:val="single" w:color="cfcfcf" w:sz="5"/>
                      <w:left w:val="single" w:color="cfcfcf" w:sz="5"/>
                      <w:bottom w:val="single" w:color="cfcfcf" w:sz="5"/>
                      <w:right w:val="single" w:color="cfcfcf" w:sz="5"/>
                      <w:insideH w:val="none"/>
                      <w:insideV w:val="none"/>
                    </w:tblBorders>
                  </w:tblPr>
                  <w:tblGrid>
                    <w:gridCol w:w="2714"/>
                    <w:gridCol w:w="2309"/>
                    <w:gridCol w:w="2310"/>
                    <w:gridCol w:w="2310"/>
                    <w:gridCol w:w="2657"/>
                  </w:tblGrid>
                  <w:tr>
                    <w:trPr>
                      <w:trHeight w:val="30" w:hRule="atLeast"/>
                    </w:trPr>
                    <w:tc>
                      <w:tcPr>
                        <w:tcW w:w="2714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2309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2310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2310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2657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</w:tr>
                </w:tbl>
                <w:p/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39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tbl>
                  <w:tblPr>
                    <w:tblW w:w="0" w:type="auto"/>
                    <w:tblCellSpacing w:w="0" w:type="auto"/>
                    <w:tblInd w:w="115" w:type="dxa"/>
                    <w:tblBorders>
                      <w:top w:val="single" w:color="cfcfcf" w:sz="5"/>
                      <w:left w:val="single" w:color="cfcfcf" w:sz="5"/>
                      <w:bottom w:val="single" w:color="cfcfcf" w:sz="5"/>
                      <w:right w:val="single" w:color="cfcfcf" w:sz="5"/>
                      <w:insideH w:val="none"/>
                      <w:insideV w:val="none"/>
                    </w:tblBorders>
                  </w:tblPr>
                  <w:tblGrid>
                    <w:gridCol w:w="2714"/>
                    <w:gridCol w:w="2309"/>
                    <w:gridCol w:w="2310"/>
                    <w:gridCol w:w="2310"/>
                    <w:gridCol w:w="2657"/>
                  </w:tblGrid>
                  <w:tr>
                    <w:trPr>
                      <w:trHeight w:val="30" w:hRule="atLeast"/>
                    </w:trPr>
                    <w:tc>
                      <w:tcPr>
                        <w:tcW w:w="2714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2309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2310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2310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2657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</w:tr>
                </w:tbl>
                <w:p/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39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tbl>
                  <w:tblPr>
                    <w:tblW w:w="0" w:type="auto"/>
                    <w:tblCellSpacing w:w="0" w:type="auto"/>
                    <w:tblInd w:w="115" w:type="dxa"/>
                    <w:tblBorders>
                      <w:top w:val="single" w:color="cfcfcf" w:sz="5"/>
                      <w:left w:val="single" w:color="cfcfcf" w:sz="5"/>
                      <w:bottom w:val="single" w:color="cfcfcf" w:sz="5"/>
                      <w:right w:val="single" w:color="cfcfcf" w:sz="5"/>
                      <w:insideH w:val="none"/>
                      <w:insideV w:val="none"/>
                    </w:tblBorders>
                  </w:tblPr>
                  <w:tblGrid>
                    <w:gridCol w:w="2714"/>
                    <w:gridCol w:w="2309"/>
                    <w:gridCol w:w="2310"/>
                    <w:gridCol w:w="2310"/>
                    <w:gridCol w:w="2657"/>
                  </w:tblGrid>
                  <w:tr>
                    <w:trPr>
                      <w:trHeight w:val="30" w:hRule="atLeast"/>
                    </w:trPr>
                    <w:tc>
                      <w:tcPr>
                        <w:tcW w:w="2714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2309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2310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2310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2657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</w:tr>
                </w:tbl>
                <w:p/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39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tbl>
                  <w:tblPr>
                    <w:tblW w:w="0" w:type="auto"/>
                    <w:tblCellSpacing w:w="0" w:type="auto"/>
                    <w:tblInd w:w="115" w:type="dxa"/>
                    <w:tblBorders>
                      <w:top w:val="single" w:color="cfcfcf" w:sz="5"/>
                      <w:left w:val="single" w:color="cfcfcf" w:sz="5"/>
                      <w:bottom w:val="single" w:color="cfcfcf" w:sz="5"/>
                      <w:right w:val="single" w:color="cfcfcf" w:sz="5"/>
                      <w:insideH w:val="none"/>
                      <w:insideV w:val="none"/>
                    </w:tblBorders>
                  </w:tblPr>
                  <w:tblGrid>
                    <w:gridCol w:w="2714"/>
                    <w:gridCol w:w="2309"/>
                    <w:gridCol w:w="2310"/>
                    <w:gridCol w:w="2310"/>
                    <w:gridCol w:w="2657"/>
                  </w:tblGrid>
                  <w:tr>
                    <w:trPr>
                      <w:trHeight w:val="30" w:hRule="atLeast"/>
                    </w:trPr>
                    <w:tc>
                      <w:tcPr>
                        <w:tcW w:w="2714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2309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2310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2310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2657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</w:tr>
                </w:tbl>
                <w:p/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94"/>
        <w:gridCol w:w="12394"/>
        <w:gridCol w:w="12394"/>
        <w:gridCol w:w="12394"/>
        <w:gridCol w:w="12394"/>
      </w:tblGrid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нысанның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3-қосымшасына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сәйкес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зардап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шеккен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мүшелерінің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көрсетіңіз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Укажите код пострадавших частей тела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приложением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статистической форме</w:t>
            </w:r>
          </w:p>
        </w:tc>
      </w:tr>
      <w:tr>
        <w:trPr>
          <w:trHeight w:val="30" w:hRule="atLeast"/>
        </w:trPr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6216"/>
              <w:gridCol w:w="6084"/>
            </w:tblGrid>
            <w:tr>
              <w:trPr>
                <w:trHeight w:val="30" w:hRule="atLeast"/>
              </w:trPr>
              <w:tc>
                <w:tcPr>
                  <w:tcW w:w="621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08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6216"/>
              <w:gridCol w:w="6084"/>
            </w:tblGrid>
            <w:tr>
              <w:trPr>
                <w:trHeight w:val="30" w:hRule="atLeast"/>
              </w:trPr>
              <w:tc>
                <w:tcPr>
                  <w:tcW w:w="621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08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6216"/>
              <w:gridCol w:w="6084"/>
            </w:tblGrid>
            <w:tr>
              <w:trPr>
                <w:trHeight w:val="30" w:hRule="atLeast"/>
              </w:trPr>
              <w:tc>
                <w:tcPr>
                  <w:tcW w:w="621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08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6216"/>
              <w:gridCol w:w="6084"/>
            </w:tblGrid>
            <w:tr>
              <w:trPr>
                <w:trHeight w:val="30" w:hRule="atLeast"/>
              </w:trPr>
              <w:tc>
                <w:tcPr>
                  <w:tcW w:w="621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08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6216"/>
              <w:gridCol w:w="6084"/>
            </w:tblGrid>
            <w:tr>
              <w:trPr>
                <w:trHeight w:val="30" w:hRule="atLeast"/>
              </w:trPr>
              <w:tc>
                <w:tcPr>
                  <w:tcW w:w="621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08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2064"/>
      </w:tblGrid>
      <w:tr>
        <w:trPr>
          <w:trHeight w:val="30" w:hRule="atLeast"/>
        </w:trPr>
        <w:tc>
          <w:tcPr>
            <w:tcW w:w="620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Кәсіптік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ауру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түрінің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тиісті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белгілеңіз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Отметьте соответствующий код вида профессионального заболевания</w:t>
            </w: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394"/>
              <w:gridCol w:w="12394"/>
              <w:gridCol w:w="12394"/>
              <w:gridCol w:w="12394"/>
              <w:gridCol w:w="12394"/>
            </w:tblGrid>
            <w:tr>
              <w:trPr>
                <w:trHeight w:val="30" w:hRule="atLeast"/>
              </w:trPr>
              <w:tc>
                <w:tcPr>
                  <w:tcW w:w="1239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tbl>
                  <w:tblPr>
                    <w:tblW w:w="0" w:type="auto"/>
                    <w:tblCellSpacing w:w="0" w:type="auto"/>
                    <w:tblInd w:w="115" w:type="dxa"/>
                    <w:tblBorders>
                      <w:top w:val="single" w:color="cfcfcf" w:sz="5"/>
                      <w:left w:val="single" w:color="cfcfcf" w:sz="5"/>
                      <w:bottom w:val="single" w:color="cfcfcf" w:sz="5"/>
                      <w:right w:val="single" w:color="cfcfcf" w:sz="5"/>
                      <w:insideH w:val="none"/>
                      <w:insideV w:val="none"/>
                    </w:tblBorders>
                  </w:tblPr>
                  <w:tblGrid>
                    <w:gridCol w:w="3341"/>
                    <w:gridCol w:w="2844"/>
                    <w:gridCol w:w="2844"/>
                    <w:gridCol w:w="3271"/>
                  </w:tblGrid>
                  <w:tr>
                    <w:trPr>
                      <w:trHeight w:val="30" w:hRule="atLeast"/>
                    </w:trPr>
                    <w:tc>
                      <w:tcPr>
                        <w:tcW w:w="3341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2844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2844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3271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</w:tr>
                </w:tbl>
                <w:p/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39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tbl>
                  <w:tblPr>
                    <w:tblW w:w="0" w:type="auto"/>
                    <w:tblCellSpacing w:w="0" w:type="auto"/>
                    <w:tblInd w:w="115" w:type="dxa"/>
                    <w:tblBorders>
                      <w:top w:val="single" w:color="cfcfcf" w:sz="5"/>
                      <w:left w:val="single" w:color="cfcfcf" w:sz="5"/>
                      <w:bottom w:val="single" w:color="cfcfcf" w:sz="5"/>
                      <w:right w:val="single" w:color="cfcfcf" w:sz="5"/>
                      <w:insideH w:val="none"/>
                      <w:insideV w:val="none"/>
                    </w:tblBorders>
                  </w:tblPr>
                  <w:tblGrid>
                    <w:gridCol w:w="3341"/>
                    <w:gridCol w:w="2844"/>
                    <w:gridCol w:w="2844"/>
                    <w:gridCol w:w="3271"/>
                  </w:tblGrid>
                  <w:tr>
                    <w:trPr>
                      <w:trHeight w:val="30" w:hRule="atLeast"/>
                    </w:trPr>
                    <w:tc>
                      <w:tcPr>
                        <w:tcW w:w="3341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2844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2844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3271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</w:tr>
                </w:tbl>
                <w:p/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39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tbl>
                  <w:tblPr>
                    <w:tblW w:w="0" w:type="auto"/>
                    <w:tblCellSpacing w:w="0" w:type="auto"/>
                    <w:tblInd w:w="115" w:type="dxa"/>
                    <w:tblBorders>
                      <w:top w:val="single" w:color="cfcfcf" w:sz="5"/>
                      <w:left w:val="single" w:color="cfcfcf" w:sz="5"/>
                      <w:bottom w:val="single" w:color="cfcfcf" w:sz="5"/>
                      <w:right w:val="single" w:color="cfcfcf" w:sz="5"/>
                      <w:insideH w:val="none"/>
                      <w:insideV w:val="none"/>
                    </w:tblBorders>
                  </w:tblPr>
                  <w:tblGrid>
                    <w:gridCol w:w="3341"/>
                    <w:gridCol w:w="2844"/>
                    <w:gridCol w:w="2844"/>
                    <w:gridCol w:w="3271"/>
                  </w:tblGrid>
                  <w:tr>
                    <w:trPr>
                      <w:trHeight w:val="30" w:hRule="atLeast"/>
                    </w:trPr>
                    <w:tc>
                      <w:tcPr>
                        <w:tcW w:w="3341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2844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2844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3271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</w:tr>
                </w:tbl>
                <w:p/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39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tbl>
                  <w:tblPr>
                    <w:tblW w:w="0" w:type="auto"/>
                    <w:tblCellSpacing w:w="0" w:type="auto"/>
                    <w:tblInd w:w="115" w:type="dxa"/>
                    <w:tblBorders>
                      <w:top w:val="single" w:color="cfcfcf" w:sz="5"/>
                      <w:left w:val="single" w:color="cfcfcf" w:sz="5"/>
                      <w:bottom w:val="single" w:color="cfcfcf" w:sz="5"/>
                      <w:right w:val="single" w:color="cfcfcf" w:sz="5"/>
                      <w:insideH w:val="none"/>
                      <w:insideV w:val="none"/>
                    </w:tblBorders>
                  </w:tblPr>
                  <w:tblGrid>
                    <w:gridCol w:w="3341"/>
                    <w:gridCol w:w="2844"/>
                    <w:gridCol w:w="2844"/>
                    <w:gridCol w:w="3271"/>
                  </w:tblGrid>
                  <w:tr>
                    <w:trPr>
                      <w:trHeight w:val="30" w:hRule="atLeast"/>
                    </w:trPr>
                    <w:tc>
                      <w:tcPr>
                        <w:tcW w:w="3341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2844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2844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3271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</w:tr>
                </w:tbl>
                <w:p/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39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tbl>
                  <w:tblPr>
                    <w:tblW w:w="0" w:type="auto"/>
                    <w:tblCellSpacing w:w="0" w:type="auto"/>
                    <w:tblInd w:w="115" w:type="dxa"/>
                    <w:tblBorders>
                      <w:top w:val="single" w:color="cfcfcf" w:sz="5"/>
                      <w:left w:val="single" w:color="cfcfcf" w:sz="5"/>
                      <w:bottom w:val="single" w:color="cfcfcf" w:sz="5"/>
                      <w:right w:val="single" w:color="cfcfcf" w:sz="5"/>
                      <w:insideH w:val="none"/>
                      <w:insideV w:val="none"/>
                    </w:tblBorders>
                  </w:tblPr>
                  <w:tblGrid>
                    <w:gridCol w:w="3341"/>
                    <w:gridCol w:w="2844"/>
                    <w:gridCol w:w="2844"/>
                    <w:gridCol w:w="3271"/>
                  </w:tblGrid>
                  <w:tr>
                    <w:trPr>
                      <w:trHeight w:val="30" w:hRule="atLeast"/>
                    </w:trPr>
                    <w:tc>
                      <w:tcPr>
                        <w:tcW w:w="3341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2844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2844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3271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</w:tr>
                </w:tbl>
                <w:p/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28"/>
        <w:gridCol w:w="12394"/>
      </w:tblGrid>
      <w:tr>
        <w:trPr>
          <w:trHeight w:val="30" w:hRule="atLeast"/>
        </w:trPr>
        <w:tc>
          <w:tcPr>
            <w:tcW w:w="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нысанның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4-қосымшасына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сәйкес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оқиға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түрінің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көрсетіңіз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Укажите код вида происшествия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статистической форме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6216"/>
              <w:gridCol w:w="6084"/>
            </w:tblGrid>
            <w:tr>
              <w:trPr>
                <w:trHeight w:val="30" w:hRule="atLeast"/>
              </w:trPr>
              <w:tc>
                <w:tcPr>
                  <w:tcW w:w="621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08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28"/>
        <w:gridCol w:w="12394"/>
      </w:tblGrid>
      <w:tr>
        <w:trPr>
          <w:trHeight w:val="30" w:hRule="atLeast"/>
        </w:trPr>
        <w:tc>
          <w:tcPr>
            <w:tcW w:w="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нысанның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5-қосымшасына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сәйкес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жазатайым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оқиға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себебінің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көрсетіңіз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 Укажите код причины несчастного случая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приложением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статистической форме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6216"/>
              <w:gridCol w:w="6084"/>
            </w:tblGrid>
            <w:tr>
              <w:trPr>
                <w:trHeight w:val="30" w:hRule="atLeast"/>
              </w:trPr>
              <w:tc>
                <w:tcPr>
                  <w:tcW w:w="621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08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28"/>
        <w:gridCol w:w="12394"/>
      </w:tblGrid>
      <w:tr>
        <w:trPr>
          <w:trHeight w:val="30" w:hRule="atLeast"/>
        </w:trPr>
        <w:tc>
          <w:tcPr>
            <w:tcW w:w="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нысанның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6-қосымшасына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сәйкес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зардап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шегуші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жарақатының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ауыртпалық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дәрежесінің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көрсетіңіз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Укажите код степени тяжести травмы пострадавшего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приложением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статистической форме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28"/>
        <w:gridCol w:w="12394"/>
      </w:tblGrid>
      <w:tr>
        <w:trPr>
          <w:trHeight w:val="30" w:hRule="atLeast"/>
        </w:trPr>
        <w:tc>
          <w:tcPr>
            <w:tcW w:w="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Еңбекке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қабілеттілігін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жоғалтқан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күнтізбелік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күндерінің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Число календарных дней потери трудоспособности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4346"/>
              <w:gridCol w:w="3699"/>
              <w:gridCol w:w="4255"/>
            </w:tblGrid>
            <w:tr>
              <w:trPr>
                <w:trHeight w:val="30" w:hRule="atLeast"/>
              </w:trPr>
              <w:tc>
                <w:tcPr>
                  <w:tcW w:w="434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69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25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28"/>
        <w:gridCol w:w="12394"/>
      </w:tblGrid>
      <w:tr>
        <w:trPr>
          <w:trHeight w:val="30" w:hRule="atLeast"/>
        </w:trPr>
        <w:tc>
          <w:tcPr>
            <w:tcW w:w="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Еңбекке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қабілеттілігін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жоғалтқан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күндерінің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Число рабочих дней потери трудоспособности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4346"/>
              <w:gridCol w:w="3699"/>
              <w:gridCol w:w="4255"/>
            </w:tblGrid>
            <w:tr>
              <w:trPr>
                <w:trHeight w:val="30" w:hRule="atLeast"/>
              </w:trPr>
              <w:tc>
                <w:tcPr>
                  <w:tcW w:w="434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69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25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17. </w:t>
      </w:r>
      <w:r>
        <w:rPr>
          <w:rFonts w:ascii="Times New Roman"/>
          <w:b/>
          <w:i w:val="false"/>
          <w:color w:val="000000"/>
          <w:sz w:val="28"/>
        </w:rPr>
        <w:t>Жазатайым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оқиғаның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материалдық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зардаптары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Материальные последствия несчастного случая: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28"/>
        <w:gridCol w:w="12394"/>
      </w:tblGrid>
      <w:tr>
        <w:trPr>
          <w:trHeight w:val="30" w:hRule="atLeast"/>
        </w:trPr>
        <w:tc>
          <w:tcPr>
            <w:tcW w:w="6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17.1.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Еңбекке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жарамсыздық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парағы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төленді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Выплачено по листку нетрудоспособности, тысяч тенге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2714"/>
              <w:gridCol w:w="2309"/>
              <w:gridCol w:w="2310"/>
              <w:gridCol w:w="2310"/>
              <w:gridCol w:w="2657"/>
            </w:tblGrid>
            <w:tr>
              <w:trPr>
                <w:trHeight w:val="30" w:hRule="atLeast"/>
              </w:trPr>
              <w:tc>
                <w:tcPr>
                  <w:tcW w:w="271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30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31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31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5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28"/>
        <w:gridCol w:w="12394"/>
      </w:tblGrid>
      <w:tr>
        <w:trPr>
          <w:trHeight w:val="30" w:hRule="atLeast"/>
        </w:trPr>
        <w:tc>
          <w:tcPr>
            <w:tcW w:w="6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17.2.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ауыстырғанда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бұрынғы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табысқа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дейінгі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қосымша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төлемдердің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Сумма доплат до прежнего заработка при переводе на другую работу, тысяч тенге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2714"/>
              <w:gridCol w:w="2309"/>
              <w:gridCol w:w="2310"/>
              <w:gridCol w:w="2310"/>
              <w:gridCol w:w="2657"/>
            </w:tblGrid>
            <w:tr>
              <w:trPr>
                <w:trHeight w:val="30" w:hRule="atLeast"/>
              </w:trPr>
              <w:tc>
                <w:tcPr>
                  <w:tcW w:w="271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30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31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31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5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28"/>
        <w:gridCol w:w="12394"/>
      </w:tblGrid>
      <w:tr>
        <w:trPr>
          <w:trHeight w:val="30" w:hRule="atLeast"/>
        </w:trPr>
        <w:tc>
          <w:tcPr>
            <w:tcW w:w="6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17.3.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Біржолғы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төленді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Выплачено единовременных пособий, тысяч тенге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2714"/>
              <w:gridCol w:w="2309"/>
              <w:gridCol w:w="2310"/>
              <w:gridCol w:w="2310"/>
              <w:gridCol w:w="2657"/>
            </w:tblGrid>
            <w:tr>
              <w:trPr>
                <w:trHeight w:val="30" w:hRule="atLeast"/>
              </w:trPr>
              <w:tc>
                <w:tcPr>
                  <w:tcW w:w="271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30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31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31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5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Атауы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</w:t>
      </w:r>
      <w:r>
        <w:rPr>
          <w:rFonts w:ascii="Times New Roman"/>
          <w:b/>
          <w:i w:val="false"/>
          <w:color w:val="000000"/>
          <w:sz w:val="28"/>
        </w:rPr>
        <w:t>Мекенжайы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 Адрес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Телефон _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Электрондық</w:t>
      </w:r>
      <w:r>
        <w:rPr>
          <w:rFonts w:ascii="Times New Roman"/>
          <w:b/>
          <w:i w:val="false"/>
          <w:color w:val="000000"/>
          <w:sz w:val="28"/>
        </w:rPr>
        <w:t xml:space="preserve"> почта </w:t>
      </w:r>
      <w:r>
        <w:rPr>
          <w:rFonts w:ascii="Times New Roman"/>
          <w:b/>
          <w:i w:val="false"/>
          <w:color w:val="000000"/>
          <w:sz w:val="28"/>
        </w:rPr>
        <w:t>мекенжайы</w:t>
      </w:r>
      <w:r>
        <w:rPr>
          <w:rFonts w:ascii="Times New Roman"/>
          <w:b/>
          <w:i w:val="false"/>
          <w:color w:val="000000"/>
          <w:sz w:val="28"/>
        </w:rPr>
        <w:t xml:space="preserve"> (</w:t>
      </w:r>
      <w:r>
        <w:rPr>
          <w:rFonts w:ascii="Times New Roman"/>
          <w:b/>
          <w:i w:val="false"/>
          <w:color w:val="000000"/>
          <w:sz w:val="28"/>
        </w:rPr>
        <w:t>респонденттін</w:t>
      </w:r>
      <w:r>
        <w:rPr>
          <w:rFonts w:ascii="Times New Roman"/>
          <w:b/>
          <w:i w:val="false"/>
          <w:color w:val="0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 (респондента) 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28"/>
        <w:gridCol w:w="12394"/>
        <w:gridCol w:w="228"/>
        <w:gridCol w:w="12394"/>
      </w:tblGrid>
      <w:tr>
        <w:trPr>
          <w:trHeight w:val="30" w:hRule="atLeast"/>
        </w:trPr>
        <w:tc>
          <w:tcPr>
            <w:tcW w:w="2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Алғашқы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деректерді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жариялауға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келісеміз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Согласны на опубликование первичных данных*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Алғашқы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деректерді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жариялауға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келіспейміз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согласны на опубликование первичных данных*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Орындаушы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____________________________   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тегі, аты және әкесінің аты             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(бар 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 и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Бас бухгалтер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______________________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тегі, аты және әкесінің аты            қолы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(бар 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фамилия, имя и отчество                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Басшы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___________________________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тегі, аты және әкесінің аты            қолы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(бар 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фамилия, имя и отчество                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Мөрдің орны (бар 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для печати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Ескертпе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* </w:t>
      </w:r>
      <w:r>
        <w:rPr>
          <w:rFonts w:ascii="Times New Roman"/>
          <w:b/>
          <w:i w:val="false"/>
          <w:color w:val="000000"/>
          <w:sz w:val="28"/>
        </w:rPr>
        <w:t>аталған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Қазақстан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Республикасы</w:t>
      </w:r>
      <w:r>
        <w:rPr>
          <w:rFonts w:ascii="Times New Roman"/>
          <w:b/>
          <w:i w:val="false"/>
          <w:color w:val="000000"/>
          <w:sz w:val="28"/>
        </w:rPr>
        <w:t xml:space="preserve"> "</w:t>
      </w:r>
      <w:r>
        <w:rPr>
          <w:rFonts w:ascii="Times New Roman"/>
          <w:b/>
          <w:i w:val="false"/>
          <w:color w:val="000000"/>
          <w:sz w:val="28"/>
        </w:rPr>
        <w:t>Мемлекеттік</w:t>
      </w:r>
      <w:r>
        <w:rPr>
          <w:rFonts w:ascii="Times New Roman"/>
          <w:b/>
          <w:i w:val="false"/>
          <w:color w:val="000000"/>
          <w:sz w:val="28"/>
        </w:rPr>
        <w:t xml:space="preserve"> статистика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туралы</w:t>
      </w:r>
      <w:r>
        <w:rPr>
          <w:rFonts w:ascii="Times New Roman"/>
          <w:b/>
          <w:i w:val="false"/>
          <w:color w:val="000000"/>
          <w:sz w:val="28"/>
        </w:rPr>
        <w:t xml:space="preserve">" </w:t>
      </w:r>
      <w:r>
        <w:rPr>
          <w:rFonts w:ascii="Times New Roman"/>
          <w:b/>
          <w:i w:val="false"/>
          <w:color w:val="000000"/>
          <w:sz w:val="28"/>
        </w:rPr>
        <w:t>Заңының</w:t>
      </w:r>
      <w:r>
        <w:rPr>
          <w:rFonts w:ascii="Times New Roman"/>
          <w:b/>
          <w:i w:val="false"/>
          <w:color w:val="000000"/>
          <w:sz w:val="28"/>
        </w:rPr>
        <w:t xml:space="preserve"> 8-бабының 5-тармағына </w:t>
      </w:r>
      <w:r>
        <w:rPr>
          <w:rFonts w:ascii="Times New Roman"/>
          <w:b/>
          <w:i w:val="false"/>
          <w:color w:val="000000"/>
          <w:sz w:val="28"/>
        </w:rPr>
        <w:t>сәйкес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толтырылады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данный пункт заполняется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"О государственной статистике"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статистической форме "Отчет о травматизме,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связанном с трудовой деятельностью,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профессиональных заболеваниях"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7-ТПЗ, периодичность годовая)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укрупненных групп, подгрупп, составных</w:t>
      </w:r>
      <w:r>
        <w:br/>
      </w:r>
      <w:r>
        <w:rPr>
          <w:rFonts w:ascii="Times New Roman"/>
          <w:b/>
          <w:i w:val="false"/>
          <w:color w:val="000000"/>
        </w:rPr>
        <w:t>и базовых групп занятий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82"/>
        <w:gridCol w:w="9618"/>
      </w:tblGrid>
      <w:tr>
        <w:trPr>
          <w:trHeight w:val="30" w:hRule="atLeast"/>
        </w:trPr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9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Вооруженные силы</w:t>
            </w:r>
          </w:p>
        </w:tc>
      </w:tr>
      <w:tr>
        <w:trPr>
          <w:trHeight w:val="30" w:hRule="atLeast"/>
        </w:trPr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Руководители (представители) органов власти и управления всех уровней, включая руководителей организаций</w:t>
            </w:r>
          </w:p>
        </w:tc>
      </w:tr>
      <w:tr>
        <w:trPr>
          <w:trHeight w:val="30" w:hRule="atLeast"/>
        </w:trPr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высшего уровня квалификации</w:t>
            </w:r>
          </w:p>
        </w:tc>
      </w:tr>
      <w:tr>
        <w:trPr>
          <w:trHeight w:val="30" w:hRule="atLeast"/>
        </w:trPr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среднего уровня квалификации (вспомогательный персонал)</w:t>
            </w:r>
          </w:p>
        </w:tc>
      </w:tr>
      <w:tr>
        <w:trPr>
          <w:trHeight w:val="30" w:hRule="atLeast"/>
        </w:trPr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Служащие, занятые подготовкой информации, оформлением документации, учетом и обслуживанием</w:t>
            </w:r>
          </w:p>
        </w:tc>
      </w:tr>
      <w:tr>
        <w:trPr>
          <w:trHeight w:val="30" w:hRule="atLeast"/>
        </w:trPr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Работники сферы обслуживания, предоставления коммунальных услуг, торговли и родственных видов деятельности</w:t>
            </w:r>
          </w:p>
        </w:tc>
      </w:tr>
      <w:tr>
        <w:trPr>
          <w:trHeight w:val="30" w:hRule="atLeast"/>
        </w:trPr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Квалифицированные работники сельского, лесного, охотничьего хозяйств, рыбоводства и рыболовства</w:t>
            </w:r>
          </w:p>
        </w:tc>
      </w:tr>
      <w:tr>
        <w:trPr>
          <w:trHeight w:val="30" w:hRule="atLeast"/>
        </w:trPr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Квалифицированные рабочие крупных и мелких промышленных предприятий, художественных промыслов, строительства, транспорта, связи, геологии и разведки недр</w:t>
            </w:r>
          </w:p>
        </w:tc>
      </w:tr>
      <w:tr>
        <w:trPr>
          <w:trHeight w:val="30" w:hRule="atLeast"/>
        </w:trPr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</w:t>
            </w:r>
          </w:p>
        </w:tc>
        <w:tc>
          <w:tcPr>
            <w:tcW w:w="9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Рабочие, занятые на горных, горно-капитальных, строительно - монтажных и ремонтно-строительных работах</w:t>
            </w:r>
          </w:p>
        </w:tc>
      </w:tr>
      <w:tr>
        <w:trPr>
          <w:trHeight w:val="30" w:hRule="atLeast"/>
        </w:trPr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</w:tc>
        <w:tc>
          <w:tcPr>
            <w:tcW w:w="9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металлообрабатывающей и машиностроительной промышленности, монетного производства</w:t>
            </w:r>
          </w:p>
        </w:tc>
      </w:tr>
      <w:tr>
        <w:trPr>
          <w:trHeight w:val="30" w:hRule="atLeast"/>
        </w:trPr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</w:t>
            </w:r>
          </w:p>
        </w:tc>
        <w:tc>
          <w:tcPr>
            <w:tcW w:w="9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Рабочие, занятые изготовлением прецизионных инструментов и приборов, рабочие художественных промыслов и других видов производств в художественной промышленности, рабочие полиграфического производства</w:t>
            </w:r>
          </w:p>
        </w:tc>
      </w:tr>
      <w:tr>
        <w:trPr>
          <w:trHeight w:val="30" w:hRule="atLeast"/>
        </w:trPr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7.4</w:t>
            </w:r>
          </w:p>
        </w:tc>
        <w:tc>
          <w:tcPr>
            <w:tcW w:w="9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профессии квалифицированных рабочих крупных и мелких промышленных предприятий</w:t>
            </w:r>
          </w:p>
        </w:tc>
      </w:tr>
      <w:tr>
        <w:trPr>
          <w:trHeight w:val="30" w:hRule="atLeast"/>
        </w:trPr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7.5</w:t>
            </w:r>
          </w:p>
        </w:tc>
        <w:tc>
          <w:tcPr>
            <w:tcW w:w="9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Профессии рабочих транспорта и связи*</w:t>
            </w:r>
          </w:p>
        </w:tc>
      </w:tr>
      <w:tr>
        <w:trPr>
          <w:trHeight w:val="30" w:hRule="atLeast"/>
        </w:trPr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7.6</w:t>
            </w:r>
          </w:p>
        </w:tc>
        <w:tc>
          <w:tcPr>
            <w:tcW w:w="9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Профессии рабочих, занятых в геологии и разведке недр</w:t>
            </w:r>
          </w:p>
        </w:tc>
      </w:tr>
      <w:tr>
        <w:trPr>
          <w:trHeight w:val="30" w:hRule="atLeast"/>
        </w:trPr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Операторы, аппаратчики, машинисты установок и машин и слесари - сборщики</w:t>
            </w:r>
          </w:p>
        </w:tc>
      </w:tr>
      <w:tr>
        <w:trPr>
          <w:trHeight w:val="30" w:hRule="atLeast"/>
        </w:trPr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</w:t>
            </w:r>
          </w:p>
        </w:tc>
        <w:tc>
          <w:tcPr>
            <w:tcW w:w="9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Операторы, аппаратчики и машинисты промышленных установок</w:t>
            </w:r>
          </w:p>
        </w:tc>
      </w:tr>
      <w:tr>
        <w:trPr>
          <w:trHeight w:val="30" w:hRule="atLeast"/>
        </w:trPr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</w:t>
            </w:r>
          </w:p>
        </w:tc>
        <w:tc>
          <w:tcPr>
            <w:tcW w:w="9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Операторы, аппаратчики, машинисты и слесари-сборщики стационарного оборудования</w:t>
            </w:r>
          </w:p>
        </w:tc>
      </w:tr>
      <w:tr>
        <w:trPr>
          <w:trHeight w:val="30" w:hRule="atLeast"/>
        </w:trPr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</w:t>
            </w:r>
          </w:p>
        </w:tc>
        <w:tc>
          <w:tcPr>
            <w:tcW w:w="9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Водители и машинисты подвижного оборудования</w:t>
            </w:r>
          </w:p>
        </w:tc>
      </w:tr>
      <w:tr>
        <w:trPr>
          <w:trHeight w:val="30" w:hRule="atLeast"/>
        </w:trPr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Неквалифицированные рабочие</w:t>
            </w:r>
          </w:p>
        </w:tc>
      </w:tr>
      <w:tr>
        <w:trPr>
          <w:trHeight w:val="30" w:hRule="atLeast"/>
        </w:trPr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</w:t>
            </w:r>
          </w:p>
        </w:tc>
        <w:tc>
          <w:tcPr>
            <w:tcW w:w="9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Неквалифицированные рабочие сферы обслуживания, предоставления коммунальных услуг, торговли и родственных видов деятельности</w:t>
            </w:r>
          </w:p>
        </w:tc>
      </w:tr>
      <w:tr>
        <w:trPr>
          <w:trHeight w:val="30" w:hRule="atLeast"/>
        </w:trPr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</w:t>
            </w:r>
          </w:p>
        </w:tc>
        <w:tc>
          <w:tcPr>
            <w:tcW w:w="9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Неквалифицированные рабочие сельского, лесного, охотничьего хозяйств, рыбоводства и рыболовства</w:t>
            </w:r>
          </w:p>
        </w:tc>
      </w:tr>
      <w:tr>
        <w:trPr>
          <w:trHeight w:val="30" w:hRule="atLeast"/>
        </w:trPr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9.3</w:t>
            </w:r>
          </w:p>
        </w:tc>
        <w:tc>
          <w:tcPr>
            <w:tcW w:w="9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Неквалифицированные рабочие, занятые в промышленности, строительстве, на транспорте, в связи, геологии и разведке недр</w:t>
            </w:r>
          </w:p>
        </w:tc>
      </w:tr>
      <w:tr>
        <w:trPr>
          <w:trHeight w:val="30" w:hRule="atLeast"/>
        </w:trPr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9.4</w:t>
            </w:r>
          </w:p>
        </w:tc>
        <w:tc>
          <w:tcPr>
            <w:tcW w:w="9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Неквалифицированные рабочие, общие для всех отраслей экономики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статистической форме "Отчет о травматизме,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связанном с трудовой деятельностью,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профессиональных заболеваниях"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7-ТПЗ, периодичность годовая)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видов травм*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99"/>
        <w:gridCol w:w="9501"/>
      </w:tblGrid>
      <w:tr>
        <w:trPr>
          <w:trHeight w:val="30" w:hRule="atLeast"/>
        </w:trPr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T0001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Поверхностные травмы (включая ссадины, водные пузыри (нетермические), ушибы, травмы от поверхностного инородного тела (без больших открытых ран), укусы насекомых (неядовитые) **</w:t>
            </w:r>
          </w:p>
        </w:tc>
      </w:tr>
      <w:tr>
        <w:trPr>
          <w:trHeight w:val="30" w:hRule="atLeast"/>
        </w:trPr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T01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Открытые раны, захватывающие несколько областей тела (в том числе, резаные, рваные, колотые раны с проникающим инородным телом, укушенные)</w:t>
            </w:r>
          </w:p>
        </w:tc>
      </w:tr>
      <w:tr>
        <w:trPr>
          <w:trHeight w:val="30" w:hRule="atLeast"/>
        </w:trPr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S0001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Закрытые переломы **</w:t>
            </w:r>
          </w:p>
        </w:tc>
      </w:tr>
      <w:tr>
        <w:trPr>
          <w:trHeight w:val="30" w:hRule="atLeast"/>
        </w:trPr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S0002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Открытые переломы**</w:t>
            </w:r>
          </w:p>
        </w:tc>
      </w:tr>
      <w:tr>
        <w:trPr>
          <w:trHeight w:val="30" w:hRule="atLeast"/>
        </w:trPr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S0009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переломы (с вывихом, со смещением) **</w:t>
            </w:r>
          </w:p>
        </w:tc>
      </w:tr>
      <w:tr>
        <w:trPr>
          <w:trHeight w:val="30" w:hRule="atLeast"/>
        </w:trPr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T143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Вывих, растяжение и перенапряжение капсульно-связочного аппарата неуточненной области тела</w:t>
            </w:r>
          </w:p>
        </w:tc>
      </w:tr>
      <w:tr>
        <w:trPr>
          <w:trHeight w:val="30" w:hRule="atLeast"/>
        </w:trPr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T058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Травматические ампутации, захватывающие другие области тела в разных комбинациях</w:t>
            </w:r>
          </w:p>
        </w:tc>
      </w:tr>
      <w:tr>
        <w:trPr>
          <w:trHeight w:val="30" w:hRule="atLeast"/>
        </w:trPr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T0002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Травмы от сотрясения и травмы внутренних органов (в том числе от взрывной волны, кровоподтеки, травмы от сотрясения, размозжения, рассечения, травматическая гематома, проколы, разрывы и надрывы внутренних органов) **</w:t>
            </w:r>
          </w:p>
        </w:tc>
      </w:tr>
      <w:tr>
        <w:trPr>
          <w:trHeight w:val="30" w:hRule="atLeast"/>
        </w:trPr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T0003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Ожоги (термические) (вызванные электронагревательными приборами, электрическим током, пламенем, трением, горячим воздухом и горячими газами, горячими предметами, молнией, радиацией) **</w:t>
            </w:r>
          </w:p>
        </w:tc>
      </w:tr>
      <w:tr>
        <w:trPr>
          <w:trHeight w:val="30" w:hRule="atLeast"/>
        </w:trPr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T0004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Химические ожоги**</w:t>
            </w:r>
          </w:p>
        </w:tc>
      </w:tr>
      <w:tr>
        <w:trPr>
          <w:trHeight w:val="30" w:hRule="atLeast"/>
        </w:trPr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T0005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Ожоги кипящей жидкостью и паром**</w:t>
            </w:r>
          </w:p>
        </w:tc>
      </w:tr>
      <w:tr>
        <w:trPr>
          <w:trHeight w:val="30" w:hRule="atLeast"/>
        </w:trPr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T0006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Обморожения**</w:t>
            </w:r>
          </w:p>
        </w:tc>
      </w:tr>
      <w:tr>
        <w:trPr>
          <w:trHeight w:val="30" w:hRule="atLeast"/>
        </w:trPr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T0007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Острые отравления (отрицательные воздействия, резкая реакция на инъекцию, глотание, абсорбция или вдыхание токсических, разъедающих и каустических веществ, включая токсическое воздействие контактов с ядовитыми жидкостями) **</w:t>
            </w:r>
          </w:p>
        </w:tc>
      </w:tr>
      <w:tr>
        <w:trPr>
          <w:trHeight w:val="30" w:hRule="atLeast"/>
        </w:trPr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A0001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Инфекции (в том числе кишечные инфекционные болезни, некоторые зоонозы, паразитарные болезни, вирусные инфекции, микозы) **</w:t>
            </w:r>
          </w:p>
        </w:tc>
      </w:tr>
      <w:tr>
        <w:trPr>
          <w:trHeight w:val="30" w:hRule="atLeast"/>
        </w:trPr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J0001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Эффекты воздействия радиации**</w:t>
            </w:r>
          </w:p>
        </w:tc>
      </w:tr>
      <w:tr>
        <w:trPr>
          <w:trHeight w:val="30" w:hRule="atLeast"/>
        </w:trPr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T67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Эффекты воздействия высокой температуры и света</w:t>
            </w:r>
          </w:p>
        </w:tc>
      </w:tr>
      <w:tr>
        <w:trPr>
          <w:trHeight w:val="30" w:hRule="atLeast"/>
        </w:trPr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T68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Гипотермия</w:t>
            </w:r>
          </w:p>
        </w:tc>
      </w:tr>
      <w:tr>
        <w:trPr>
          <w:trHeight w:val="30" w:hRule="atLeast"/>
        </w:trPr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T70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Воздействие атмосферного давления и давления воды</w:t>
            </w:r>
          </w:p>
        </w:tc>
      </w:tr>
      <w:tr>
        <w:trPr>
          <w:trHeight w:val="30" w:hRule="atLeast"/>
        </w:trPr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T71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Асфиксия</w:t>
            </w:r>
          </w:p>
        </w:tc>
      </w:tr>
      <w:tr>
        <w:trPr>
          <w:trHeight w:val="30" w:hRule="atLeast"/>
        </w:trPr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T74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жестокого обращения (физическая жестокость, психологическая жестокость)</w:t>
            </w:r>
          </w:p>
        </w:tc>
      </w:tr>
      <w:tr>
        <w:trPr>
          <w:trHeight w:val="30" w:hRule="atLeast"/>
        </w:trPr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T750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молнией (шок от поражения молнией, поражение молнией БДУ)</w:t>
            </w:r>
          </w:p>
        </w:tc>
      </w:tr>
      <w:tr>
        <w:trPr>
          <w:trHeight w:val="30" w:hRule="atLeast"/>
        </w:trPr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T751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Утопление и не смертельное погружение в воду</w:t>
            </w:r>
          </w:p>
        </w:tc>
      </w:tr>
      <w:tr>
        <w:trPr>
          <w:trHeight w:val="30" w:hRule="atLeast"/>
        </w:trPr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T752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Воздействие вибрации (включая резкую потерю слуха)</w:t>
            </w:r>
          </w:p>
        </w:tc>
      </w:tr>
      <w:tr>
        <w:trPr>
          <w:trHeight w:val="30" w:hRule="atLeast"/>
        </w:trPr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T754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Воздействие электрического тока (смертельное поражение электрическим током, шок, вызванный электрическим током)</w:t>
            </w:r>
          </w:p>
        </w:tc>
      </w:tr>
      <w:tr>
        <w:trPr>
          <w:trHeight w:val="30" w:hRule="atLeast"/>
        </w:trPr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T0098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Некоторые другие травмы**</w:t>
            </w:r>
          </w:p>
        </w:tc>
      </w:tr>
      <w:tr>
        <w:trPr>
          <w:trHeight w:val="30" w:hRule="atLeast"/>
        </w:trPr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T0099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уточненный вид травмы**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данная классификация основана на Международной статистической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классификации болезней и проблем, связанных со здоровьем (МКБ-10)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данные описания являются группировками травм (обобщенным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наименованием)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статистической форме "Отчет о травматизме,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связанном с трудовой деятельностью,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профессиональных заболеваниях"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7-ТПЗ, периодичность годовая)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пострадавших частей тела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66"/>
        <w:gridCol w:w="863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Волосистая часть головы, черепная коробка, головной мозг, черепные нервы и сосуды</w:t>
            </w:r>
          </w:p>
        </w:tc>
      </w:tr>
      <w:tr>
        <w:trPr>
          <w:trHeight w:val="30" w:hRule="atLeast"/>
        </w:trPr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А2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 (уши)</w:t>
            </w:r>
          </w:p>
        </w:tc>
      </w:tr>
      <w:tr>
        <w:trPr>
          <w:trHeight w:val="30" w:hRule="atLeast"/>
        </w:trPr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 (глаза)</w:t>
            </w:r>
          </w:p>
        </w:tc>
      </w:tr>
      <w:tr>
        <w:trPr>
          <w:trHeight w:val="30" w:hRule="atLeast"/>
        </w:trPr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А4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Зуб, зубы</w:t>
            </w:r>
          </w:p>
        </w:tc>
      </w:tr>
      <w:tr>
        <w:trPr>
          <w:trHeight w:val="30" w:hRule="atLeast"/>
        </w:trPr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А5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отмеченные части лицевой стороны</w:t>
            </w:r>
          </w:p>
        </w:tc>
      </w:tr>
      <w:tr>
        <w:trPr>
          <w:trHeight w:val="30" w:hRule="atLeast"/>
        </w:trPr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А6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Голова, многочисленные поражения головы</w:t>
            </w:r>
          </w:p>
        </w:tc>
      </w:tr>
      <w:tr>
        <w:trPr>
          <w:trHeight w:val="30" w:hRule="atLeast"/>
        </w:trPr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А7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Голова, другие отмеченные части головы, не указанные в других разделах</w:t>
            </w:r>
          </w:p>
        </w:tc>
      </w:tr>
      <w:tr>
        <w:trPr>
          <w:trHeight w:val="30" w:hRule="atLeast"/>
        </w:trPr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А8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Голова, не уточненная часть</w:t>
            </w:r>
          </w:p>
        </w:tc>
      </w:tr>
      <w:tr>
        <w:trPr>
          <w:trHeight w:val="30" w:hRule="atLeast"/>
        </w:trPr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Задняя часть шеи и надключичная область</w:t>
            </w:r>
          </w:p>
        </w:tc>
      </w:tr>
      <w:tr>
        <w:trPr>
          <w:trHeight w:val="30" w:hRule="atLeast"/>
        </w:trPr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В8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Шея, другие уточненные ее части, не указанные в других разделах</w:t>
            </w:r>
          </w:p>
        </w:tc>
      </w:tr>
      <w:tr>
        <w:trPr>
          <w:trHeight w:val="30" w:hRule="atLeast"/>
        </w:trPr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В9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Шея, не уточненная часть</w:t>
            </w:r>
          </w:p>
        </w:tc>
      </w:tr>
      <w:tr>
        <w:trPr>
          <w:trHeight w:val="30" w:hRule="atLeast"/>
        </w:trPr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Позвоночник и позвонки</w:t>
            </w:r>
          </w:p>
        </w:tc>
      </w:tr>
      <w:tr>
        <w:trPr>
          <w:trHeight w:val="30" w:hRule="atLeast"/>
        </w:trPr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С8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Спина, другие уточненные части, не указанные в других разделах</w:t>
            </w:r>
          </w:p>
        </w:tc>
      </w:tr>
      <w:tr>
        <w:trPr>
          <w:trHeight w:val="30" w:hRule="atLeast"/>
        </w:trPr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С9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Спина, не уточненная часть</w:t>
            </w:r>
          </w:p>
        </w:tc>
      </w:tr>
      <w:tr>
        <w:trPr>
          <w:trHeight w:val="30" w:hRule="atLeast"/>
        </w:trPr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Грудная клетка (ребра, в том числе грудины и грудного отдела позвоночника)</w:t>
            </w:r>
          </w:p>
        </w:tc>
      </w:tr>
      <w:tr>
        <w:trPr>
          <w:trHeight w:val="30" w:hRule="atLeast"/>
        </w:trPr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части грудной клетки, в том числе внутренние органы</w:t>
            </w:r>
          </w:p>
        </w:tc>
      </w:tr>
      <w:tr>
        <w:trPr>
          <w:trHeight w:val="30" w:hRule="atLeast"/>
        </w:trPr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Нижняя часть таза и живота, в том числе внутренние органы</w:t>
            </w:r>
          </w:p>
        </w:tc>
      </w:tr>
      <w:tr>
        <w:trPr>
          <w:trHeight w:val="30" w:hRule="atLeast"/>
        </w:trPr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Наружные половые органы</w:t>
            </w:r>
          </w:p>
        </w:tc>
      </w:tr>
      <w:tr>
        <w:trPr>
          <w:trHeight w:val="30" w:hRule="atLeast"/>
        </w:trPr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Туловище, повреждения многих областей</w:t>
            </w:r>
          </w:p>
        </w:tc>
      </w:tr>
      <w:tr>
        <w:trPr>
          <w:trHeight w:val="30" w:hRule="atLeast"/>
        </w:trPr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Туловище, другие уточненные части, не указанные в других разделах</w:t>
            </w:r>
          </w:p>
        </w:tc>
      </w:tr>
      <w:tr>
        <w:trPr>
          <w:trHeight w:val="30" w:hRule="atLeast"/>
        </w:trPr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Туловище и внутренние органы, не уточненные</w:t>
            </w:r>
          </w:p>
        </w:tc>
      </w:tr>
      <w:tr>
        <w:trPr>
          <w:trHeight w:val="30" w:hRule="atLeast"/>
        </w:trPr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Плечо и плечевой пояс</w:t>
            </w:r>
          </w:p>
        </w:tc>
      </w:tr>
      <w:tr>
        <w:trPr>
          <w:trHeight w:val="30" w:hRule="atLeast"/>
        </w:trPr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Е2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Рука, в том числе локоть</w:t>
            </w:r>
          </w:p>
        </w:tc>
      </w:tr>
      <w:tr>
        <w:trPr>
          <w:trHeight w:val="30" w:hRule="atLeast"/>
        </w:trPr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ЕЗ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Запястье</w:t>
            </w:r>
          </w:p>
        </w:tc>
      </w:tr>
      <w:tr>
        <w:trPr>
          <w:trHeight w:val="30" w:hRule="atLeast"/>
        </w:trPr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Е4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Кисть руки</w:t>
            </w:r>
          </w:p>
        </w:tc>
      </w:tr>
      <w:tr>
        <w:trPr>
          <w:trHeight w:val="30" w:hRule="atLeast"/>
        </w:trPr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Е5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Большой палец кисти</w:t>
            </w:r>
          </w:p>
        </w:tc>
      </w:tr>
      <w:tr>
        <w:trPr>
          <w:trHeight w:val="30" w:hRule="atLeast"/>
        </w:trPr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Е6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палец (другие пальцы)</w:t>
            </w:r>
          </w:p>
        </w:tc>
      </w:tr>
      <w:tr>
        <w:trPr>
          <w:trHeight w:val="30" w:hRule="atLeast"/>
        </w:trPr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Е7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Верхние конечности, повреждения многих областей</w:t>
            </w:r>
          </w:p>
        </w:tc>
      </w:tr>
      <w:tr>
        <w:trPr>
          <w:trHeight w:val="30" w:hRule="atLeast"/>
        </w:trPr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Е8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Верхние конечности, другие уточненные части, не указанные в других разделах</w:t>
            </w:r>
          </w:p>
        </w:tc>
      </w:tr>
      <w:tr>
        <w:trPr>
          <w:trHeight w:val="30" w:hRule="atLeast"/>
        </w:trPr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Е9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Верхние конечности, не уточненные</w:t>
            </w:r>
          </w:p>
        </w:tc>
      </w:tr>
      <w:tr>
        <w:trPr>
          <w:trHeight w:val="30" w:hRule="atLeast"/>
        </w:trPr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Бедро и тазобедренный сустав</w:t>
            </w:r>
          </w:p>
        </w:tc>
      </w:tr>
      <w:tr>
        <w:trPr>
          <w:trHeight w:val="30" w:hRule="atLeast"/>
        </w:trPr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Голень, в том числе колено</w:t>
            </w:r>
          </w:p>
        </w:tc>
      </w:tr>
      <w:tr>
        <w:trPr>
          <w:trHeight w:val="30" w:hRule="atLeast"/>
        </w:trPr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Голеностопный сустав</w:t>
            </w:r>
          </w:p>
        </w:tc>
      </w:tr>
      <w:tr>
        <w:trPr>
          <w:trHeight w:val="30" w:hRule="atLeast"/>
        </w:trPr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Стопа</w:t>
            </w:r>
          </w:p>
        </w:tc>
      </w:tr>
      <w:tr>
        <w:trPr>
          <w:trHeight w:val="30" w:hRule="atLeast"/>
        </w:trPr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F5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Палец стопы (пальцы стопы)</w:t>
            </w:r>
          </w:p>
        </w:tc>
      </w:tr>
      <w:tr>
        <w:trPr>
          <w:trHeight w:val="30" w:hRule="atLeast"/>
        </w:trPr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Нижние конечности, повреждения многих областей</w:t>
            </w:r>
          </w:p>
        </w:tc>
      </w:tr>
      <w:tr>
        <w:trPr>
          <w:trHeight w:val="30" w:hRule="atLeast"/>
        </w:trPr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F7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Нижние конечности, другие уточненные части, не указанные в других разделах</w:t>
            </w:r>
          </w:p>
        </w:tc>
      </w:tr>
      <w:tr>
        <w:trPr>
          <w:trHeight w:val="30" w:hRule="atLeast"/>
        </w:trPr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F8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Нижние конечности, не уточненные</w:t>
            </w:r>
          </w:p>
        </w:tc>
      </w:tr>
      <w:tr>
        <w:trPr>
          <w:trHeight w:val="30" w:hRule="atLeast"/>
        </w:trPr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G1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действие (например, от отравления или инфекции)</w:t>
            </w:r>
          </w:p>
        </w:tc>
      </w:tr>
      <w:tr>
        <w:trPr>
          <w:trHeight w:val="30" w:hRule="atLeast"/>
        </w:trPr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G8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Повреждения многих областей тела</w:t>
            </w:r>
          </w:p>
        </w:tc>
      </w:tr>
      <w:tr>
        <w:trPr>
          <w:trHeight w:val="30" w:hRule="atLeast"/>
        </w:trPr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поврежденные части тела</w:t>
            </w:r>
          </w:p>
        </w:tc>
      </w:tr>
      <w:tr>
        <w:trPr>
          <w:trHeight w:val="30" w:hRule="atLeast"/>
        </w:trPr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Поврежденная часть тела, не уточненная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статистической форме "Отчет о травматизме,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связанном с трудовой деятельностью,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профессиональных заболеваниях"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7-ТПЗ, периодичность годовая)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видов происшествия, приведших к несчастному случаю*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02"/>
        <w:gridCol w:w="8898"/>
      </w:tblGrid>
      <w:tr>
        <w:trPr>
          <w:trHeight w:val="30" w:hRule="atLeast"/>
        </w:trPr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Дорожное происшествие на транспорте организации</w:t>
            </w:r>
          </w:p>
        </w:tc>
      </w:tr>
      <w:tr>
        <w:trPr>
          <w:trHeight w:val="30" w:hRule="atLeast"/>
        </w:trPr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Дорожное происшествие на общественном транспорте</w:t>
            </w:r>
          </w:p>
        </w:tc>
      </w:tr>
      <w:tr>
        <w:trPr>
          <w:trHeight w:val="30" w:hRule="atLeast"/>
        </w:trPr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Дорожное происшествие на личном транспорте</w:t>
            </w:r>
          </w:p>
        </w:tc>
      </w:tr>
      <w:tr>
        <w:trPr>
          <w:trHeight w:val="30" w:hRule="atLeast"/>
        </w:trPr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Железнодорожное транспортное происшествие</w:t>
            </w:r>
          </w:p>
        </w:tc>
      </w:tr>
      <w:tr>
        <w:trPr>
          <w:trHeight w:val="30" w:hRule="atLeast"/>
        </w:trPr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Воздушно-транспортное происшествие</w:t>
            </w:r>
          </w:p>
        </w:tc>
      </w:tr>
      <w:tr>
        <w:trPr>
          <w:trHeight w:val="30" w:hRule="atLeast"/>
        </w:trPr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Воднотранспортное происшествие</w:t>
            </w:r>
          </w:p>
        </w:tc>
      </w:tr>
      <w:tr>
        <w:trPr>
          <w:trHeight w:val="30" w:hRule="atLeast"/>
        </w:trPr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Падение пострадавшего</w:t>
            </w:r>
          </w:p>
        </w:tc>
      </w:tr>
      <w:tr>
        <w:trPr>
          <w:trHeight w:val="30" w:hRule="atLeast"/>
        </w:trPr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Падение пострадавшего с высоты</w:t>
            </w:r>
          </w:p>
        </w:tc>
      </w:tr>
      <w:tr>
        <w:trPr>
          <w:trHeight w:val="30" w:hRule="atLeast"/>
        </w:trPr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Обрушение, обвалы, падение предметов, материалов, земли и т.д.</w:t>
            </w:r>
          </w:p>
        </w:tc>
      </w:tr>
      <w:tr>
        <w:trPr>
          <w:trHeight w:val="30" w:hRule="atLeast"/>
        </w:trPr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Воздействие движущихся, разлетающихся, вращающихся предметов и деталей</w:t>
            </w:r>
          </w:p>
        </w:tc>
      </w:tr>
      <w:tr>
        <w:trPr>
          <w:trHeight w:val="30" w:hRule="atLeast"/>
        </w:trPr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электрическим током</w:t>
            </w:r>
          </w:p>
        </w:tc>
      </w:tr>
      <w:tr>
        <w:trPr>
          <w:trHeight w:val="30" w:hRule="atLeast"/>
        </w:trPr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Воздействие экстремальных температур (пожар)</w:t>
            </w:r>
          </w:p>
        </w:tc>
      </w:tr>
      <w:tr>
        <w:trPr>
          <w:trHeight w:val="30" w:hRule="atLeast"/>
        </w:trPr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Воздействие вредных и опасных производственных факторов и веществ</w:t>
            </w:r>
          </w:p>
        </w:tc>
      </w:tr>
      <w:tr>
        <w:trPr>
          <w:trHeight w:val="30" w:hRule="atLeast"/>
        </w:trPr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Воздействие ионизирующих излучений</w:t>
            </w:r>
          </w:p>
        </w:tc>
      </w:tr>
      <w:tr>
        <w:trPr>
          <w:trHeight w:val="30" w:hRule="atLeast"/>
        </w:trPr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перегрузки</w:t>
            </w:r>
          </w:p>
        </w:tc>
      </w:tr>
      <w:tr>
        <w:trPr>
          <w:trHeight w:val="30" w:hRule="atLeast"/>
        </w:trPr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Повреждение в результате контакта с животными и насекомыми</w:t>
            </w:r>
          </w:p>
        </w:tc>
      </w:tr>
      <w:tr>
        <w:trPr>
          <w:trHeight w:val="30" w:hRule="atLeast"/>
        </w:trPr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Утопление</w:t>
            </w:r>
          </w:p>
        </w:tc>
      </w:tr>
      <w:tr>
        <w:trPr>
          <w:trHeight w:val="30" w:hRule="atLeast"/>
        </w:trPr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Убийство или телесное повреждение</w:t>
            </w:r>
          </w:p>
        </w:tc>
      </w:tr>
      <w:tr>
        <w:trPr>
          <w:trHeight w:val="30" w:hRule="atLeast"/>
        </w:trPr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Повреждение при стихийных бедствиях</w:t>
            </w:r>
          </w:p>
        </w:tc>
      </w:tr>
      <w:tr>
        <w:trPr>
          <w:trHeight w:val="30" w:hRule="atLeast"/>
        </w:trPr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заболевание и отравление</w:t>
            </w:r>
          </w:p>
        </w:tc>
      </w:tr>
      <w:tr>
        <w:trPr>
          <w:trHeight w:val="30" w:hRule="atLeast"/>
        </w:trPr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происшествия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статистической форме "Отчет о травматизме,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связанном с трудовой деятельностью,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профессиональных заболеваниях"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7-ТПЗ, периодичность годовая)</w:t>
            </w:r>
          </w:p>
        </w:tc>
      </w:tr>
    </w:tbl>
    <w:bookmarkStart w:name="z3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причин несчастного случая*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41"/>
        <w:gridCol w:w="9059"/>
      </w:tblGrid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Повышенная запыленность и загазованность воздуха рабочей зоны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Повышенный уровень шума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Повышенный уровень вибрации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Повышенный уровень ионизирующих излучений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 с источниками инфекционных заболеваний (указывается наименование заболеваний)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Воздействие на организм человека физических перегрузок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Конструктивные недостатки машин, механизмов и оборудования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неисправных машин, механизмов и оборудования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технологических процессов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требований безопасности при эксплуатации транспортных средств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 автодорожного движения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 железнодорожного движения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 воздушно-транспортного движения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 воднотранспортного движения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Аварии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Неудовлетворительная организация производства работ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Неудовлетворительное техническое состояние зданий, сооружений, содержание территорий и недостатки в организации рабочих мест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Недостатки в обучении безопасным приемам труда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Необеспеченность или неприменение средств индивидуальной защиты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Необеспеченность средствами коллективной защиты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трудовой и производственной дисциплины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 безопасности и охраны труда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установленного режима труда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 неосторожность пострадавшего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причины несчастного случая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статистической форме "Отчет о травматизме,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связанном с трудовой деятельностью,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профессиональных заболеваниях"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7-ТПЗ, периодичность годовая)</w:t>
            </w:r>
          </w:p>
        </w:tc>
      </w:tr>
    </w:tbl>
    <w:bookmarkStart w:name="z3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Степень тяжести травмы пострадавшего*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98"/>
        <w:gridCol w:w="7302"/>
      </w:tblGrid>
      <w:tr>
        <w:trPr>
          <w:trHeight w:val="30" w:hRule="atLeast"/>
        </w:trPr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Легкая</w:t>
            </w:r>
          </w:p>
        </w:tc>
      </w:tr>
      <w:tr>
        <w:trPr>
          <w:trHeight w:val="30" w:hRule="atLeast"/>
        </w:trPr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</w:t>
            </w:r>
          </w:p>
        </w:tc>
      </w:tr>
      <w:tr>
        <w:trPr>
          <w:trHeight w:val="30" w:hRule="atLeast"/>
        </w:trPr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Тяжелая</w:t>
            </w:r>
          </w:p>
        </w:tc>
      </w:tr>
      <w:tr>
        <w:trPr>
          <w:trHeight w:val="30" w:hRule="atLeast"/>
        </w:trPr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Умер (погиб)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 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декабря 2016 года № 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 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ноября 2014 года № 51</w:t>
            </w:r>
          </w:p>
        </w:tc>
      </w:tr>
    </w:tbl>
    <w:bookmarkStart w:name="z2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заполнению статистической формы</w:t>
      </w:r>
      <w:r>
        <w:br/>
      </w:r>
      <w:r>
        <w:rPr>
          <w:rFonts w:ascii="Times New Roman"/>
          <w:b/>
          <w:i w:val="false"/>
          <w:color w:val="000000"/>
        </w:rPr>
        <w:t>общегосударственного статистического наблюдения</w:t>
      </w:r>
      <w:r>
        <w:br/>
      </w:r>
      <w:r>
        <w:rPr>
          <w:rFonts w:ascii="Times New Roman"/>
          <w:b/>
          <w:i w:val="false"/>
          <w:color w:val="000000"/>
        </w:rPr>
        <w:t>"Отчет о травматизме, связанном с трудовой деятельностью, и</w:t>
      </w:r>
      <w:r>
        <w:br/>
      </w:r>
      <w:r>
        <w:rPr>
          <w:rFonts w:ascii="Times New Roman"/>
          <w:b/>
          <w:i w:val="false"/>
          <w:color w:val="000000"/>
        </w:rPr>
        <w:t>профессиональных заболеваниях"</w:t>
      </w:r>
      <w:r>
        <w:br/>
      </w:r>
      <w:r>
        <w:rPr>
          <w:rFonts w:ascii="Times New Roman"/>
          <w:b/>
          <w:i w:val="false"/>
          <w:color w:val="000000"/>
        </w:rPr>
        <w:t>(код 631112004, индекс 7-ТПЗ, периодичность годовая)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инструкция по заполнению статистической формы общегосударственного статистического наблюдения "Отчет о травматизме, связанном с трудовой деятельностью, и профессиональных заболеваниях" (код 631112004, индекс 7-ТПЗ, периодичность годовая)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государственной статистике" и детализирует заполнение статистической формы общегосударственного статистического наблюдения "Отчет о травматизме, связанном с трудовой деятельностью, и профессиональных заболеваниях" (код 631112004, индекс 7-ТПЗ, периодичность годовая) (далее – статистическая форма).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Следующие определения применяются в целях заполнения данной статистической формы: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производственная травма со смертельным исходом – производственная травма, ведущая к смерти в течение одного года со дня несчастного случая на производстве, ставшего причиной данной травмы;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производственные (профессиональные) травмы – все травмы, профессиональные заболевания, отравления и иные отрицательные воздействия на здоровье, полученные в результате несчастного случая или иного отрицательного воздействия на здоровье в процессе исполнения трудовых обязанностей с работниками, состоящими в трудовых отношениях с работодателями по которым производилось расследование в текущем году.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Статистическая форма заполняется в соответствии с разделом 4 "Безопасность и охрана труда", главы 20 "Расследование и учет несчастных случаев, связанных с трудовой деятельностью" </w:t>
      </w:r>
      <w:r>
        <w:rPr>
          <w:rFonts w:ascii="Times New Roman"/>
          <w:b w:val="false"/>
          <w:i w:val="false"/>
          <w:color w:val="000000"/>
          <w:sz w:val="28"/>
        </w:rPr>
        <w:t>Трудового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(далее – Трудовой Кодекс) от 23 ноября 2015 года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декабря 2015 года № 1055 "Об утверждении форм по оформлению материалов расследования несчастных случаев, связанных с трудовой деятельностью" (зарегистрированный в Реестре государственной регистрации нормативных правовых актов за № 12655).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Производственная травма со смертельным исходом измеряется как производственная травма, ведущая к смерти в течение одного года со дня несчастного случая на производстве, ставшего причиной данной травмы.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статистическую форму включаются данные о несчастных случаях, происшедших на производстве с рабочими, служащими, учащимися и студентами при прохождении практики или выполнения работы на предприятиях, учреждениях, организациях всех форм собственности по которым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был зарегистрирован несчастный случай.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Учету подлежат все травмы, профессиональные заболевания, отравления и иные отрицательные воздействия на здоровье, полученные в результате несчастного случая или иного отрицательного воздействия на здоровье в процессе исполнения трудовых обязанностей с работниками, состоящими в трудовых отношениях с работодателями, по которым производилось расследование в текущем году.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Травмы, не связанные с трудовой деятельностью, полученные в результате несчастного случая, в ходе расследования которого установлено, что получены в результате умышленного причинения вреда своему здоровью, в состоянии опьянения алкогольного или наркотического, в результате внезапного ухудшения здоровья пострадавшего, не связанного с воздействием опасных и вредных производственных факторов или в ходе выполнения работ, не связанных с интересами работодателя, и иные повреждения здоровья работника, не оформляются как производственные (профессиональные).</w:t>
      </w:r>
    </w:p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вопросе 1 указывается фактическое месторасположение юридического лица (подразделения) (независимо от места его регистрации) – область, город, район, населенный пункт, а также наименование и код согласно Номенклатуре видов экономической деятельности (код по ОКЭД) фактически осуществляемого основного вида экономической деятельности юридического лица (подразделения).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вопросе 2.1 проставляется номер акта несчастного случая (профзаболевания, отравления).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вопросе 2.2 указывается дата несчастного случая (профзаболевания, отравления).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вопросе 3 указывается пол пострадавшего, в вопросе 4 - возраст пострадавшего на момент получения травмы (число полных лет).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вопросе 5 приводится статус пострадавшего из Классификатора занятий, который указан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статистической форме.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вопросе 6 указывается, была ли работа сменной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73 Трудового кодекса. При указании ответа "нет", вопрос 7 не заполняется.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вопросе 7 указывается смена, в которой произошел несчастный случай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 Трудового кодекса (раздел заполняется при сменной работе).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вопросе 8 указывается физическое состояние больного в момент несчастного случая по заключению судебно-медицинской экспертизы.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вопросе 9 указывается код вида травмы. Данная классификация основана на Международной статистической классификации болезней и проблем, связанных со здоровьем (далее - МКБ-10), приведенном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статистической форме. (Вид травмы - закрытый перелом - код – S0001. (при множественных травмах предусмотрено заполнение до 5 кодов).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вопросе 10 указывается код пострадавшей части тела на основании МКБ-10 приведенной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статистической форме (в случае, когда пострадало несколько частей тела предусмотрено заполнение до 5 кодов).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вопросе 11 указывается код вида профессионального заболевания. Случай острого профессионального заболевания и отравления на производстве оформляется Актом о несчастном случае на производстве на основании материалов, приведенных в соответствии с Правилами расследования случаев инфекционных и паразитарных, профессиональных заболеваний и отравлений населения,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2015 года № 440 (зарегистрированный в Реестре государственной регистрации нормативных правовых актов за № 11748), (при наличии нескольких профессиональных заболеваний предусмотрено заполнение до 5 кодов).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вопросе 12 указывается код перечня видов происшествия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статистической форме (Вид происшествия – поражение электрическим током – код 11).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вопросе 13 указывается код перечня причин несчастного случая, приведенного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статистической форме (Причина несчастного случая – недостатки в обучении безопасным приемам труда, код 18).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вопросе 14 указывается код степени тяжести травмы пострадавшего,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статистической форме (степень тяжести - средняя – код 2). По пострадавшим от профессиональных заболеваний данный вопрос не заполняют за исключением смертельных случаев.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Потерянное время, указываемое в вопросах 15, 16 измеряется отдельно по каждому случаю производственной травмы, ведущей к временной потере трудоспособности. Оно измеряется как количество календарных дней, в течение которых пострадавшее лицо является временно нетрудоспособным, чтобы оценить тяжесть данной травмы и в рабочих днях.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Потерянное время измеряется с первого дня после дня, когда произошел несчастный случай, до дня, предшествующего дню возвращения на рабочее место. В случае повторного отсутствия, вызванного конкретной производственной травмой, каждый период отсутствия измеряется согласно вышеуказанному, а число дней, потерянных за каждый период, складывается, что дает общую цифру времени, потерянного в результате данной травмы. Временное отсутствие на работе, если оно не превышает одного дня по причине лечения, не включается в потерянное время.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Материальные последствия несчастного случая с утратой трудоспособности на один день и более (включая материальные последствия несчастных случаев со смертельным исходом) указываются по строкам 17.1, 17.2, 17.3. Если временная нетрудоспособность у пострадавших продлилась с конца предыдущего года, то в этом случае заполняется только первая строка (для идентификации несчастного случая), дни нетрудоспособности (календарные и рабочие) в отчетном году и, материальные последствия за соответствующий период (выплаты страховых компаний не учитываются).</w:t>
      </w:r>
    </w:p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Представление данной статистической формы осуществляется на бумажном носителе или в электронном формате. Заполнение статистической формы в электронном формате осуществляется посредством использования информационной системы "Сбор данных в on-line режиме", размещенного на интернет-ресурсе Комитета по статистике Министерства национальной экономики Республики Казахстан (www.stat.gov.kz).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