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c6b1" w14:textId="0a9c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Приказ Министра финансов Республики Казахстан от 2 декабря 2016 года № 630. Зарегистрирован в Министерстве юстиции Республики Казахстан 28 декабря 2016 года № 14613.</w:t>
      </w:r>
    </w:p>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3.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 - ресурсе Министерства финансов Республики Казахстан.</w:t>
      </w:r>
    </w:p>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государственной регистрации.</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Н. Айдапкелов </w:t>
      </w:r>
    </w:p>
    <w:p>
      <w:pPr>
        <w:spacing w:after="0"/>
        <w:ind w:left="0"/>
        <w:jc w:val="both"/>
      </w:pPr>
      <w:r>
        <w:rPr>
          <w:rFonts w:ascii="Times New Roman"/>
          <w:b w:val="false"/>
          <w:i w:val="false"/>
          <w:color w:val="000000"/>
          <w:sz w:val="28"/>
        </w:rPr>
        <w:t>
      28 ноября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630</w:t>
            </w:r>
          </w:p>
        </w:tc>
      </w:tr>
    </w:tbl>
    <w:bookmarkStart w:name="z7" w:id="5"/>
    <w:p>
      <w:pPr>
        <w:spacing w:after="0"/>
        <w:ind w:left="0"/>
        <w:jc w:val="left"/>
      </w:pPr>
      <w:r>
        <w:rPr>
          <w:rFonts w:ascii="Times New Roman"/>
          <w:b/>
          <w:i w:val="false"/>
          <w:color w:val="000000"/>
        </w:rPr>
        <w:t xml:space="preserve">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Настоящими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(далее – Правила) устанавливаются объем, формы, периодичность, сроки, порядок составления и представления бюджетной отчетности государственных учреждений, администраторов бюджетных программ, содержащихся за счет республиканского и местных бюджетов, уполномоченных органов по исполнению бюджета, аппаратов акимов городов районного значения, сел, поселков, сельских округов.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Государственные учреждения и администраторы бюджетных программ, содержащиеся за счет республиканского и местных бюджетов, уполномоченные органы по исполнению бюджета и аппараты акимов городов районного значения, сел, поселков, сельских округов составляют отчеты в объеме и по формам, установленным настоящими Правилами.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Формы отчетов заполняются в точном соответствии с предусмотренными в них показателями. Изменение показателей и их кодов в утвержденных формах отчетов или внесение в них дополнительных показателей не допускается.</w:t>
      </w:r>
    </w:p>
    <w:bookmarkEnd w:id="9"/>
    <w:p>
      <w:pPr>
        <w:spacing w:after="0"/>
        <w:ind w:left="0"/>
        <w:jc w:val="both"/>
      </w:pPr>
      <w:r>
        <w:rPr>
          <w:rFonts w:ascii="Times New Roman"/>
          <w:b w:val="false"/>
          <w:i w:val="false"/>
          <w:color w:val="000000"/>
          <w:sz w:val="28"/>
        </w:rPr>
        <w:t>
      Изменения данных отчетностей, относящихся как к текущему отчетному периоду, так и к предыдущему периоду (после их утверждения), производятся в бюджетной отчетности, составленной за период, в котором были обнаружены искажения данных.</w:t>
      </w:r>
    </w:p>
    <w:bookmarkStart w:name="z12" w:id="10"/>
    <w:p>
      <w:pPr>
        <w:spacing w:after="0"/>
        <w:ind w:left="0"/>
        <w:jc w:val="both"/>
      </w:pPr>
      <w:r>
        <w:rPr>
          <w:rFonts w:ascii="Times New Roman"/>
          <w:b w:val="false"/>
          <w:i w:val="false"/>
          <w:color w:val="000000"/>
          <w:sz w:val="28"/>
        </w:rPr>
        <w:t>
      4. В случае внесения администратором республиканских бюджетных программ изменений в бюджетную отчетность подведомственных государственных учреждений, администратор республиканских бюджетных программ направляет подведомственным государственным учреждениям, в бюджетную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10"/>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бюджетных программ, вносит изменения в свой экземпляр бюджетной отчетности в течение 10 рабочих дней со дня получения письменного уведомления администратора бюджетных программ.</w:t>
      </w:r>
    </w:p>
    <w:p>
      <w:pPr>
        <w:spacing w:after="0"/>
        <w:ind w:left="0"/>
        <w:jc w:val="both"/>
      </w:pPr>
      <w:r>
        <w:rPr>
          <w:rFonts w:ascii="Times New Roman"/>
          <w:b w:val="false"/>
          <w:i w:val="false"/>
          <w:color w:val="000000"/>
          <w:sz w:val="28"/>
        </w:rPr>
        <w:t xml:space="preserve">
      Исправления в бюджетную отчетность государственного учреждения вносятся только на основании письменного уведомления администратора республиканских бюджетных программ по результатам рассмотрения им отчета подведомственного государственного учреждения, с обязательным соблюдением порядка внесения исправлений, установленного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наличия замечаний и необходимости внесения изменений в бюджетную отчетность администратора республиканских бюджетных программ ведомство осуществляющее в пределах компетенции центрального исполнительного органа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(далее - ведомство), отклоняет в информационной системе (далее – ИС) бюджетную отчетность администратора республиканских бюджетных программ для внесения соответствующих изменений, с указанием причины отклонения. Администратор республиканских бюджетных программ, после внесения соответствующих изменений в бюджетную отчетность, вновь направляет ее ведомству.</w:t>
      </w:r>
    </w:p>
    <w:bookmarkStart w:name="z13" w:id="11"/>
    <w:p>
      <w:pPr>
        <w:spacing w:after="0"/>
        <w:ind w:left="0"/>
        <w:jc w:val="both"/>
      </w:pPr>
      <w:r>
        <w:rPr>
          <w:rFonts w:ascii="Times New Roman"/>
          <w:b w:val="false"/>
          <w:i w:val="false"/>
          <w:color w:val="000000"/>
          <w:sz w:val="28"/>
        </w:rPr>
        <w:t>
      5. В случае внесения администратором местных бюджетных программ изменений в бюджетную отчетность подведомственных государственных учреждений, администратор местных бюджетных программ направляет подведомственным государственным учреждениям, в бюджетную отчетность которых были внесены изменения, письменное уведомление о внесенных изменениях, с указанием причин внесения изменений, за подписью руководителя и главного бухгалтера.</w:t>
      </w:r>
    </w:p>
    <w:bookmarkEnd w:id="11"/>
    <w:p>
      <w:pPr>
        <w:spacing w:after="0"/>
        <w:ind w:left="0"/>
        <w:jc w:val="both"/>
      </w:pPr>
      <w:r>
        <w:rPr>
          <w:rFonts w:ascii="Times New Roman"/>
          <w:b w:val="false"/>
          <w:i w:val="false"/>
          <w:color w:val="000000"/>
          <w:sz w:val="28"/>
        </w:rPr>
        <w:t>
      Государственное учреждение, в соответствии с изменениями, внесенными администраторами местных бюджетных программ, вносит изменения в свой экземпляр отчета.</w:t>
      </w:r>
    </w:p>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аппаратом акима города районного значения, села, поселка, сельского округа изменений в отчет администратора местных бюджетных программ, последним исправления в бюджетную отчетность вносятся в аналогичном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Адресная часть бюджетных форм заполняется в следующем порядке:</w:t>
      </w:r>
    </w:p>
    <w:bookmarkEnd w:id="12"/>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p>
      <w:pPr>
        <w:spacing w:after="0"/>
        <w:ind w:left="0"/>
        <w:jc w:val="both"/>
      </w:pPr>
      <w:r>
        <w:rPr>
          <w:rFonts w:ascii="Times New Roman"/>
          <w:b w:val="false"/>
          <w:i w:val="false"/>
          <w:color w:val="000000"/>
          <w:sz w:val="28"/>
        </w:rPr>
        <w:t>
      реквизит "Государственное учреждение" - наименование государственного учреждения и его код в соответствии со Справочником государственных учреждений, финансируемых из республиканского и местных бюджетов;</w:t>
      </w:r>
    </w:p>
    <w:p>
      <w:pPr>
        <w:spacing w:after="0"/>
        <w:ind w:left="0"/>
        <w:jc w:val="both"/>
      </w:pPr>
      <w:r>
        <w:rPr>
          <w:rFonts w:ascii="Times New Roman"/>
          <w:b w:val="false"/>
          <w:i w:val="false"/>
          <w:color w:val="000000"/>
          <w:sz w:val="28"/>
        </w:rPr>
        <w:t>
      реквизит "Периодичность" - указывается период бюджетной отчетности;</w:t>
      </w:r>
    </w:p>
    <w:p>
      <w:pPr>
        <w:spacing w:after="0"/>
        <w:ind w:left="0"/>
        <w:jc w:val="both"/>
      </w:pPr>
      <w:r>
        <w:rPr>
          <w:rFonts w:ascii="Times New Roman"/>
          <w:b w:val="false"/>
          <w:i w:val="false"/>
          <w:color w:val="000000"/>
          <w:sz w:val="28"/>
        </w:rPr>
        <w:t>
      реквизит "Единица измерения" – тысяч тенге;</w:t>
      </w:r>
    </w:p>
    <w:p>
      <w:pPr>
        <w:spacing w:after="0"/>
        <w:ind w:left="0"/>
        <w:jc w:val="both"/>
      </w:pPr>
      <w:r>
        <w:rPr>
          <w:rFonts w:ascii="Times New Roman"/>
          <w:b w:val="false"/>
          <w:i w:val="false"/>
          <w:color w:val="000000"/>
          <w:sz w:val="28"/>
        </w:rPr>
        <w:t>
      реквизит "Вид бюджета" - вид бюджета.</w:t>
      </w:r>
    </w:p>
    <w:bookmarkStart w:name="z15" w:id="13"/>
    <w:p>
      <w:pPr>
        <w:spacing w:after="0"/>
        <w:ind w:left="0"/>
        <w:jc w:val="both"/>
      </w:pPr>
      <w:r>
        <w:rPr>
          <w:rFonts w:ascii="Times New Roman"/>
          <w:b w:val="false"/>
          <w:i w:val="false"/>
          <w:color w:val="000000"/>
          <w:sz w:val="28"/>
        </w:rPr>
        <w:t>
      7. Годовая бюджетная отчетность составляется по состоянию на 1 января года, следующего за отчетным за календарный период с 1 января по 31 декабря.</w:t>
      </w:r>
    </w:p>
    <w:bookmarkEnd w:id="13"/>
    <w:p>
      <w:pPr>
        <w:spacing w:after="0"/>
        <w:ind w:left="0"/>
        <w:jc w:val="both"/>
      </w:pPr>
      <w:r>
        <w:rPr>
          <w:rFonts w:ascii="Times New Roman"/>
          <w:b w:val="false"/>
          <w:i w:val="false"/>
          <w:color w:val="000000"/>
          <w:sz w:val="28"/>
        </w:rPr>
        <w:t>
      Квартальная отчетность составляется по состоянию на 1 апреля, 1 июля и 1 октября текущего финансового года.</w:t>
      </w:r>
    </w:p>
    <w:p>
      <w:pPr>
        <w:spacing w:after="0"/>
        <w:ind w:left="0"/>
        <w:jc w:val="both"/>
      </w:pPr>
      <w:r>
        <w:rPr>
          <w:rFonts w:ascii="Times New Roman"/>
          <w:b w:val="false"/>
          <w:i w:val="false"/>
          <w:color w:val="000000"/>
          <w:sz w:val="28"/>
        </w:rPr>
        <w:t>
      Месячная бюджетная отчетность составляется на 1-е число месяца, следующего за отчетным.</w:t>
      </w:r>
    </w:p>
    <w:bookmarkStart w:name="z16" w:id="14"/>
    <w:p>
      <w:pPr>
        <w:spacing w:after="0"/>
        <w:ind w:left="0"/>
        <w:jc w:val="both"/>
      </w:pPr>
      <w:r>
        <w:rPr>
          <w:rFonts w:ascii="Times New Roman"/>
          <w:b w:val="false"/>
          <w:i w:val="false"/>
          <w:color w:val="000000"/>
          <w:sz w:val="28"/>
        </w:rPr>
        <w:t>
      8. Сроки представления бюджетной отчетности для администраторов республиканских бюджетных программ устанавливаются ведомством.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p>
    <w:bookmarkEnd w:id="14"/>
    <w:p>
      <w:pPr>
        <w:spacing w:after="0"/>
        <w:ind w:left="0"/>
        <w:jc w:val="both"/>
      </w:pPr>
      <w:r>
        <w:rPr>
          <w:rFonts w:ascii="Times New Roman"/>
          <w:b w:val="false"/>
          <w:i w:val="false"/>
          <w:color w:val="000000"/>
          <w:sz w:val="28"/>
        </w:rPr>
        <w:t>
      Бюджетная отчетность государственных учреждений и администраторов местных бюджетных программ представляется в электронном виде и на бумажном носителе с пронумерованными страницами и оглавлением.</w:t>
      </w:r>
    </w:p>
    <w:p>
      <w:pPr>
        <w:spacing w:after="0"/>
        <w:ind w:left="0"/>
        <w:jc w:val="both"/>
      </w:pPr>
      <w:r>
        <w:rPr>
          <w:rFonts w:ascii="Times New Roman"/>
          <w:b w:val="false"/>
          <w:i w:val="false"/>
          <w:color w:val="000000"/>
          <w:sz w:val="28"/>
        </w:rPr>
        <w:t>
      Администраторы местных бюджетных программ представляют бюджетную отчетность соответствующему местному уполномоченному органу по исполнению бюджета (аппарату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 приведен в приложении 1 к настоящим Правилам.</w:t>
      </w:r>
    </w:p>
    <w:p>
      <w:pPr>
        <w:spacing w:after="0"/>
        <w:ind w:left="0"/>
        <w:jc w:val="both"/>
      </w:pPr>
      <w:r>
        <w:rPr>
          <w:rFonts w:ascii="Times New Roman"/>
          <w:b w:val="false"/>
          <w:i w:val="false"/>
          <w:color w:val="000000"/>
          <w:sz w:val="28"/>
        </w:rPr>
        <w:t>
      Форма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приведена в приложении 2 к настоящим Правилам.</w:t>
      </w:r>
    </w:p>
    <w:p>
      <w:pPr>
        <w:spacing w:after="0"/>
        <w:ind w:left="0"/>
        <w:jc w:val="both"/>
      </w:pPr>
      <w:r>
        <w:rPr>
          <w:rFonts w:ascii="Times New Roman"/>
          <w:b w:val="false"/>
          <w:i w:val="false"/>
          <w:color w:val="000000"/>
          <w:sz w:val="28"/>
        </w:rPr>
        <w:t>
      Составление и представление бюджетной отчетности аппаратами акимов городов районного значения, сел, поселков, сельских округов с численностью населения более двух тысяч человек осуществляется с 1 января 2018 года, аппаратами акимов городов районного значения, сел, поселков, сельских округов с численностью населения две тысячи и менее человек – с 1 января 2020 года.</w:t>
      </w:r>
    </w:p>
    <w:p>
      <w:pPr>
        <w:spacing w:after="0"/>
        <w:ind w:left="0"/>
        <w:jc w:val="both"/>
      </w:pPr>
      <w:r>
        <w:rPr>
          <w:rFonts w:ascii="Times New Roman"/>
          <w:b w:val="false"/>
          <w:i w:val="false"/>
          <w:color w:val="000000"/>
          <w:sz w:val="28"/>
        </w:rPr>
        <w:t>
      Датой представления бюджетной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бюджетной отчетности является дата ее отправления, обозначенная в штемпеле почтового предприятия, но не позднее 5 календарных дней до даты представления бюджетной отчетности.</w:t>
      </w:r>
    </w:p>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бюджетная отчетность представляется на следующий за ним первый рабочий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 xml:space="preserve">; с изменением, внесенным приказом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Администраторы республиканских бюджетных программ предоставляют ведомству информацию необходимую для подготовки отчета об исполнении республиканского бюджета.</w:t>
      </w:r>
    </w:p>
    <w:bookmarkEnd w:id="15"/>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При составлении бюджетной отчетности необходимо руководствоваться Бюджетным кодексом Республики Казахстан и порядком заполнения форм бюджетной отчетности, изложенным в настоящих Правилах.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2. Объем бюджетной отчетности</w:t>
      </w:r>
      <w:r>
        <w:br/>
      </w:r>
      <w:r>
        <w:rPr>
          <w:rFonts w:ascii="Times New Roman"/>
          <w:b/>
          <w:i w:val="false"/>
          <w:color w:val="000000"/>
        </w:rPr>
        <w:t>Параграф 1. Объем бюджетной отчетности государственных</w:t>
      </w:r>
      <w:r>
        <w:br/>
      </w:r>
      <w:r>
        <w:rPr>
          <w:rFonts w:ascii="Times New Roman"/>
          <w:b/>
          <w:i w:val="false"/>
          <w:color w:val="000000"/>
        </w:rPr>
        <w:t>учреждений и администраторов бюджетных программ</w:t>
      </w:r>
    </w:p>
    <w:bookmarkEnd w:id="17"/>
    <w:bookmarkStart w:name="z21" w:id="18"/>
    <w:p>
      <w:pPr>
        <w:spacing w:after="0"/>
        <w:ind w:left="0"/>
        <w:jc w:val="both"/>
      </w:pPr>
      <w:r>
        <w:rPr>
          <w:rFonts w:ascii="Times New Roman"/>
          <w:b w:val="false"/>
          <w:i w:val="false"/>
          <w:color w:val="000000"/>
          <w:sz w:val="28"/>
        </w:rPr>
        <w:t>
      11. Государственные учреждения и администраторы бюджетных программ составляют и представляют следующие виды отчетов:</w:t>
      </w:r>
    </w:p>
    <w:bookmarkEnd w:id="18"/>
    <w:bookmarkStart w:name="z4969" w:id="19"/>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форма 1-ПУ);</w:t>
      </w:r>
    </w:p>
    <w:bookmarkEnd w:id="19"/>
    <w:bookmarkStart w:name="z4970" w:id="20"/>
    <w:p>
      <w:pPr>
        <w:spacing w:after="0"/>
        <w:ind w:left="0"/>
        <w:jc w:val="both"/>
      </w:pPr>
      <w:r>
        <w:rPr>
          <w:rFonts w:ascii="Times New Roman"/>
          <w:b w:val="false"/>
          <w:i w:val="false"/>
          <w:color w:val="000000"/>
          <w:sz w:val="28"/>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2-СД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форма 2-СД);</w:t>
      </w:r>
    </w:p>
    <w:bookmarkEnd w:id="20"/>
    <w:bookmarkStart w:name="z4971" w:id="21"/>
    <w:p>
      <w:pPr>
        <w:spacing w:after="0"/>
        <w:ind w:left="0"/>
        <w:jc w:val="both"/>
      </w:pPr>
      <w:r>
        <w:rPr>
          <w:rFonts w:ascii="Times New Roman"/>
          <w:b w:val="false"/>
          <w:i w:val="false"/>
          <w:color w:val="000000"/>
          <w:sz w:val="28"/>
        </w:rPr>
        <w:t xml:space="preserve">
      отчет об использовании средств, выделенных на представительские затраты по форме 3-ПЗ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форма 3-ПЗ);</w:t>
      </w:r>
    </w:p>
    <w:bookmarkEnd w:id="21"/>
    <w:bookmarkStart w:name="z4972" w:id="22"/>
    <w:p>
      <w:pPr>
        <w:spacing w:after="0"/>
        <w:ind w:left="0"/>
        <w:jc w:val="both"/>
      </w:pPr>
      <w:r>
        <w:rPr>
          <w:rFonts w:ascii="Times New Roman"/>
          <w:b w:val="false"/>
          <w:i w:val="false"/>
          <w:color w:val="000000"/>
          <w:sz w:val="28"/>
        </w:rPr>
        <w:t xml:space="preserve">
      сводный отчет по расходам по бюджетной классификации по форме 4-20,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(далее – форма 4-20);</w:t>
      </w:r>
    </w:p>
    <w:bookmarkEnd w:id="22"/>
    <w:bookmarkStart w:name="z4973" w:id="23"/>
    <w:p>
      <w:pPr>
        <w:spacing w:after="0"/>
        <w:ind w:left="0"/>
        <w:jc w:val="both"/>
      </w:pPr>
      <w:r>
        <w:rPr>
          <w:rFonts w:ascii="Times New Roman"/>
          <w:b w:val="false"/>
          <w:i w:val="false"/>
          <w:color w:val="000000"/>
          <w:sz w:val="28"/>
        </w:rPr>
        <w:t xml:space="preserve">
      отчет о поступлениях и расходах Государственного фонда социального страхования (далее ‒ ГФСС) по форме 8-ГФСС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(далее-форма 8 ‒ ГФСС);</w:t>
      </w:r>
    </w:p>
    <w:bookmarkEnd w:id="23"/>
    <w:bookmarkStart w:name="z4974" w:id="24"/>
    <w:p>
      <w:pPr>
        <w:spacing w:after="0"/>
        <w:ind w:left="0"/>
        <w:jc w:val="both"/>
      </w:pPr>
      <w:r>
        <w:rPr>
          <w:rFonts w:ascii="Times New Roman"/>
          <w:b w:val="false"/>
          <w:i w:val="false"/>
          <w:color w:val="000000"/>
          <w:sz w:val="28"/>
        </w:rPr>
        <w:t xml:space="preserve">
      отчет о поступлениях и расходах Фонда социального медицинского страхования (далее ‒ ФСМС) по форме 8-ФСМС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 (далее - форма 8 ‒ ФСМС);</w:t>
      </w:r>
    </w:p>
    <w:bookmarkEnd w:id="24"/>
    <w:bookmarkStart w:name="z4975" w:id="25"/>
    <w:p>
      <w:pPr>
        <w:spacing w:after="0"/>
        <w:ind w:left="0"/>
        <w:jc w:val="both"/>
      </w:pPr>
      <w:r>
        <w:rPr>
          <w:rFonts w:ascii="Times New Roman"/>
          <w:b w:val="false"/>
          <w:i w:val="false"/>
          <w:color w:val="000000"/>
          <w:sz w:val="28"/>
        </w:rPr>
        <w:t xml:space="preserve">
      отчет о поступлениях и расходах Фонда поддержки инфраструктуры образования (далее ‒ ФПИО) по форме 9-ФПИО согласно </w:t>
      </w:r>
      <w:r>
        <w:rPr>
          <w:rFonts w:ascii="Times New Roman"/>
          <w:b w:val="false"/>
          <w:i w:val="false"/>
          <w:color w:val="000000"/>
          <w:sz w:val="28"/>
        </w:rPr>
        <w:t>приложению 9-3</w:t>
      </w:r>
      <w:r>
        <w:rPr>
          <w:rFonts w:ascii="Times New Roman"/>
          <w:b w:val="false"/>
          <w:i w:val="false"/>
          <w:color w:val="000000"/>
          <w:sz w:val="28"/>
        </w:rPr>
        <w:t xml:space="preserve"> к настоящим Правилам (далее – форма 9-ФПИО);</w:t>
      </w:r>
    </w:p>
    <w:bookmarkEnd w:id="25"/>
    <w:bookmarkStart w:name="z4976" w:id="26"/>
    <w:p>
      <w:pPr>
        <w:spacing w:after="0"/>
        <w:ind w:left="0"/>
        <w:jc w:val="both"/>
      </w:pPr>
      <w:r>
        <w:rPr>
          <w:rFonts w:ascii="Times New Roman"/>
          <w:b w:val="false"/>
          <w:i w:val="false"/>
          <w:color w:val="000000"/>
          <w:sz w:val="28"/>
        </w:rPr>
        <w:t>
      отчет о поступлениях и расходах Специального государственного фонда (далее ‒ СГФ) по форме 10-СГФ согласно приложению 9-4 к настоящим Правилам (далее – форма 10-СГФ);</w:t>
      </w:r>
    </w:p>
    <w:bookmarkEnd w:id="26"/>
    <w:bookmarkStart w:name="z4977" w:id="27"/>
    <w:p>
      <w:pPr>
        <w:spacing w:after="0"/>
        <w:ind w:left="0"/>
        <w:jc w:val="both"/>
      </w:pPr>
      <w:r>
        <w:rPr>
          <w:rFonts w:ascii="Times New Roman"/>
          <w:b w:val="false"/>
          <w:i w:val="false"/>
          <w:color w:val="000000"/>
          <w:sz w:val="28"/>
        </w:rPr>
        <w:t>
      отчет о поступлениях и расходах СГФ по форме 11-специальный государственный фонд-центральный уполномоченный орган соответствующей сферы/местный уполномоченный орган соответствующей сферы/уполномоченный орган по возврату активов согласно приложению 9-5 к настоящим Правилам (далее – форма 11-СГФ-ЦУО/МУО/УО).</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8"/>
    <w:p>
      <w:pPr>
        <w:spacing w:after="0"/>
        <w:ind w:left="0"/>
        <w:jc w:val="both"/>
      </w:pPr>
      <w:r>
        <w:rPr>
          <w:rFonts w:ascii="Times New Roman"/>
          <w:b w:val="false"/>
          <w:i w:val="false"/>
          <w:color w:val="000000"/>
          <w:sz w:val="28"/>
        </w:rPr>
        <w:t>
      12. Отчеты и информация к ним подписываются руководителем государственного учреждения, главным бухгалтером или лицом, возглавляющим подразделение, обеспечивающим ведение бухгалтерского учета в государственном учреждении.</w:t>
      </w:r>
    </w:p>
    <w:bookmarkEnd w:id="28"/>
    <w:p>
      <w:pPr>
        <w:spacing w:after="0"/>
        <w:ind w:left="0"/>
        <w:jc w:val="both"/>
      </w:pPr>
      <w:r>
        <w:rPr>
          <w:rFonts w:ascii="Times New Roman"/>
          <w:b w:val="false"/>
          <w:i w:val="false"/>
          <w:color w:val="000000"/>
          <w:sz w:val="28"/>
        </w:rPr>
        <w:t>
      Правом первой подписи на сводной бюджетной отчетности администратора бюджетных программ, уполномоченного органа по исполнению бюджета и аппарата акима города районного значения, села, поселка, сельского округа обладает руководитель данного органа или лицо, замещающее его в установленном порядке, правом второй подписи - главный бухгалтер.</w:t>
      </w:r>
    </w:p>
    <w:p>
      <w:pPr>
        <w:spacing w:after="0"/>
        <w:ind w:left="0"/>
        <w:jc w:val="both"/>
      </w:pPr>
      <w:r>
        <w:rPr>
          <w:rFonts w:ascii="Times New Roman"/>
          <w:b w:val="false"/>
          <w:i w:val="false"/>
          <w:color w:val="000000"/>
          <w:sz w:val="28"/>
        </w:rPr>
        <w:t>
      Во всех формах представляемой бюджетной отчетности рядом с подписью руководителя и главного бухгалтера должна быть расшифровка подписи (фамилия и инициалы).</w:t>
      </w:r>
    </w:p>
    <w:p>
      <w:pPr>
        <w:spacing w:after="0"/>
        <w:ind w:left="0"/>
        <w:jc w:val="both"/>
      </w:pPr>
      <w:r>
        <w:rPr>
          <w:rFonts w:ascii="Times New Roman"/>
          <w:b w:val="false"/>
          <w:i w:val="false"/>
          <w:color w:val="000000"/>
          <w:sz w:val="28"/>
        </w:rPr>
        <w:t>
      Кроме того, к бюджетной отчетности прилагается копия приказа о праве предоставления первой и второй подписей в отчетности, за исключением администраторов республиканских бюджетных программ, представляющих отчетность через 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13. Соответствующие администраторы бюджетных программ, получающие целевые трансферты, представляют ежеквартально администраторам бюджетных программ, от которых были получены целевые трансферты, форму 4-20 с информацией о фактических расходах средств целевых трансфертов.</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14. Территориальные органы внутренних дел, содержащиеся за счет республиканского и местного бюджетов, представляют бюджетную отчетность в полном объеме форм по средствам, выделенным из местного бюджета в местные уполномоченные органы по исполнению бюджета, а по средствам, выделенным из республиканского бюджета - администратору республиканских бюджетных программ.</w:t>
      </w:r>
    </w:p>
    <w:bookmarkEnd w:id="30"/>
    <w:bookmarkStart w:name="z25" w:id="31"/>
    <w:p>
      <w:pPr>
        <w:spacing w:after="0"/>
        <w:ind w:left="0"/>
        <w:jc w:val="both"/>
      </w:pPr>
      <w:r>
        <w:rPr>
          <w:rFonts w:ascii="Times New Roman"/>
          <w:b w:val="false"/>
          <w:i w:val="false"/>
          <w:color w:val="000000"/>
          <w:sz w:val="28"/>
        </w:rPr>
        <w:t>
      15. Государственные учреждения, которые передаются из одного подчинения в другое, составляют отчет на дату передачи в объеме форм годового отчета и представляют его вышестоящему органу, как по прежней, так и по новой подчиненности.</w:t>
      </w:r>
    </w:p>
    <w:bookmarkEnd w:id="31"/>
    <w:bookmarkStart w:name="z26" w:id="32"/>
    <w:p>
      <w:pPr>
        <w:spacing w:after="0"/>
        <w:ind w:left="0"/>
        <w:jc w:val="both"/>
      </w:pPr>
      <w:r>
        <w:rPr>
          <w:rFonts w:ascii="Times New Roman"/>
          <w:b w:val="false"/>
          <w:i w:val="false"/>
          <w:color w:val="000000"/>
          <w:sz w:val="28"/>
        </w:rPr>
        <w:t>
      16. Государственные учреждения и администраторы местных бюджетных программ составляют бюджетную отчетность в полном объеме форм в двух экземплярах, один из которых направляется государственными учреждениями вышестоящему органу, администраторами местных бюджетных программ - уполномоченному органу по исполнению бюджета (аппарату акима города районного значения, села, поселка, сельского округа). Прием и проверка бюджетной отчетности администраторами бюджетных программ от подведомственных государственных учреждений и уполномоченными органами по исполнению бюджета (аппаратами акимов городов районного значения, сел, поселков, сельских округов) от администраторов бюджетных программ осуществляется в соответствии с настоящими Правилами.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17. Форму 3-ПЗ, представляют администраторы бюджетных программ, получившие средства на представительские затраты.</w:t>
      </w:r>
    </w:p>
    <w:bookmarkEnd w:id="33"/>
    <w:p>
      <w:pPr>
        <w:spacing w:after="0"/>
        <w:ind w:left="0"/>
        <w:jc w:val="both"/>
      </w:pPr>
      <w:r>
        <w:rPr>
          <w:rFonts w:ascii="Times New Roman"/>
          <w:b w:val="false"/>
          <w:i w:val="false"/>
          <w:color w:val="000000"/>
          <w:sz w:val="28"/>
        </w:rPr>
        <w:t>
      Администраторы республиканских бюджетных программ, получившие средства на представительские затраты в соответствии с Планом мероприятий, составленным Министерством иностранных дел Республики Казахстан, представляют в сводном виде форму 3-ПЗ в Министерство иностранных дел Республики Казахстан.</w:t>
      </w:r>
    </w:p>
    <w:p>
      <w:pPr>
        <w:spacing w:after="0"/>
        <w:ind w:left="0"/>
        <w:jc w:val="both"/>
      </w:pPr>
      <w:r>
        <w:rPr>
          <w:rFonts w:ascii="Times New Roman"/>
          <w:b w:val="false"/>
          <w:i w:val="false"/>
          <w:color w:val="000000"/>
          <w:sz w:val="28"/>
        </w:rPr>
        <w:t>
      В форме 3-ПЗ в графе 3 "Утверждено по смете" указывается сумма представительских расходов, утвержденная по смете расходов на организацию и проведение мероприятия, в графе 4 "Оплаченные обязательства" указывается сумма оплаченных обязательств, в графе 5 "Остаток не выполненных обязательств" указывается остаток не выполненных обязательств. Кроме того, cправочно показывается сумма плановых назначений на принятие обязательств.</w:t>
      </w:r>
    </w:p>
    <w:p>
      <w:pPr>
        <w:spacing w:after="0"/>
        <w:ind w:left="0"/>
        <w:jc w:val="both"/>
      </w:pPr>
      <w:r>
        <w:rPr>
          <w:rFonts w:ascii="Times New Roman"/>
          <w:b w:val="false"/>
          <w:i w:val="false"/>
          <w:color w:val="000000"/>
          <w:sz w:val="28"/>
        </w:rPr>
        <w:t>
      Форма 3-ПЗ является полугодовой и годовой бюджетной отчетностью.</w:t>
      </w:r>
    </w:p>
    <w:bookmarkStart w:name="z28" w:id="34"/>
    <w:p>
      <w:pPr>
        <w:spacing w:after="0"/>
        <w:ind w:left="0"/>
        <w:jc w:val="both"/>
      </w:pPr>
      <w:r>
        <w:rPr>
          <w:rFonts w:ascii="Times New Roman"/>
          <w:b w:val="false"/>
          <w:i w:val="false"/>
          <w:color w:val="000000"/>
          <w:sz w:val="28"/>
        </w:rPr>
        <w:t>
      18. Форму 4-20 государственные учреждения получают от органов казначейства ежемесячно.</w:t>
      </w:r>
    </w:p>
    <w:bookmarkEnd w:id="34"/>
    <w:p>
      <w:pPr>
        <w:spacing w:after="0"/>
        <w:ind w:left="0"/>
        <w:jc w:val="both"/>
      </w:pPr>
      <w:r>
        <w:rPr>
          <w:rFonts w:ascii="Times New Roman"/>
          <w:b w:val="false"/>
          <w:i w:val="false"/>
          <w:color w:val="000000"/>
          <w:sz w:val="28"/>
        </w:rPr>
        <w:t>
      Администраторы республиканских бюджетных программ сформированные формы 4-20 по состоянию на 1 июля и на 1 января года, следующего за отчетным направляют в составе бюджетной отчетности, представляемой через ИС.</w:t>
      </w:r>
    </w:p>
    <w:p>
      <w:pPr>
        <w:spacing w:after="0"/>
        <w:ind w:left="0"/>
        <w:jc w:val="both"/>
      </w:pPr>
      <w:r>
        <w:rPr>
          <w:rFonts w:ascii="Times New Roman"/>
          <w:b w:val="false"/>
          <w:i w:val="false"/>
          <w:color w:val="000000"/>
          <w:sz w:val="28"/>
        </w:rPr>
        <w:t>
      Администраторы местных бюджетных программ получают от органов казначейства сводный отчет по расходам по форме 4-20 по состоянию на 1 июля и на 1 января года, следующего за отчетным, заверяют его подписью и оттиском гербовой печати и представляют его в составе отчета соответствующему местному уполномоченному органу по исполнению бюджета (аппарату акима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19. Администраторы бюджетных программ и государственные учреждения, обслуживающиеся по ИС "Казначейство-клиент", самостоятельно формируют форму 4-20.</w:t>
      </w:r>
    </w:p>
    <w:bookmarkEnd w:id="35"/>
    <w:bookmarkStart w:name="z30" w:id="36"/>
    <w:p>
      <w:pPr>
        <w:spacing w:after="0"/>
        <w:ind w:left="0"/>
        <w:jc w:val="left"/>
      </w:pPr>
      <w:r>
        <w:rPr>
          <w:rFonts w:ascii="Times New Roman"/>
          <w:b/>
          <w:i w:val="false"/>
          <w:color w:val="000000"/>
        </w:rPr>
        <w:t xml:space="preserve"> Параграф 2. Объем бюджетной отчетности уполномоченных органов по исполнению бюджета, аппаратов акимов городов районного значения, сел, поселков, сельских округов</w:t>
      </w:r>
    </w:p>
    <w:bookmarkEnd w:id="36"/>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31" w:id="37"/>
    <w:p>
      <w:pPr>
        <w:spacing w:after="0"/>
        <w:ind w:left="0"/>
        <w:jc w:val="both"/>
      </w:pPr>
      <w:r>
        <w:rPr>
          <w:rFonts w:ascii="Times New Roman"/>
          <w:b w:val="false"/>
          <w:i w:val="false"/>
          <w:color w:val="000000"/>
          <w:sz w:val="28"/>
        </w:rPr>
        <w:t>
      20. Уполномоченные органы по исполнению бюджета, аппараты акимов городов районного значения, сел, поселков, сельских округов формируют и представляют следующие виды отчетов:</w:t>
      </w:r>
    </w:p>
    <w:bookmarkEnd w:id="37"/>
    <w:bookmarkStart w:name="z21" w:id="38"/>
    <w:p>
      <w:pPr>
        <w:spacing w:after="0"/>
        <w:ind w:left="0"/>
        <w:jc w:val="both"/>
      </w:pPr>
      <w:r>
        <w:rPr>
          <w:rFonts w:ascii="Times New Roman"/>
          <w:b w:val="false"/>
          <w:i w:val="false"/>
          <w:color w:val="000000"/>
          <w:sz w:val="28"/>
        </w:rPr>
        <w:t xml:space="preserve">
      об исполнении республиканского бюджета, соответствующих местных бюджетов, государственного бюджета по форме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(далее – отчеты об исполнении бюджета);</w:t>
      </w:r>
    </w:p>
    <w:bookmarkEnd w:id="38"/>
    <w:bookmarkStart w:name="z22" w:id="39"/>
    <w:p>
      <w:pPr>
        <w:spacing w:after="0"/>
        <w:ind w:left="0"/>
        <w:jc w:val="both"/>
      </w:pPr>
      <w:r>
        <w:rPr>
          <w:rFonts w:ascii="Times New Roman"/>
          <w:b w:val="false"/>
          <w:i w:val="false"/>
          <w:color w:val="000000"/>
          <w:sz w:val="28"/>
        </w:rPr>
        <w:t xml:space="preserve">
      об исполнении консолидированного бюджета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39"/>
    <w:bookmarkStart w:name="z23" w:id="40"/>
    <w:p>
      <w:pPr>
        <w:spacing w:after="0"/>
        <w:ind w:left="0"/>
        <w:jc w:val="both"/>
      </w:pPr>
      <w:r>
        <w:rPr>
          <w:rFonts w:ascii="Times New Roman"/>
          <w:b w:val="false"/>
          <w:i w:val="false"/>
          <w:color w:val="000000"/>
          <w:sz w:val="28"/>
        </w:rPr>
        <w:t xml:space="preserve">
      о движении денег на контрольном счете наличности Национального фонда Республики Казахстан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40"/>
    <w:bookmarkStart w:name="z24" w:id="41"/>
    <w:p>
      <w:pPr>
        <w:spacing w:after="0"/>
        <w:ind w:left="0"/>
        <w:jc w:val="both"/>
      </w:pPr>
      <w:r>
        <w:rPr>
          <w:rFonts w:ascii="Times New Roman"/>
          <w:b w:val="false"/>
          <w:i w:val="false"/>
          <w:color w:val="000000"/>
          <w:sz w:val="28"/>
        </w:rPr>
        <w:t xml:space="preserve">
      о поступлениях и использовании Фонда компенсации потерпевшим и проведенных выплатах компенсации потерпевшим по форме согласно </w:t>
      </w:r>
      <w:r>
        <w:rPr>
          <w:rFonts w:ascii="Times New Roman"/>
          <w:b w:val="false"/>
          <w:i w:val="false"/>
          <w:color w:val="000000"/>
          <w:sz w:val="28"/>
        </w:rPr>
        <w:t>приложению 13-1</w:t>
      </w:r>
      <w:r>
        <w:rPr>
          <w:rFonts w:ascii="Times New Roman"/>
          <w:b w:val="false"/>
          <w:i w:val="false"/>
          <w:color w:val="000000"/>
          <w:sz w:val="28"/>
        </w:rPr>
        <w:t xml:space="preserve"> к настоящим Правилам;</w:t>
      </w:r>
    </w:p>
    <w:bookmarkEnd w:id="41"/>
    <w:bookmarkStart w:name="z25" w:id="42"/>
    <w:p>
      <w:pPr>
        <w:spacing w:after="0"/>
        <w:ind w:left="0"/>
        <w:jc w:val="both"/>
      </w:pPr>
      <w:r>
        <w:rPr>
          <w:rFonts w:ascii="Times New Roman"/>
          <w:b w:val="false"/>
          <w:i w:val="false"/>
          <w:color w:val="000000"/>
          <w:sz w:val="28"/>
        </w:rPr>
        <w:t xml:space="preserve">
      отчет об исполнении планов поступлений и расходов денег от реализации товаров (работ, услуг) по форме 1-ПУ-УО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(далее – форма 1-ПУ-УО);</w:t>
      </w:r>
    </w:p>
    <w:bookmarkEnd w:id="42"/>
    <w:bookmarkStart w:name="z26" w:id="43"/>
    <w:p>
      <w:pPr>
        <w:spacing w:after="0"/>
        <w:ind w:left="0"/>
        <w:jc w:val="both"/>
      </w:pPr>
      <w:r>
        <w:rPr>
          <w:rFonts w:ascii="Times New Roman"/>
          <w:b w:val="false"/>
          <w:i w:val="false"/>
          <w:color w:val="000000"/>
          <w:sz w:val="28"/>
        </w:rPr>
        <w:t>
      форму 2-СД;</w:t>
      </w:r>
    </w:p>
    <w:bookmarkEnd w:id="43"/>
    <w:bookmarkStart w:name="z27" w:id="44"/>
    <w:p>
      <w:pPr>
        <w:spacing w:after="0"/>
        <w:ind w:left="0"/>
        <w:jc w:val="both"/>
      </w:pPr>
      <w:r>
        <w:rPr>
          <w:rFonts w:ascii="Times New Roman"/>
          <w:b w:val="false"/>
          <w:i w:val="false"/>
          <w:color w:val="000000"/>
          <w:sz w:val="28"/>
        </w:rPr>
        <w:t xml:space="preserve">
      данные об исполнении показателей республиканского бюджета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44"/>
    <w:p>
      <w:pPr>
        <w:spacing w:after="0"/>
        <w:ind w:left="0"/>
        <w:jc w:val="both"/>
      </w:pPr>
      <w:r>
        <w:rPr>
          <w:rFonts w:ascii="Times New Roman"/>
          <w:b w:val="false"/>
          <w:i w:val="false"/>
          <w:color w:val="000000"/>
          <w:sz w:val="28"/>
        </w:rPr>
        <w:t xml:space="preserve">
      акт сверки отчетных данных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по форме 6-БПР,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5"/>
    <w:p>
      <w:pPr>
        <w:spacing w:after="0"/>
        <w:ind w:left="0"/>
        <w:jc w:val="left"/>
      </w:pPr>
      <w:r>
        <w:rPr>
          <w:rFonts w:ascii="Times New Roman"/>
          <w:b/>
          <w:i w:val="false"/>
          <w:color w:val="000000"/>
        </w:rPr>
        <w:t xml:space="preserve"> Глава 3. Порядок составления и представления отчетов об исполнении планов поступлений и расходов денег от реализации товаров (работ, услуг),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45"/>
    <w:p>
      <w:pPr>
        <w:spacing w:after="0"/>
        <w:ind w:left="0"/>
        <w:jc w:val="both"/>
      </w:pPr>
      <w:r>
        <w:rPr>
          <w:rFonts w:ascii="Times New Roman"/>
          <w:b w:val="false"/>
          <w:i w:val="false"/>
          <w:color w:val="ff0000"/>
          <w:sz w:val="28"/>
        </w:rPr>
        <w:t xml:space="preserve">
      Сноска. Заголовок главы 3 в редакции приказа Министра финансов РК от 28.09.2018 </w:t>
      </w:r>
      <w:r>
        <w:rPr>
          <w:rFonts w:ascii="Times New Roman"/>
          <w:b w:val="false"/>
          <w:i w:val="false"/>
          <w:color w:val="ff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46"/>
    <w:p>
      <w:pPr>
        <w:spacing w:after="0"/>
        <w:ind w:left="0"/>
        <w:jc w:val="both"/>
      </w:pPr>
      <w:r>
        <w:rPr>
          <w:rFonts w:ascii="Times New Roman"/>
          <w:b w:val="false"/>
          <w:i w:val="false"/>
          <w:color w:val="000000"/>
          <w:sz w:val="28"/>
        </w:rPr>
        <w:t>
      21. По состоянию на 1 июля и 1 января нового финансового года государственные учреждения, администраторы бюджетных программ составляют:</w:t>
      </w:r>
    </w:p>
    <w:bookmarkEnd w:id="46"/>
    <w:p>
      <w:pPr>
        <w:spacing w:after="0"/>
        <w:ind w:left="0"/>
        <w:jc w:val="both"/>
      </w:pPr>
      <w:r>
        <w:rPr>
          <w:rFonts w:ascii="Times New Roman"/>
          <w:b w:val="false"/>
          <w:i w:val="false"/>
          <w:color w:val="000000"/>
          <w:sz w:val="28"/>
        </w:rPr>
        <w:t xml:space="preserve">
      Форму 1-ПУ; </w:t>
      </w:r>
    </w:p>
    <w:p>
      <w:pPr>
        <w:spacing w:after="0"/>
        <w:ind w:left="0"/>
        <w:jc w:val="both"/>
      </w:pPr>
      <w:r>
        <w:rPr>
          <w:rFonts w:ascii="Times New Roman"/>
          <w:b w:val="false"/>
          <w:i w:val="false"/>
          <w:color w:val="000000"/>
          <w:sz w:val="28"/>
        </w:rPr>
        <w:t>
      форму 2-СД.</w:t>
      </w:r>
    </w:p>
    <w:p>
      <w:pPr>
        <w:spacing w:after="0"/>
        <w:ind w:left="0"/>
        <w:jc w:val="both"/>
      </w:pPr>
      <w:r>
        <w:rPr>
          <w:rFonts w:ascii="Times New Roman"/>
          <w:b w:val="false"/>
          <w:i w:val="false"/>
          <w:color w:val="000000"/>
          <w:sz w:val="28"/>
        </w:rPr>
        <w:t>
      Местные уполномоченные органы области, города республиканского значения, столицы по исполнению бюджета представляют формы 1-ПУ-УО и формы 2-СД ведомству по состоянию на 1 июля - не позднее 15 августа, по состоянию за истекший финансовый год - не позднее 20 февраля года, следующего за отчетным финансовым годом.</w:t>
      </w:r>
    </w:p>
    <w:p>
      <w:pPr>
        <w:spacing w:after="0"/>
        <w:ind w:left="0"/>
        <w:jc w:val="both"/>
      </w:pPr>
      <w:r>
        <w:rPr>
          <w:rFonts w:ascii="Times New Roman"/>
          <w:b w:val="false"/>
          <w:i w:val="false"/>
          <w:color w:val="000000"/>
          <w:sz w:val="28"/>
        </w:rPr>
        <w:t>
      Ведомство представляет формы 1-ПУ-УО и формы 2-СД по республиканскому и местному (в разрезе областей) бюджетам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по состоянию на 1 июля - не позднее 20 августа отчетного года, за отчетный финансовый год - не позднее 25 февраля года, следующего за отчетным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Местные уполномоченные органы по исполнению нижестоящего бюджета, аппараты акимов городов районного значения, сел, поселков, сельских округов представляют местному уполномоченному органу по исполнению вышестоящего бюджета отчеты по форме 1-ПУ-УО и по форме 2-СД в сроки, устанавливаемые последним.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35" w:id="48"/>
    <w:p>
      <w:pPr>
        <w:spacing w:after="0"/>
        <w:ind w:left="0"/>
        <w:jc w:val="both"/>
      </w:pPr>
      <w:r>
        <w:rPr>
          <w:rFonts w:ascii="Times New Roman"/>
          <w:b w:val="false"/>
          <w:i w:val="false"/>
          <w:color w:val="000000"/>
          <w:sz w:val="28"/>
        </w:rPr>
        <w:t>
      23. Структурное подразделение центрального уполномоченного органа по исполнению бюджета, ответственное за формирование отчета об исполнении государственного бюджета, на основании отчетов, представленных ведомством, формирует:</w:t>
      </w:r>
    </w:p>
    <w:bookmarkEnd w:id="48"/>
    <w:p>
      <w:pPr>
        <w:spacing w:after="0"/>
        <w:ind w:left="0"/>
        <w:jc w:val="both"/>
      </w:pPr>
      <w:r>
        <w:rPr>
          <w:rFonts w:ascii="Times New Roman"/>
          <w:b w:val="false"/>
          <w:i w:val="false"/>
          <w:color w:val="000000"/>
          <w:sz w:val="28"/>
        </w:rPr>
        <w:t>
      форму 1-ПУ-УО (без утверждения подписями);</w:t>
      </w:r>
    </w:p>
    <w:p>
      <w:pPr>
        <w:spacing w:after="0"/>
        <w:ind w:left="0"/>
        <w:jc w:val="both"/>
      </w:pPr>
      <w:r>
        <w:rPr>
          <w:rFonts w:ascii="Times New Roman"/>
          <w:b w:val="false"/>
          <w:i w:val="false"/>
          <w:color w:val="000000"/>
          <w:sz w:val="28"/>
        </w:rPr>
        <w:t>
      форму 2-СД по государственному, республиканскому и местным бюджетам (без утверждения подписями).</w:t>
      </w:r>
    </w:p>
    <w:bookmarkStart w:name="z36" w:id="49"/>
    <w:p>
      <w:pPr>
        <w:spacing w:after="0"/>
        <w:ind w:left="0"/>
        <w:jc w:val="both"/>
      </w:pPr>
      <w:r>
        <w:rPr>
          <w:rFonts w:ascii="Times New Roman"/>
          <w:b w:val="false"/>
          <w:i w:val="false"/>
          <w:color w:val="000000"/>
          <w:sz w:val="28"/>
        </w:rPr>
        <w:t>
      24. Формы 1-ПУ и формы 1-ПУ-УО формируются по структуре, определенной настоящими Правилами, кодам товаров (работ, услуг) в соответствии с Классификатором перечня товаров (работ, услуг) государственных учреждений, содержащихся за счет государственного бюджета, деньги от реализации которых остаются в их распоряжении (далее – Классификатор платных услуг), утвержденного приказом Министра финансов Республики Казахстан от 25 мая 2009 года № 215 (зарегистрированный в Реестре государственной регистрации нормативных правовых актов за № 5702), утвержденным центральным уполномоченным органом по исполнению бюджета, а также с учетом кодов функциональной и экономической классификаций расходов бюджета.</w:t>
      </w:r>
    </w:p>
    <w:bookmarkEnd w:id="49"/>
    <w:p>
      <w:pPr>
        <w:spacing w:after="0"/>
        <w:ind w:left="0"/>
        <w:jc w:val="both"/>
      </w:pPr>
      <w:r>
        <w:rPr>
          <w:rFonts w:ascii="Times New Roman"/>
          <w:b w:val="false"/>
          <w:i w:val="false"/>
          <w:color w:val="000000"/>
          <w:sz w:val="28"/>
        </w:rPr>
        <w:t>
      Доходная часть:</w:t>
      </w:r>
    </w:p>
    <w:p>
      <w:pPr>
        <w:spacing w:after="0"/>
        <w:ind w:left="0"/>
        <w:jc w:val="both"/>
      </w:pPr>
      <w:r>
        <w:rPr>
          <w:rFonts w:ascii="Times New Roman"/>
          <w:b w:val="false"/>
          <w:i w:val="false"/>
          <w:color w:val="000000"/>
          <w:sz w:val="28"/>
        </w:rPr>
        <w:t>
      по строке 010 – "Всего поступлений" отражается общая сумма поступлений, которая включает в себя остаток денег на начало финансового года и сумму поступлений текущего года;</w:t>
      </w:r>
    </w:p>
    <w:p>
      <w:pPr>
        <w:spacing w:after="0"/>
        <w:ind w:left="0"/>
        <w:jc w:val="both"/>
      </w:pPr>
      <w:r>
        <w:rPr>
          <w:rFonts w:ascii="Times New Roman"/>
          <w:b w:val="false"/>
          <w:i w:val="false"/>
          <w:color w:val="000000"/>
          <w:sz w:val="28"/>
        </w:rPr>
        <w:t>
      по строке 011 – "Остаток средств на начало финансового года" отражается остаток денег на начало финансового года;</w:t>
      </w:r>
    </w:p>
    <w:p>
      <w:pPr>
        <w:spacing w:after="0"/>
        <w:ind w:left="0"/>
        <w:jc w:val="both"/>
      </w:pPr>
      <w:r>
        <w:rPr>
          <w:rFonts w:ascii="Times New Roman"/>
          <w:b w:val="false"/>
          <w:i w:val="false"/>
          <w:color w:val="000000"/>
          <w:sz w:val="28"/>
        </w:rPr>
        <w:t>
      по строке 012 – "Поступления текущего года" отражается сумма поступлений текущего года.</w:t>
      </w:r>
    </w:p>
    <w:p>
      <w:pPr>
        <w:spacing w:after="0"/>
        <w:ind w:left="0"/>
        <w:jc w:val="both"/>
      </w:pPr>
      <w:r>
        <w:rPr>
          <w:rFonts w:ascii="Times New Roman"/>
          <w:b w:val="false"/>
          <w:i w:val="false"/>
          <w:color w:val="000000"/>
          <w:sz w:val="28"/>
        </w:rPr>
        <w:t>
      Расходная часть:</w:t>
      </w:r>
    </w:p>
    <w:p>
      <w:pPr>
        <w:spacing w:after="0"/>
        <w:ind w:left="0"/>
        <w:jc w:val="both"/>
      </w:pPr>
      <w:r>
        <w:rPr>
          <w:rFonts w:ascii="Times New Roman"/>
          <w:b w:val="false"/>
          <w:i w:val="false"/>
          <w:color w:val="000000"/>
          <w:sz w:val="28"/>
        </w:rPr>
        <w:t>
      по строке 020 – "Всего расходы, в том числе по спецификам" отражается общая сумма расходов по всем спецификам экономической классификации расходов, в том числе суммы, перечисленные в бюджет;</w:t>
      </w:r>
    </w:p>
    <w:p>
      <w:pPr>
        <w:spacing w:after="0"/>
        <w:ind w:left="0"/>
        <w:jc w:val="both"/>
      </w:pPr>
      <w:r>
        <w:rPr>
          <w:rFonts w:ascii="Times New Roman"/>
          <w:b w:val="false"/>
          <w:i w:val="false"/>
          <w:color w:val="000000"/>
          <w:sz w:val="28"/>
        </w:rPr>
        <w:t>
      по строке 021 – "из них перечислено в доход бюджета" справочно показывается сумма, внесенная в доход соответствующего бюджета, отраженная по соответствующей специфике строки 020.</w:t>
      </w:r>
    </w:p>
    <w:p>
      <w:pPr>
        <w:spacing w:after="0"/>
        <w:ind w:left="0"/>
        <w:jc w:val="both"/>
      </w:pPr>
      <w:r>
        <w:rPr>
          <w:rFonts w:ascii="Times New Roman"/>
          <w:b w:val="false"/>
          <w:i w:val="false"/>
          <w:color w:val="000000"/>
          <w:sz w:val="28"/>
        </w:rPr>
        <w:t>
      по строке 030 – "Остаток денег на конец отчетного периода текущего финансового года" отражается остаток денег на конец отчетного периода текущего финансового года.</w:t>
      </w:r>
    </w:p>
    <w:p>
      <w:pPr>
        <w:spacing w:after="0"/>
        <w:ind w:left="0"/>
        <w:jc w:val="both"/>
      </w:pPr>
      <w:r>
        <w:rPr>
          <w:rFonts w:ascii="Times New Roman"/>
          <w:b w:val="false"/>
          <w:i w:val="false"/>
          <w:color w:val="000000"/>
          <w:sz w:val="28"/>
        </w:rPr>
        <w:t>
      Формы 1-ПУ и 1-ПУ-УО являются полугодовой и годовой бюджетной отчетностью.</w:t>
      </w:r>
    </w:p>
    <w:bookmarkStart w:name="z192" w:id="50"/>
    <w:p>
      <w:pPr>
        <w:spacing w:after="0"/>
        <w:ind w:left="0"/>
        <w:jc w:val="both"/>
      </w:pPr>
      <w:r>
        <w:rPr>
          <w:rFonts w:ascii="Times New Roman"/>
          <w:b w:val="false"/>
          <w:i w:val="false"/>
          <w:color w:val="000000"/>
          <w:sz w:val="28"/>
        </w:rPr>
        <w:t>
      25. Форма 2-СД заполняется следующим образом:</w:t>
      </w:r>
    </w:p>
    <w:bookmarkEnd w:id="50"/>
    <w:p>
      <w:pPr>
        <w:spacing w:after="0"/>
        <w:ind w:left="0"/>
        <w:jc w:val="both"/>
      </w:pPr>
      <w:r>
        <w:rPr>
          <w:rFonts w:ascii="Times New Roman"/>
          <w:b w:val="false"/>
          <w:i w:val="false"/>
          <w:color w:val="000000"/>
          <w:sz w:val="28"/>
        </w:rPr>
        <w:t>
      в графах 1 и 2 указываются код и наименование администратора бюджетных программ;</w:t>
      </w:r>
    </w:p>
    <w:p>
      <w:pPr>
        <w:spacing w:after="0"/>
        <w:ind w:left="0"/>
        <w:jc w:val="both"/>
      </w:pPr>
      <w:r>
        <w:rPr>
          <w:rFonts w:ascii="Times New Roman"/>
          <w:b w:val="false"/>
          <w:i w:val="false"/>
          <w:color w:val="000000"/>
          <w:sz w:val="28"/>
        </w:rPr>
        <w:t>
      в графе 3 указывается сумма поступлений денег за отчетный период текущего финансового года, нарастающим итогом с начала года, с учетом суммы остатка на начало года;</w:t>
      </w:r>
    </w:p>
    <w:p>
      <w:pPr>
        <w:spacing w:after="0"/>
        <w:ind w:left="0"/>
        <w:jc w:val="both"/>
      </w:pPr>
      <w:r>
        <w:rPr>
          <w:rFonts w:ascii="Times New Roman"/>
          <w:b w:val="false"/>
          <w:i w:val="false"/>
          <w:color w:val="000000"/>
          <w:sz w:val="28"/>
        </w:rPr>
        <w:t>
      в графе 4 указывается остаток денег на начало финансового года;</w:t>
      </w:r>
    </w:p>
    <w:p>
      <w:pPr>
        <w:spacing w:after="0"/>
        <w:ind w:left="0"/>
        <w:jc w:val="both"/>
      </w:pPr>
      <w:r>
        <w:rPr>
          <w:rFonts w:ascii="Times New Roman"/>
          <w:b w:val="false"/>
          <w:i w:val="false"/>
          <w:color w:val="000000"/>
          <w:sz w:val="28"/>
        </w:rPr>
        <w:t>
      в графах 5 и 6 указываются код и наименование специфики экономической классификации расходов бюджета;</w:t>
      </w:r>
    </w:p>
    <w:p>
      <w:pPr>
        <w:spacing w:after="0"/>
        <w:ind w:left="0"/>
        <w:jc w:val="both"/>
      </w:pPr>
      <w:r>
        <w:rPr>
          <w:rFonts w:ascii="Times New Roman"/>
          <w:b w:val="false"/>
          <w:i w:val="false"/>
          <w:color w:val="000000"/>
          <w:sz w:val="28"/>
        </w:rPr>
        <w:t>
      в графе 7 указывается сумма произведенного расходования денег за отчетный период текущего финансового года, нарастающим итогом с начала года;</w:t>
      </w:r>
    </w:p>
    <w:p>
      <w:pPr>
        <w:spacing w:after="0"/>
        <w:ind w:left="0"/>
        <w:jc w:val="both"/>
      </w:pPr>
      <w:r>
        <w:rPr>
          <w:rFonts w:ascii="Times New Roman"/>
          <w:b w:val="false"/>
          <w:i w:val="false"/>
          <w:color w:val="000000"/>
          <w:sz w:val="28"/>
        </w:rPr>
        <w:t>
      в графе 8 указывается сумма, перечисленная в доход бюджета;</w:t>
      </w:r>
    </w:p>
    <w:p>
      <w:pPr>
        <w:spacing w:after="0"/>
        <w:ind w:left="0"/>
        <w:jc w:val="both"/>
      </w:pPr>
      <w:r>
        <w:rPr>
          <w:rFonts w:ascii="Times New Roman"/>
          <w:b w:val="false"/>
          <w:i w:val="false"/>
          <w:color w:val="000000"/>
          <w:sz w:val="28"/>
        </w:rPr>
        <w:t>
      в графе 9 указывается остаток денег на конец отчетного периода, определяемый как разница сумм денег, поступивших и израсходованных по назначению за отчетный период.</w:t>
      </w:r>
    </w:p>
    <w:bookmarkStart w:name="z37" w:id="51"/>
    <w:p>
      <w:pPr>
        <w:spacing w:after="0"/>
        <w:ind w:left="0"/>
        <w:jc w:val="left"/>
      </w:pPr>
      <w:r>
        <w:rPr>
          <w:rFonts w:ascii="Times New Roman"/>
          <w:b/>
          <w:i w:val="false"/>
          <w:color w:val="000000"/>
        </w:rPr>
        <w:t xml:space="preserve"> Глава 4. Порядок составления и представления отчетов</w:t>
      </w:r>
      <w:r>
        <w:br/>
      </w:r>
      <w:r>
        <w:rPr>
          <w:rFonts w:ascii="Times New Roman"/>
          <w:b/>
          <w:i w:val="false"/>
          <w:color w:val="000000"/>
        </w:rPr>
        <w:t>о кредиторской и дебиторской задолженностях</w:t>
      </w:r>
    </w:p>
    <w:bookmarkEnd w:id="51"/>
    <w:bookmarkStart w:name="z38" w:id="52"/>
    <w:p>
      <w:pPr>
        <w:spacing w:after="0"/>
        <w:ind w:left="0"/>
        <w:jc w:val="both"/>
      </w:pPr>
      <w:r>
        <w:rPr>
          <w:rFonts w:ascii="Times New Roman"/>
          <w:b w:val="false"/>
          <w:i w:val="false"/>
          <w:color w:val="ff0000"/>
          <w:sz w:val="28"/>
        </w:rPr>
        <w:t xml:space="preserve">
      Сноска. Глава 4 исключена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2"/>
    <w:bookmarkStart w:name="z53" w:id="53"/>
    <w:p>
      <w:pPr>
        <w:spacing w:after="0"/>
        <w:ind w:left="0"/>
        <w:jc w:val="left"/>
      </w:pPr>
      <w:r>
        <w:rPr>
          <w:rFonts w:ascii="Times New Roman"/>
          <w:b/>
          <w:i w:val="false"/>
          <w:color w:val="000000"/>
        </w:rPr>
        <w:t xml:space="preserve"> Глава 5. Порядок составления и представления отчета</w:t>
      </w:r>
      <w:r>
        <w:br/>
      </w:r>
      <w:r>
        <w:rPr>
          <w:rFonts w:ascii="Times New Roman"/>
          <w:b/>
          <w:i w:val="false"/>
          <w:color w:val="000000"/>
        </w:rPr>
        <w:t>об исполнении бюджета</w:t>
      </w:r>
      <w:r>
        <w:br/>
      </w:r>
      <w:r>
        <w:rPr>
          <w:rFonts w:ascii="Times New Roman"/>
          <w:b/>
          <w:i w:val="false"/>
          <w:color w:val="000000"/>
        </w:rPr>
        <w:t>Параграф 1. Порядок формирования отчета об исполнении бюджета</w:t>
      </w:r>
    </w:p>
    <w:bookmarkEnd w:id="53"/>
    <w:bookmarkStart w:name="z55" w:id="54"/>
    <w:p>
      <w:pPr>
        <w:spacing w:after="0"/>
        <w:ind w:left="0"/>
        <w:jc w:val="both"/>
      </w:pPr>
      <w:r>
        <w:rPr>
          <w:rFonts w:ascii="Times New Roman"/>
          <w:b w:val="false"/>
          <w:i w:val="false"/>
          <w:color w:val="000000"/>
          <w:sz w:val="28"/>
        </w:rPr>
        <w:t>
      41. Отчет об исполнении бюджета составляется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42. Отчет об исполнении бюджета отражает осуществляемые на кассовой основе все операции по поступлениям и расходам соответствующего бюджета за отчетный период.</w:t>
      </w:r>
    </w:p>
    <w:bookmarkEnd w:id="55"/>
    <w:bookmarkStart w:name="z57" w:id="56"/>
    <w:p>
      <w:pPr>
        <w:spacing w:after="0"/>
        <w:ind w:left="0"/>
        <w:jc w:val="both"/>
      </w:pPr>
      <w:r>
        <w:rPr>
          <w:rFonts w:ascii="Times New Roman"/>
          <w:b w:val="false"/>
          <w:i w:val="false"/>
          <w:color w:val="000000"/>
          <w:sz w:val="28"/>
        </w:rPr>
        <w:t>
      43. Отчет об исполнении бюджета формируется по структуре бюджета, определенной Бюджетным кодексом Республики Казахстан, кодам классификации поступлений бюджета, функциональной, экономической классификации расходов бюджета Единой бюджетной классификации Республики Казахстан и составляется в соответствии с законом о республиканском бюджете или решением маслихата о местном бюджете, постановлением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закона о республиканском бюджете и решений маслихатов о местных бюджетах на соответствующий финансовый год.</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44. Отчет об исполнении бюджета по периодичности составляется ежемесячно и по итогам года. Месячный/годовой отчет об исполнении бюджета формируется следующим образом.</w:t>
      </w:r>
    </w:p>
    <w:bookmarkEnd w:id="57"/>
    <w:bookmarkStart w:name="z59" w:id="58"/>
    <w:p>
      <w:pPr>
        <w:spacing w:after="0"/>
        <w:ind w:left="0"/>
        <w:jc w:val="both"/>
      </w:pPr>
      <w:r>
        <w:rPr>
          <w:rFonts w:ascii="Times New Roman"/>
          <w:b w:val="false"/>
          <w:i w:val="false"/>
          <w:color w:val="000000"/>
          <w:sz w:val="28"/>
        </w:rPr>
        <w:t>
      45. Разделы отчета об исполнении бюджета, включающие поступления бюджета содержат данные по категориям, классам, подклассам и спецификам классификации поступлений бюджета.</w:t>
      </w:r>
    </w:p>
    <w:bookmarkEnd w:id="58"/>
    <w:bookmarkStart w:name="z60" w:id="59"/>
    <w:p>
      <w:pPr>
        <w:spacing w:after="0"/>
        <w:ind w:left="0"/>
        <w:jc w:val="both"/>
      </w:pPr>
      <w:r>
        <w:rPr>
          <w:rFonts w:ascii="Times New Roman"/>
          <w:b w:val="false"/>
          <w:i w:val="false"/>
          <w:color w:val="000000"/>
          <w:sz w:val="28"/>
        </w:rPr>
        <w:t>
      46. Разделы отчета об исполнении республиканского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bookmarkEnd w:id="59"/>
    <w:p>
      <w:pPr>
        <w:spacing w:after="0"/>
        <w:ind w:left="0"/>
        <w:jc w:val="both"/>
      </w:pPr>
      <w:r>
        <w:rPr>
          <w:rFonts w:ascii="Times New Roman"/>
          <w:b w:val="false"/>
          <w:i w:val="false"/>
          <w:color w:val="000000"/>
          <w:sz w:val="28"/>
        </w:rPr>
        <w:t>
      Разделы отчета об исполнении местного бюджета,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подпрограммам классификации расходов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Заместителя Премьер-Министра - Министра финансов РК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47. Отчет об исполнении бюджета содержит промежуточные итоги по разделу, подразделу, категории, классу и подклассу поступлений, по разделу, подразделу, функциональной группе, функциональной подгруппе, администратору бюджетных программ, бюджетной программе, подпрограмме расходов бюджета.</w:t>
      </w:r>
    </w:p>
    <w:bookmarkEnd w:id="60"/>
    <w:bookmarkStart w:name="z62" w:id="61"/>
    <w:p>
      <w:pPr>
        <w:spacing w:after="0"/>
        <w:ind w:left="0"/>
        <w:jc w:val="left"/>
      </w:pPr>
      <w:r>
        <w:rPr>
          <w:rFonts w:ascii="Times New Roman"/>
          <w:b/>
          <w:i w:val="false"/>
          <w:color w:val="000000"/>
        </w:rPr>
        <w:t xml:space="preserve"> Параграф 2. Структура отчета об исполнении бюджетов</w:t>
      </w:r>
    </w:p>
    <w:bookmarkEnd w:id="61"/>
    <w:bookmarkStart w:name="z63" w:id="62"/>
    <w:p>
      <w:pPr>
        <w:spacing w:after="0"/>
        <w:ind w:left="0"/>
        <w:jc w:val="both"/>
      </w:pPr>
      <w:r>
        <w:rPr>
          <w:rFonts w:ascii="Times New Roman"/>
          <w:b w:val="false"/>
          <w:i w:val="false"/>
          <w:color w:val="000000"/>
          <w:sz w:val="28"/>
        </w:rPr>
        <w:t>
      48. Отчет об исполнении бюджета включает в себя следующие разделы (подразделы):</w:t>
      </w:r>
    </w:p>
    <w:bookmarkEnd w:id="62"/>
    <w:bookmarkStart w:name="z33" w:id="63"/>
    <w:p>
      <w:pPr>
        <w:spacing w:after="0"/>
        <w:ind w:left="0"/>
        <w:jc w:val="both"/>
      </w:pPr>
      <w:r>
        <w:rPr>
          <w:rFonts w:ascii="Times New Roman"/>
          <w:b w:val="false"/>
          <w:i w:val="false"/>
          <w:color w:val="000000"/>
          <w:sz w:val="28"/>
        </w:rPr>
        <w:t>
      1) доходы (I)</w:t>
      </w:r>
    </w:p>
    <w:bookmarkEnd w:id="63"/>
    <w:bookmarkStart w:name="z34" w:id="64"/>
    <w:p>
      <w:pPr>
        <w:spacing w:after="0"/>
        <w:ind w:left="0"/>
        <w:jc w:val="both"/>
      </w:pPr>
      <w:r>
        <w:rPr>
          <w:rFonts w:ascii="Times New Roman"/>
          <w:b w:val="false"/>
          <w:i w:val="false"/>
          <w:color w:val="000000"/>
          <w:sz w:val="28"/>
        </w:rPr>
        <w:t>
      налоговые поступления;</w:t>
      </w:r>
    </w:p>
    <w:bookmarkEnd w:id="64"/>
    <w:bookmarkStart w:name="z35" w:id="65"/>
    <w:p>
      <w:pPr>
        <w:spacing w:after="0"/>
        <w:ind w:left="0"/>
        <w:jc w:val="both"/>
      </w:pPr>
      <w:r>
        <w:rPr>
          <w:rFonts w:ascii="Times New Roman"/>
          <w:b w:val="false"/>
          <w:i w:val="false"/>
          <w:color w:val="000000"/>
          <w:sz w:val="28"/>
        </w:rPr>
        <w:t>
      неналоговые поступления;</w:t>
      </w:r>
    </w:p>
    <w:bookmarkEnd w:id="65"/>
    <w:bookmarkStart w:name="z36" w:id="66"/>
    <w:p>
      <w:pPr>
        <w:spacing w:after="0"/>
        <w:ind w:left="0"/>
        <w:jc w:val="both"/>
      </w:pPr>
      <w:r>
        <w:rPr>
          <w:rFonts w:ascii="Times New Roman"/>
          <w:b w:val="false"/>
          <w:i w:val="false"/>
          <w:color w:val="000000"/>
          <w:sz w:val="28"/>
        </w:rPr>
        <w:t>
      поступления от продажи основного капитала;</w:t>
      </w:r>
    </w:p>
    <w:bookmarkEnd w:id="66"/>
    <w:bookmarkStart w:name="z37" w:id="67"/>
    <w:p>
      <w:pPr>
        <w:spacing w:after="0"/>
        <w:ind w:left="0"/>
        <w:jc w:val="both"/>
      </w:pPr>
      <w:r>
        <w:rPr>
          <w:rFonts w:ascii="Times New Roman"/>
          <w:b w:val="false"/>
          <w:i w:val="false"/>
          <w:color w:val="000000"/>
          <w:sz w:val="28"/>
        </w:rPr>
        <w:t>
      поступления трансфертов;</w:t>
      </w:r>
    </w:p>
    <w:bookmarkEnd w:id="67"/>
    <w:bookmarkStart w:name="z38" w:id="68"/>
    <w:p>
      <w:pPr>
        <w:spacing w:after="0"/>
        <w:ind w:left="0"/>
        <w:jc w:val="both"/>
      </w:pPr>
      <w:r>
        <w:rPr>
          <w:rFonts w:ascii="Times New Roman"/>
          <w:b w:val="false"/>
          <w:i w:val="false"/>
          <w:color w:val="000000"/>
          <w:sz w:val="28"/>
        </w:rPr>
        <w:t>
      2) затраты (II);</w:t>
      </w:r>
    </w:p>
    <w:bookmarkEnd w:id="68"/>
    <w:bookmarkStart w:name="z39" w:id="69"/>
    <w:p>
      <w:pPr>
        <w:spacing w:after="0"/>
        <w:ind w:left="0"/>
        <w:jc w:val="both"/>
      </w:pPr>
      <w:r>
        <w:rPr>
          <w:rFonts w:ascii="Times New Roman"/>
          <w:b w:val="false"/>
          <w:i w:val="false"/>
          <w:color w:val="000000"/>
          <w:sz w:val="28"/>
        </w:rPr>
        <w:t>
      3) чистое бюджетное кредитование (III):</w:t>
      </w:r>
    </w:p>
    <w:bookmarkEnd w:id="69"/>
    <w:bookmarkStart w:name="z40" w:id="70"/>
    <w:p>
      <w:pPr>
        <w:spacing w:after="0"/>
        <w:ind w:left="0"/>
        <w:jc w:val="both"/>
      </w:pPr>
      <w:r>
        <w:rPr>
          <w:rFonts w:ascii="Times New Roman"/>
          <w:b w:val="false"/>
          <w:i w:val="false"/>
          <w:color w:val="000000"/>
          <w:sz w:val="28"/>
        </w:rPr>
        <w:t>
      бюджетные кредиты;</w:t>
      </w:r>
    </w:p>
    <w:bookmarkEnd w:id="70"/>
    <w:bookmarkStart w:name="z41" w:id="71"/>
    <w:p>
      <w:pPr>
        <w:spacing w:after="0"/>
        <w:ind w:left="0"/>
        <w:jc w:val="both"/>
      </w:pPr>
      <w:r>
        <w:rPr>
          <w:rFonts w:ascii="Times New Roman"/>
          <w:b w:val="false"/>
          <w:i w:val="false"/>
          <w:color w:val="000000"/>
          <w:sz w:val="28"/>
        </w:rPr>
        <w:t>
      погашение бюджетных кредитов;</w:t>
      </w:r>
    </w:p>
    <w:bookmarkEnd w:id="71"/>
    <w:bookmarkStart w:name="z42" w:id="72"/>
    <w:p>
      <w:pPr>
        <w:spacing w:after="0"/>
        <w:ind w:left="0"/>
        <w:jc w:val="both"/>
      </w:pPr>
      <w:r>
        <w:rPr>
          <w:rFonts w:ascii="Times New Roman"/>
          <w:b w:val="false"/>
          <w:i w:val="false"/>
          <w:color w:val="000000"/>
          <w:sz w:val="28"/>
        </w:rPr>
        <w:t>
      4) сальдо по операциям с финансовыми активами (IV):</w:t>
      </w:r>
    </w:p>
    <w:bookmarkEnd w:id="72"/>
    <w:bookmarkStart w:name="z43" w:id="73"/>
    <w:p>
      <w:pPr>
        <w:spacing w:after="0"/>
        <w:ind w:left="0"/>
        <w:jc w:val="both"/>
      </w:pPr>
      <w:r>
        <w:rPr>
          <w:rFonts w:ascii="Times New Roman"/>
          <w:b w:val="false"/>
          <w:i w:val="false"/>
          <w:color w:val="000000"/>
          <w:sz w:val="28"/>
        </w:rPr>
        <w:t>
      приобретение финансовых активов;</w:t>
      </w:r>
    </w:p>
    <w:bookmarkEnd w:id="73"/>
    <w:p>
      <w:pPr>
        <w:spacing w:after="0"/>
        <w:ind w:left="0"/>
        <w:jc w:val="both"/>
      </w:pPr>
      <w:r>
        <w:rPr>
          <w:rFonts w:ascii="Times New Roman"/>
          <w:b w:val="false"/>
          <w:i w:val="false"/>
          <w:color w:val="000000"/>
          <w:sz w:val="28"/>
        </w:rPr>
        <w:t>
      поступление от продажи финансовых активов государства;</w:t>
      </w:r>
    </w:p>
    <w:bookmarkStart w:name="z45" w:id="74"/>
    <w:p>
      <w:pPr>
        <w:spacing w:after="0"/>
        <w:ind w:left="0"/>
        <w:jc w:val="both"/>
      </w:pPr>
      <w:r>
        <w:rPr>
          <w:rFonts w:ascii="Times New Roman"/>
          <w:b w:val="false"/>
          <w:i w:val="false"/>
          <w:color w:val="000000"/>
          <w:sz w:val="28"/>
        </w:rPr>
        <w:t>
      5) дефицит (профицит) бюджета (V);</w:t>
      </w:r>
    </w:p>
    <w:bookmarkEnd w:id="74"/>
    <w:bookmarkStart w:name="z46" w:id="75"/>
    <w:p>
      <w:pPr>
        <w:spacing w:after="0"/>
        <w:ind w:left="0"/>
        <w:jc w:val="both"/>
      </w:pPr>
      <w:r>
        <w:rPr>
          <w:rFonts w:ascii="Times New Roman"/>
          <w:b w:val="false"/>
          <w:i w:val="false"/>
          <w:color w:val="000000"/>
          <w:sz w:val="28"/>
        </w:rPr>
        <w:t>
      5-1) ненефтяной дефицит (профицит) бюджета (VI);</w:t>
      </w:r>
    </w:p>
    <w:bookmarkEnd w:id="75"/>
    <w:bookmarkStart w:name="z47" w:id="76"/>
    <w:p>
      <w:pPr>
        <w:spacing w:after="0"/>
        <w:ind w:left="0"/>
        <w:jc w:val="both"/>
      </w:pPr>
      <w:r>
        <w:rPr>
          <w:rFonts w:ascii="Times New Roman"/>
          <w:b w:val="false"/>
          <w:i w:val="false"/>
          <w:color w:val="000000"/>
          <w:sz w:val="28"/>
        </w:rPr>
        <w:t>
      6) финансирование дефицита (использование профицита) бюджета (VII):</w:t>
      </w:r>
    </w:p>
    <w:bookmarkEnd w:id="76"/>
    <w:p>
      <w:pPr>
        <w:spacing w:after="0"/>
        <w:ind w:left="0"/>
        <w:jc w:val="both"/>
      </w:pPr>
      <w:r>
        <w:rPr>
          <w:rFonts w:ascii="Times New Roman"/>
          <w:b w:val="false"/>
          <w:i w:val="false"/>
          <w:color w:val="000000"/>
          <w:sz w:val="28"/>
        </w:rPr>
        <w:t>
      поступление займов;</w:t>
      </w:r>
    </w:p>
    <w:p>
      <w:pPr>
        <w:spacing w:after="0"/>
        <w:ind w:left="0"/>
        <w:jc w:val="both"/>
      </w:pPr>
      <w:r>
        <w:rPr>
          <w:rFonts w:ascii="Times New Roman"/>
          <w:b w:val="false"/>
          <w:i w:val="false"/>
          <w:color w:val="000000"/>
          <w:sz w:val="28"/>
        </w:rPr>
        <w:t>
      погашение займов;</w:t>
      </w:r>
    </w:p>
    <w:p>
      <w:pPr>
        <w:spacing w:after="0"/>
        <w:ind w:left="0"/>
        <w:jc w:val="both"/>
      </w:pPr>
      <w:r>
        <w:rPr>
          <w:rFonts w:ascii="Times New Roman"/>
          <w:b w:val="false"/>
          <w:i w:val="false"/>
          <w:color w:val="000000"/>
          <w:sz w:val="28"/>
        </w:rPr>
        <w:t>
      используемые остатки бюджетных средств;</w:t>
      </w:r>
    </w:p>
    <w:p>
      <w:pPr>
        <w:spacing w:after="0"/>
        <w:ind w:left="0"/>
        <w:jc w:val="both"/>
      </w:pPr>
      <w:r>
        <w:rPr>
          <w:rFonts w:ascii="Times New Roman"/>
          <w:b w:val="false"/>
          <w:i w:val="false"/>
          <w:color w:val="000000"/>
          <w:sz w:val="28"/>
        </w:rPr>
        <w:t>
      7) справочный раздел "Остатки бюджетных средств":</w:t>
      </w:r>
    </w:p>
    <w:bookmarkStart w:name="z52" w:id="77"/>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77"/>
    <w:bookmarkStart w:name="z53" w:id="78"/>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9"/>
    <w:p>
      <w:pPr>
        <w:spacing w:after="0"/>
        <w:ind w:left="0"/>
        <w:jc w:val="both"/>
      </w:pPr>
      <w:r>
        <w:rPr>
          <w:rFonts w:ascii="Times New Roman"/>
          <w:b w:val="false"/>
          <w:i w:val="false"/>
          <w:color w:val="000000"/>
          <w:sz w:val="28"/>
        </w:rPr>
        <w:t>
      49. Раздел I "Доходы" отражает поступления в бюджет и состоит из четырех подразделов: "Налоговые поступления", "Неналоговые поступления", "Поступления от продажи основного капитала", "Поступления трансфертов", включающих поступления в бюджет по первым четырем категориям классификации поступлений в бюджет.</w:t>
      </w:r>
    </w:p>
    <w:bookmarkEnd w:id="79"/>
    <w:bookmarkStart w:name="z65" w:id="80"/>
    <w:p>
      <w:pPr>
        <w:spacing w:after="0"/>
        <w:ind w:left="0"/>
        <w:jc w:val="both"/>
      </w:pPr>
      <w:r>
        <w:rPr>
          <w:rFonts w:ascii="Times New Roman"/>
          <w:b w:val="false"/>
          <w:i w:val="false"/>
          <w:color w:val="000000"/>
          <w:sz w:val="28"/>
        </w:rPr>
        <w:t>
      50. Раздел II "Затраты" состоит из функциональных групп 1-15</w:t>
      </w:r>
      <w:r>
        <w:rPr>
          <w:rFonts w:ascii="Times New Roman"/>
          <w:b w:val="false"/>
          <w:i w:val="false"/>
          <w:color w:val="000000"/>
          <w:sz w:val="28"/>
        </w:rPr>
        <w:t xml:space="preserve"> функциональной классификации расходов</w:t>
      </w:r>
      <w:r>
        <w:rPr>
          <w:rFonts w:ascii="Times New Roman"/>
          <w:b w:val="false"/>
          <w:i w:val="false"/>
          <w:color w:val="000000"/>
          <w:sz w:val="28"/>
        </w:rPr>
        <w:t>, отражающих платежи из бюджета, осуществляемые на невозвратной основе.</w:t>
      </w:r>
    </w:p>
    <w:bookmarkEnd w:id="80"/>
    <w:bookmarkStart w:name="z66" w:id="81"/>
    <w:p>
      <w:pPr>
        <w:spacing w:after="0"/>
        <w:ind w:left="0"/>
        <w:jc w:val="both"/>
      </w:pPr>
      <w:r>
        <w:rPr>
          <w:rFonts w:ascii="Times New Roman"/>
          <w:b w:val="false"/>
          <w:i w:val="false"/>
          <w:color w:val="000000"/>
          <w:sz w:val="28"/>
        </w:rPr>
        <w:t>
      51. Раздел III "Чистое бюджетное кредитование" отражает разницу между подразделами "Бюджетные кредиты" и "Погашение бюджетных кредитов", в которых соответственно показываются платежи из бюджета, осуществляемые на возвратной основе, и поступления в бюджет в счет погашения долга по ранее выданным кредитам.</w:t>
      </w:r>
    </w:p>
    <w:bookmarkEnd w:id="81"/>
    <w:p>
      <w:pPr>
        <w:spacing w:after="0"/>
        <w:ind w:left="0"/>
        <w:jc w:val="both"/>
      </w:pPr>
      <w:r>
        <w:rPr>
          <w:rFonts w:ascii="Times New Roman"/>
          <w:b w:val="false"/>
          <w:i w:val="false"/>
          <w:color w:val="000000"/>
          <w:sz w:val="28"/>
        </w:rPr>
        <w:t>
      Чистое бюджетное кредитование определяется по формуле</w:t>
      </w:r>
    </w:p>
    <w:p>
      <w:pPr>
        <w:spacing w:after="0"/>
        <w:ind w:left="0"/>
        <w:jc w:val="both"/>
      </w:pPr>
      <w:r>
        <w:rPr>
          <w:rFonts w:ascii="Times New Roman"/>
          <w:b w:val="false"/>
          <w:i w:val="false"/>
          <w:color w:val="000000"/>
          <w:sz w:val="28"/>
        </w:rPr>
        <w:t>
      К = (b k - p k), где</w:t>
      </w:r>
    </w:p>
    <w:p>
      <w:pPr>
        <w:spacing w:after="0"/>
        <w:ind w:left="0"/>
        <w:jc w:val="both"/>
      </w:pPr>
      <w:r>
        <w:rPr>
          <w:rFonts w:ascii="Times New Roman"/>
          <w:b w:val="false"/>
          <w:i w:val="false"/>
          <w:color w:val="000000"/>
          <w:sz w:val="28"/>
        </w:rPr>
        <w:t>
      К - чистое бюджетное кредитование;</w:t>
      </w:r>
    </w:p>
    <w:p>
      <w:pPr>
        <w:spacing w:after="0"/>
        <w:ind w:left="0"/>
        <w:jc w:val="both"/>
      </w:pPr>
      <w:r>
        <w:rPr>
          <w:rFonts w:ascii="Times New Roman"/>
          <w:b w:val="false"/>
          <w:i w:val="false"/>
          <w:color w:val="000000"/>
          <w:sz w:val="28"/>
        </w:rPr>
        <w:t>
      b k - бюджетные кредиты;</w:t>
      </w:r>
    </w:p>
    <w:p>
      <w:pPr>
        <w:spacing w:after="0"/>
        <w:ind w:left="0"/>
        <w:jc w:val="both"/>
      </w:pPr>
      <w:r>
        <w:rPr>
          <w:rFonts w:ascii="Times New Roman"/>
          <w:b w:val="false"/>
          <w:i w:val="false"/>
          <w:color w:val="000000"/>
          <w:sz w:val="28"/>
        </w:rPr>
        <w:t>
      p k - погашение бюджетных кредитов.</w:t>
      </w:r>
    </w:p>
    <w:bookmarkStart w:name="z67" w:id="82"/>
    <w:p>
      <w:pPr>
        <w:spacing w:after="0"/>
        <w:ind w:left="0"/>
        <w:jc w:val="both"/>
      </w:pPr>
      <w:r>
        <w:rPr>
          <w:rFonts w:ascii="Times New Roman"/>
          <w:b w:val="false"/>
          <w:i w:val="false"/>
          <w:color w:val="000000"/>
          <w:sz w:val="28"/>
        </w:rPr>
        <w:t>
      52. Раздел IV "Сальдо по операциям с финансовыми активами" отражает разницу между подразделами "Приобретение финансовых активов" и "Поступление от продажи финансовых активов государства", в которых соответственно отражаются расходы на приобретение финансовых активов и поступления в бюджет от продажи финансовых активов государства.</w:t>
      </w:r>
    </w:p>
    <w:bookmarkEnd w:id="82"/>
    <w:p>
      <w:pPr>
        <w:spacing w:after="0"/>
        <w:ind w:left="0"/>
        <w:jc w:val="both"/>
      </w:pPr>
      <w:r>
        <w:rPr>
          <w:rFonts w:ascii="Times New Roman"/>
          <w:b w:val="false"/>
          <w:i w:val="false"/>
          <w:color w:val="000000"/>
          <w:sz w:val="28"/>
        </w:rPr>
        <w:t>
      Сальдо по операциям с финансовыми активами определяется по формуле</w:t>
      </w:r>
    </w:p>
    <w:p>
      <w:pPr>
        <w:spacing w:after="0"/>
        <w:ind w:left="0"/>
        <w:jc w:val="both"/>
      </w:pPr>
      <w:r>
        <w:rPr>
          <w:rFonts w:ascii="Times New Roman"/>
          <w:b w:val="false"/>
          <w:i w:val="false"/>
          <w:color w:val="000000"/>
          <w:sz w:val="28"/>
        </w:rPr>
        <w:t>
      S = (n f - p f), где</w:t>
      </w:r>
    </w:p>
    <w:p>
      <w:pPr>
        <w:spacing w:after="0"/>
        <w:ind w:left="0"/>
        <w:jc w:val="both"/>
      </w:pPr>
      <w:r>
        <w:rPr>
          <w:rFonts w:ascii="Times New Roman"/>
          <w:b w:val="false"/>
          <w:i w:val="false"/>
          <w:color w:val="000000"/>
          <w:sz w:val="28"/>
        </w:rPr>
        <w:t>
      S - сальдо по операциям с финансовыми активами;</w:t>
      </w:r>
    </w:p>
    <w:p>
      <w:pPr>
        <w:spacing w:after="0"/>
        <w:ind w:left="0"/>
        <w:jc w:val="both"/>
      </w:pPr>
      <w:r>
        <w:rPr>
          <w:rFonts w:ascii="Times New Roman"/>
          <w:b w:val="false"/>
          <w:i w:val="false"/>
          <w:color w:val="000000"/>
          <w:sz w:val="28"/>
        </w:rPr>
        <w:t>
      n f - приобретение финансовых активов;</w:t>
      </w:r>
    </w:p>
    <w:p>
      <w:pPr>
        <w:spacing w:after="0"/>
        <w:ind w:left="0"/>
        <w:jc w:val="both"/>
      </w:pPr>
      <w:r>
        <w:rPr>
          <w:rFonts w:ascii="Times New Roman"/>
          <w:b w:val="false"/>
          <w:i w:val="false"/>
          <w:color w:val="000000"/>
          <w:sz w:val="28"/>
        </w:rPr>
        <w:t>
      p f - поступления от продажи финансовых активов.</w:t>
      </w:r>
    </w:p>
    <w:bookmarkStart w:name="z68" w:id="83"/>
    <w:p>
      <w:pPr>
        <w:spacing w:after="0"/>
        <w:ind w:left="0"/>
        <w:jc w:val="both"/>
      </w:pPr>
      <w:r>
        <w:rPr>
          <w:rFonts w:ascii="Times New Roman"/>
          <w:b w:val="false"/>
          <w:i w:val="false"/>
          <w:color w:val="000000"/>
          <w:sz w:val="28"/>
        </w:rPr>
        <w:t>
      53. Раздел V "Дефицит (профицит) бюджета" отражает дефицит (профицит) бюджета, равный разнице между доходами и затратами, чистым бюджетным кредитованием и сальдо по операциям с финансовыми активами.</w:t>
      </w:r>
    </w:p>
    <w:bookmarkEnd w:id="83"/>
    <w:p>
      <w:pPr>
        <w:spacing w:after="0"/>
        <w:ind w:left="0"/>
        <w:jc w:val="both"/>
      </w:pPr>
      <w:r>
        <w:rPr>
          <w:rFonts w:ascii="Times New Roman"/>
          <w:b w:val="false"/>
          <w:i w:val="false"/>
          <w:color w:val="000000"/>
          <w:sz w:val="28"/>
        </w:rPr>
        <w:t>
      Дефицит (профицит) бюджета определяется по формуле:</w:t>
      </w:r>
    </w:p>
    <w:p>
      <w:pPr>
        <w:spacing w:after="0"/>
        <w:ind w:left="0"/>
        <w:jc w:val="both"/>
      </w:pPr>
      <w:r>
        <w:rPr>
          <w:rFonts w:ascii="Times New Roman"/>
          <w:b w:val="false"/>
          <w:i w:val="false"/>
          <w:color w:val="000000"/>
          <w:sz w:val="28"/>
        </w:rPr>
        <w:t>
      Db(Pb) = D-Z-К-S, где</w:t>
      </w:r>
    </w:p>
    <w:p>
      <w:pPr>
        <w:spacing w:after="0"/>
        <w:ind w:left="0"/>
        <w:jc w:val="both"/>
      </w:pPr>
      <w:r>
        <w:rPr>
          <w:rFonts w:ascii="Times New Roman"/>
          <w:b w:val="false"/>
          <w:i w:val="false"/>
          <w:color w:val="000000"/>
          <w:sz w:val="28"/>
        </w:rPr>
        <w:t>
      Db - дефицит бюджета;</w:t>
      </w:r>
    </w:p>
    <w:p>
      <w:pPr>
        <w:spacing w:after="0"/>
        <w:ind w:left="0"/>
        <w:jc w:val="both"/>
      </w:pPr>
      <w:r>
        <w:rPr>
          <w:rFonts w:ascii="Times New Roman"/>
          <w:b w:val="false"/>
          <w:i w:val="false"/>
          <w:color w:val="000000"/>
          <w:sz w:val="28"/>
        </w:rPr>
        <w:t>
      Pb - профицит бюджета;</w:t>
      </w:r>
    </w:p>
    <w:p>
      <w:pPr>
        <w:spacing w:after="0"/>
        <w:ind w:left="0"/>
        <w:jc w:val="both"/>
      </w:pPr>
      <w:r>
        <w:rPr>
          <w:rFonts w:ascii="Times New Roman"/>
          <w:b w:val="false"/>
          <w:i w:val="false"/>
          <w:color w:val="000000"/>
          <w:sz w:val="28"/>
        </w:rPr>
        <w:t>
      D - доходы;</w:t>
      </w:r>
    </w:p>
    <w:p>
      <w:pPr>
        <w:spacing w:after="0"/>
        <w:ind w:left="0"/>
        <w:jc w:val="both"/>
      </w:pPr>
      <w:r>
        <w:rPr>
          <w:rFonts w:ascii="Times New Roman"/>
          <w:b w:val="false"/>
          <w:i w:val="false"/>
          <w:color w:val="000000"/>
          <w:sz w:val="28"/>
        </w:rPr>
        <w:t>
      Z - затраты;</w:t>
      </w:r>
    </w:p>
    <w:p>
      <w:pPr>
        <w:spacing w:after="0"/>
        <w:ind w:left="0"/>
        <w:jc w:val="both"/>
      </w:pPr>
      <w:r>
        <w:rPr>
          <w:rFonts w:ascii="Times New Roman"/>
          <w:b w:val="false"/>
          <w:i w:val="false"/>
          <w:color w:val="000000"/>
          <w:sz w:val="28"/>
        </w:rPr>
        <w:t>
      К - чистое бюджетное кредитование;</w:t>
      </w:r>
    </w:p>
    <w:p>
      <w:pPr>
        <w:spacing w:after="0"/>
        <w:ind w:left="0"/>
        <w:jc w:val="both"/>
      </w:pPr>
      <w:r>
        <w:rPr>
          <w:rFonts w:ascii="Times New Roman"/>
          <w:b w:val="false"/>
          <w:i w:val="false"/>
          <w:color w:val="000000"/>
          <w:sz w:val="28"/>
        </w:rPr>
        <w:t>
      S - сальдо по операциям с финансовыми активами.</w:t>
      </w:r>
    </w:p>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Start w:name="z4662" w:id="84"/>
    <w:p>
      <w:pPr>
        <w:spacing w:after="0"/>
        <w:ind w:left="0"/>
        <w:jc w:val="both"/>
      </w:pPr>
      <w:r>
        <w:rPr>
          <w:rFonts w:ascii="Times New Roman"/>
          <w:b w:val="false"/>
          <w:i w:val="false"/>
          <w:color w:val="000000"/>
          <w:sz w:val="28"/>
        </w:rPr>
        <w:t>
      53-1. Раздел VI "Ненефтяной дефицит (профицит) бюджета" отражает ненефтяной дефицит (профицит) бюджета, равный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84"/>
    <w:bookmarkStart w:name="z4663" w:id="85"/>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85"/>
    <w:bookmarkStart w:name="z4664" w:id="86"/>
    <w:p>
      <w:pPr>
        <w:spacing w:after="0"/>
        <w:ind w:left="0"/>
        <w:jc w:val="both"/>
      </w:pPr>
      <w:r>
        <w:rPr>
          <w:rFonts w:ascii="Times New Roman"/>
          <w:b w:val="false"/>
          <w:i w:val="false"/>
          <w:color w:val="000000"/>
          <w:sz w:val="28"/>
        </w:rPr>
        <w:t>
      NDb(NPb) = D - T (NF) - VTP – Z – К - S, где</w:t>
      </w:r>
    </w:p>
    <w:bookmarkEnd w:id="86"/>
    <w:bookmarkStart w:name="z4665" w:id="87"/>
    <w:p>
      <w:pPr>
        <w:spacing w:after="0"/>
        <w:ind w:left="0"/>
        <w:jc w:val="both"/>
      </w:pPr>
      <w:r>
        <w:rPr>
          <w:rFonts w:ascii="Times New Roman"/>
          <w:b w:val="false"/>
          <w:i w:val="false"/>
          <w:color w:val="000000"/>
          <w:sz w:val="28"/>
        </w:rPr>
        <w:t>
      NDb – ненефтяной дефицит бюджета;</w:t>
      </w:r>
    </w:p>
    <w:bookmarkEnd w:id="87"/>
    <w:bookmarkStart w:name="z4666" w:id="88"/>
    <w:p>
      <w:pPr>
        <w:spacing w:after="0"/>
        <w:ind w:left="0"/>
        <w:jc w:val="both"/>
      </w:pPr>
      <w:r>
        <w:rPr>
          <w:rFonts w:ascii="Times New Roman"/>
          <w:b w:val="false"/>
          <w:i w:val="false"/>
          <w:color w:val="000000"/>
          <w:sz w:val="28"/>
        </w:rPr>
        <w:t>
      NPb – ненефтяной профицит бюджета;</w:t>
      </w:r>
    </w:p>
    <w:bookmarkEnd w:id="88"/>
    <w:bookmarkStart w:name="z4667" w:id="89"/>
    <w:p>
      <w:pPr>
        <w:spacing w:after="0"/>
        <w:ind w:left="0"/>
        <w:jc w:val="both"/>
      </w:pPr>
      <w:r>
        <w:rPr>
          <w:rFonts w:ascii="Times New Roman"/>
          <w:b w:val="false"/>
          <w:i w:val="false"/>
          <w:color w:val="000000"/>
          <w:sz w:val="28"/>
        </w:rPr>
        <w:t>
      D - доходы;</w:t>
      </w:r>
    </w:p>
    <w:bookmarkEnd w:id="89"/>
    <w:bookmarkStart w:name="z4668" w:id="90"/>
    <w:p>
      <w:pPr>
        <w:spacing w:after="0"/>
        <w:ind w:left="0"/>
        <w:jc w:val="both"/>
      </w:pPr>
      <w:r>
        <w:rPr>
          <w:rFonts w:ascii="Times New Roman"/>
          <w:b w:val="false"/>
          <w:i w:val="false"/>
          <w:color w:val="000000"/>
          <w:sz w:val="28"/>
        </w:rPr>
        <w:t>
      T (NF) - поступления трансфертов из Национального фонда Республики Казахстан;</w:t>
      </w:r>
    </w:p>
    <w:bookmarkEnd w:id="90"/>
    <w:bookmarkStart w:name="z4669" w:id="91"/>
    <w:p>
      <w:pPr>
        <w:spacing w:after="0"/>
        <w:ind w:left="0"/>
        <w:jc w:val="both"/>
      </w:pPr>
      <w:r>
        <w:rPr>
          <w:rFonts w:ascii="Times New Roman"/>
          <w:b w:val="false"/>
          <w:i w:val="false"/>
          <w:color w:val="000000"/>
          <w:sz w:val="28"/>
        </w:rPr>
        <w:t>
      VTP - вывозная таможенная пошлина на сырую нефть;</w:t>
      </w:r>
    </w:p>
    <w:bookmarkEnd w:id="91"/>
    <w:bookmarkStart w:name="z4670" w:id="92"/>
    <w:p>
      <w:pPr>
        <w:spacing w:after="0"/>
        <w:ind w:left="0"/>
        <w:jc w:val="both"/>
      </w:pPr>
      <w:r>
        <w:rPr>
          <w:rFonts w:ascii="Times New Roman"/>
          <w:b w:val="false"/>
          <w:i w:val="false"/>
          <w:color w:val="000000"/>
          <w:sz w:val="28"/>
        </w:rPr>
        <w:t>
      Z - затраты;</w:t>
      </w:r>
    </w:p>
    <w:bookmarkEnd w:id="92"/>
    <w:bookmarkStart w:name="z4671" w:id="93"/>
    <w:p>
      <w:pPr>
        <w:spacing w:after="0"/>
        <w:ind w:left="0"/>
        <w:jc w:val="both"/>
      </w:pPr>
      <w:r>
        <w:rPr>
          <w:rFonts w:ascii="Times New Roman"/>
          <w:b w:val="false"/>
          <w:i w:val="false"/>
          <w:color w:val="000000"/>
          <w:sz w:val="28"/>
        </w:rPr>
        <w:t>
      К - чистое бюджетное кредитование;</w:t>
      </w:r>
    </w:p>
    <w:bookmarkEnd w:id="93"/>
    <w:bookmarkStart w:name="z4672" w:id="94"/>
    <w:p>
      <w:pPr>
        <w:spacing w:after="0"/>
        <w:ind w:left="0"/>
        <w:jc w:val="both"/>
      </w:pPr>
      <w:r>
        <w:rPr>
          <w:rFonts w:ascii="Times New Roman"/>
          <w:b w:val="false"/>
          <w:i w:val="false"/>
          <w:color w:val="000000"/>
          <w:sz w:val="28"/>
        </w:rPr>
        <w:t>
      S - сальдо по операциям с финансовыми активами.</w:t>
      </w:r>
    </w:p>
    <w:bookmarkEnd w:id="94"/>
    <w:bookmarkStart w:name="z4673" w:id="95"/>
    <w:p>
      <w:pPr>
        <w:spacing w:after="0"/>
        <w:ind w:left="0"/>
        <w:jc w:val="both"/>
      </w:pPr>
      <w:r>
        <w:rPr>
          <w:rFonts w:ascii="Times New Roman"/>
          <w:b w:val="false"/>
          <w:i w:val="false"/>
          <w:color w:val="000000"/>
          <w:sz w:val="28"/>
        </w:rPr>
        <w:t>
      Полученная величина с отрицательным знаком является ненефтянным дефицитом, с положительным знаком – ненефтяным профицитом бюджета.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53-1 в соответствии с приказом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96"/>
    <w:p>
      <w:pPr>
        <w:spacing w:after="0"/>
        <w:ind w:left="0"/>
        <w:jc w:val="both"/>
      </w:pPr>
      <w:r>
        <w:rPr>
          <w:rFonts w:ascii="Times New Roman"/>
          <w:b w:val="false"/>
          <w:i w:val="false"/>
          <w:color w:val="000000"/>
          <w:sz w:val="28"/>
        </w:rPr>
        <w:t>
      54. Раздел VII "Финансирование дефицита (использование профицита) бюджета" состоит из подразделов: "Поступление займов", "Погашение займов", "Используемые остатки бюджетных средств" и отражает обеспечение покрытия дефицита бюджета за счет заимствования и используемых остатков бюджетных средств или расходование профицита бюджета, средств займов, используемых остатков бюджетных средств на погашение основного долга по займам.</w:t>
      </w:r>
    </w:p>
    <w:bookmarkEnd w:id="96"/>
    <w:p>
      <w:pPr>
        <w:spacing w:after="0"/>
        <w:ind w:left="0"/>
        <w:jc w:val="both"/>
      </w:pPr>
      <w:r>
        <w:rPr>
          <w:rFonts w:ascii="Times New Roman"/>
          <w:b w:val="false"/>
          <w:i w:val="false"/>
          <w:color w:val="000000"/>
          <w:sz w:val="28"/>
        </w:rPr>
        <w:t>
      Финансирование дефицита (использование профицита) определяется по следующим формулам:</w:t>
      </w:r>
    </w:p>
    <w:p>
      <w:pPr>
        <w:spacing w:after="0"/>
        <w:ind w:left="0"/>
        <w:jc w:val="both"/>
      </w:pPr>
      <w:r>
        <w:rPr>
          <w:rFonts w:ascii="Times New Roman"/>
          <w:b w:val="false"/>
          <w:i w:val="false"/>
          <w:color w:val="000000"/>
          <w:sz w:val="28"/>
        </w:rPr>
        <w:t>
      Fd (Fp) = N + O - R, где</w:t>
      </w:r>
    </w:p>
    <w:p>
      <w:pPr>
        <w:spacing w:after="0"/>
        <w:ind w:left="0"/>
        <w:jc w:val="both"/>
      </w:pPr>
      <w:r>
        <w:rPr>
          <w:rFonts w:ascii="Times New Roman"/>
          <w:b w:val="false"/>
          <w:i w:val="false"/>
          <w:color w:val="000000"/>
          <w:sz w:val="28"/>
        </w:rPr>
        <w:t>
      Fd - объем финансирования дефицита бюджета. Значение финансирования дефицита бюджета с положительным знаком соответствует величине его дефицита;</w:t>
      </w:r>
    </w:p>
    <w:p>
      <w:pPr>
        <w:spacing w:after="0"/>
        <w:ind w:left="0"/>
        <w:jc w:val="both"/>
      </w:pPr>
      <w:r>
        <w:rPr>
          <w:rFonts w:ascii="Times New Roman"/>
          <w:b w:val="false"/>
          <w:i w:val="false"/>
          <w:color w:val="000000"/>
          <w:sz w:val="28"/>
        </w:rPr>
        <w:t>
      Fp - объем использования профицита бюджета. Значение использования профицита бюджета с отрицательным знаком соответствует величине его профицита;</w:t>
      </w:r>
    </w:p>
    <w:p>
      <w:pPr>
        <w:spacing w:after="0"/>
        <w:ind w:left="0"/>
        <w:jc w:val="both"/>
      </w:pPr>
      <w:r>
        <w:rPr>
          <w:rFonts w:ascii="Times New Roman"/>
          <w:b w:val="false"/>
          <w:i w:val="false"/>
          <w:color w:val="000000"/>
          <w:sz w:val="28"/>
        </w:rPr>
        <w:t>
      N - сумма полученных займов;</w:t>
      </w:r>
    </w:p>
    <w:p>
      <w:pPr>
        <w:spacing w:after="0"/>
        <w:ind w:left="0"/>
        <w:jc w:val="both"/>
      </w:pPr>
      <w:r>
        <w:rPr>
          <w:rFonts w:ascii="Times New Roman"/>
          <w:b w:val="false"/>
          <w:i w:val="false"/>
          <w:color w:val="000000"/>
          <w:sz w:val="28"/>
        </w:rPr>
        <w:t>
      O - сумма используемых остатков бюджетных средств;</w:t>
      </w:r>
    </w:p>
    <w:p>
      <w:pPr>
        <w:spacing w:after="0"/>
        <w:ind w:left="0"/>
        <w:jc w:val="both"/>
      </w:pPr>
      <w:r>
        <w:rPr>
          <w:rFonts w:ascii="Times New Roman"/>
          <w:b w:val="false"/>
          <w:i w:val="false"/>
          <w:color w:val="000000"/>
          <w:sz w:val="28"/>
        </w:rPr>
        <w:t>
      R - сумма погашения основного долга по займам.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7"/>
    <w:p>
      <w:pPr>
        <w:spacing w:after="0"/>
        <w:ind w:left="0"/>
        <w:jc w:val="both"/>
      </w:pPr>
      <w:r>
        <w:rPr>
          <w:rFonts w:ascii="Times New Roman"/>
          <w:b w:val="false"/>
          <w:i w:val="false"/>
          <w:color w:val="000000"/>
          <w:sz w:val="28"/>
        </w:rPr>
        <w:t>
      55. Сумма используемых остатков бюджетных средств определяется по формуле</w:t>
      </w:r>
    </w:p>
    <w:bookmarkEnd w:id="97"/>
    <w:p>
      <w:pPr>
        <w:spacing w:after="0"/>
        <w:ind w:left="0"/>
        <w:jc w:val="both"/>
      </w:pPr>
      <w:r>
        <w:rPr>
          <w:rFonts w:ascii="Times New Roman"/>
          <w:b w:val="false"/>
          <w:i w:val="false"/>
          <w:color w:val="000000"/>
          <w:sz w:val="28"/>
        </w:rPr>
        <w:t>
      O = R - Db (Pb,) - N, где</w:t>
      </w:r>
    </w:p>
    <w:p>
      <w:pPr>
        <w:spacing w:after="0"/>
        <w:ind w:left="0"/>
        <w:jc w:val="both"/>
      </w:pPr>
      <w:r>
        <w:rPr>
          <w:rFonts w:ascii="Times New Roman"/>
          <w:b w:val="false"/>
          <w:i w:val="false"/>
          <w:color w:val="000000"/>
          <w:sz w:val="28"/>
        </w:rPr>
        <w:t xml:space="preserve">
      R, Db, Pb, N соответствуют составляющим формул </w:t>
      </w:r>
      <w:r>
        <w:rPr>
          <w:rFonts w:ascii="Times New Roman"/>
          <w:b w:val="false"/>
          <w:i w:val="false"/>
          <w:color w:val="000000"/>
          <w:sz w:val="28"/>
        </w:rPr>
        <w:t>пунктов 53</w:t>
      </w: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Сумма остатков бюджетных средств, используемая на покрытие дефицита (использование профицита), учитывается с положительным знаком, а не используемая - с отрицательным знаком.</w:t>
      </w:r>
    </w:p>
    <w:bookmarkStart w:name="z71" w:id="98"/>
    <w:p>
      <w:pPr>
        <w:spacing w:after="0"/>
        <w:ind w:left="0"/>
        <w:jc w:val="both"/>
      </w:pPr>
      <w:r>
        <w:rPr>
          <w:rFonts w:ascii="Times New Roman"/>
          <w:b w:val="false"/>
          <w:i w:val="false"/>
          <w:color w:val="000000"/>
          <w:sz w:val="28"/>
        </w:rPr>
        <w:t>
      56. 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p>
    <w:bookmarkEnd w:id="98"/>
    <w:bookmarkStart w:name="z72" w:id="99"/>
    <w:p>
      <w:pPr>
        <w:spacing w:after="0"/>
        <w:ind w:left="0"/>
        <w:jc w:val="both"/>
      </w:pPr>
      <w:r>
        <w:rPr>
          <w:rFonts w:ascii="Times New Roman"/>
          <w:b w:val="false"/>
          <w:i w:val="false"/>
          <w:color w:val="000000"/>
          <w:sz w:val="28"/>
        </w:rPr>
        <w:t>
      57. Свободные остатки бюджетных средств – это остатки бюджетных средств на начало года, оставшиеся после распределения на:</w:t>
      </w:r>
    </w:p>
    <w:bookmarkEnd w:id="99"/>
    <w:bookmarkStart w:name="z4858" w:id="100"/>
    <w:p>
      <w:pPr>
        <w:spacing w:after="0"/>
        <w:ind w:left="0"/>
        <w:jc w:val="both"/>
      </w:pPr>
      <w:r>
        <w:rPr>
          <w:rFonts w:ascii="Times New Roman"/>
          <w:b w:val="false"/>
          <w:i w:val="false"/>
          <w:color w:val="000000"/>
          <w:sz w:val="28"/>
        </w:rPr>
        <w:t>
      1) обслуживание и погашение основного долга по полученным займам;</w:t>
      </w:r>
    </w:p>
    <w:bookmarkEnd w:id="100"/>
    <w:bookmarkStart w:name="z4859" w:id="101"/>
    <w:p>
      <w:pPr>
        <w:spacing w:after="0"/>
        <w:ind w:left="0"/>
        <w:jc w:val="both"/>
      </w:pPr>
      <w:r>
        <w:rPr>
          <w:rFonts w:ascii="Times New Roman"/>
          <w:b w:val="false"/>
          <w:i w:val="false"/>
          <w:color w:val="000000"/>
          <w:sz w:val="28"/>
        </w:rPr>
        <w:t>
      2) финансирование неоплаченной части принятых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bookmarkEnd w:id="101"/>
    <w:bookmarkStart w:name="z4860" w:id="102"/>
    <w:p>
      <w:pPr>
        <w:spacing w:after="0"/>
        <w:ind w:left="0"/>
        <w:jc w:val="both"/>
      </w:pPr>
      <w:r>
        <w:rPr>
          <w:rFonts w:ascii="Times New Roman"/>
          <w:b w:val="false"/>
          <w:i w:val="false"/>
          <w:color w:val="000000"/>
          <w:sz w:val="28"/>
        </w:rPr>
        <w:t xml:space="preserve">
      3)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Бюджетного кодекса;</w:t>
      </w:r>
    </w:p>
    <w:bookmarkEnd w:id="102"/>
    <w:bookmarkStart w:name="z4861" w:id="103"/>
    <w:p>
      <w:pPr>
        <w:spacing w:after="0"/>
        <w:ind w:left="0"/>
        <w:jc w:val="both"/>
      </w:pPr>
      <w:r>
        <w:rPr>
          <w:rFonts w:ascii="Times New Roman"/>
          <w:b w:val="false"/>
          <w:i w:val="false"/>
          <w:color w:val="000000"/>
          <w:sz w:val="28"/>
        </w:rPr>
        <w:t>
      4) дальнейшее финансирование бюджетных программ (подпрограмм), финансируемых за счет резерва на инициативы Президента Республики Казахстан;</w:t>
      </w:r>
    </w:p>
    <w:bookmarkEnd w:id="103"/>
    <w:bookmarkStart w:name="z4862" w:id="104"/>
    <w:p>
      <w:pPr>
        <w:spacing w:after="0"/>
        <w:ind w:left="0"/>
        <w:jc w:val="both"/>
      </w:pPr>
      <w:r>
        <w:rPr>
          <w:rFonts w:ascii="Times New Roman"/>
          <w:b w:val="false"/>
          <w:i w:val="false"/>
          <w:color w:val="000000"/>
          <w:sz w:val="28"/>
        </w:rPr>
        <w:t>
      5) дальнейшее финансирование бюджетных программ (подпрограмм), по которым обязательства не приняты в прошедшем финансовом году, без изменения их целевого назначения по предложению соответствующей бюджетной комиссии и на основании бюджетного мониторинга;</w:t>
      </w:r>
    </w:p>
    <w:bookmarkEnd w:id="104"/>
    <w:bookmarkStart w:name="z4863" w:id="105"/>
    <w:p>
      <w:pPr>
        <w:spacing w:after="0"/>
        <w:ind w:left="0"/>
        <w:jc w:val="both"/>
      </w:pPr>
      <w:r>
        <w:rPr>
          <w:rFonts w:ascii="Times New Roman"/>
          <w:b w:val="false"/>
          <w:i w:val="false"/>
          <w:color w:val="000000"/>
          <w:sz w:val="28"/>
        </w:rPr>
        <w:t>
      6)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105"/>
    <w:bookmarkStart w:name="z4864" w:id="106"/>
    <w:p>
      <w:pPr>
        <w:spacing w:after="0"/>
        <w:ind w:left="0"/>
        <w:jc w:val="both"/>
      </w:pPr>
      <w:r>
        <w:rPr>
          <w:rFonts w:ascii="Times New Roman"/>
          <w:b w:val="false"/>
          <w:i w:val="false"/>
          <w:color w:val="000000"/>
          <w:sz w:val="28"/>
        </w:rPr>
        <w:t>
      7)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при финансировании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w:t>
      </w:r>
    </w:p>
    <w:bookmarkEnd w:id="106"/>
    <w:bookmarkStart w:name="z4865" w:id="107"/>
    <w:p>
      <w:pPr>
        <w:spacing w:after="0"/>
        <w:ind w:left="0"/>
        <w:jc w:val="both"/>
      </w:pPr>
      <w:r>
        <w:rPr>
          <w:rFonts w:ascii="Times New Roman"/>
          <w:b w:val="false"/>
          <w:i w:val="false"/>
          <w:color w:val="000000"/>
          <w:sz w:val="28"/>
        </w:rPr>
        <w:t>
      8)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p>
    <w:bookmarkEnd w:id="107"/>
    <w:bookmarkStart w:name="z4866" w:id="108"/>
    <w:p>
      <w:pPr>
        <w:spacing w:after="0"/>
        <w:ind w:left="0"/>
        <w:jc w:val="both"/>
      </w:pPr>
      <w:r>
        <w:rPr>
          <w:rFonts w:ascii="Times New Roman"/>
          <w:b w:val="false"/>
          <w:i w:val="false"/>
          <w:color w:val="000000"/>
          <w:sz w:val="28"/>
        </w:rPr>
        <w:t>
      9) возврат в Национальный фонд Республики Казахстан части привлеченного гарантированного трансферта в республиканский бюджет.</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Заместителя Премьер-Министра - Министра финансов РК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09"/>
    <w:p>
      <w:pPr>
        <w:spacing w:after="0"/>
        <w:ind w:left="0"/>
        <w:jc w:val="both"/>
      </w:pPr>
      <w:r>
        <w:rPr>
          <w:rFonts w:ascii="Times New Roman"/>
          <w:b w:val="false"/>
          <w:i w:val="false"/>
          <w:color w:val="000000"/>
          <w:sz w:val="28"/>
        </w:rPr>
        <w:t>
      58. Сумма остатков бюджетных средств на начало финансового года вводится в отчет вручную, остается неизменной от начала и до конца текущего финансового года и отражается в справочном разделе отчета в графе "Исполнение поступлений бюджета и (или) оплаченные обязательства по бюджетным программам (подпрограммам)".</w:t>
      </w:r>
    </w:p>
    <w:bookmarkEnd w:id="109"/>
    <w:bookmarkStart w:name="z74" w:id="110"/>
    <w:p>
      <w:pPr>
        <w:spacing w:after="0"/>
        <w:ind w:left="0"/>
        <w:jc w:val="both"/>
      </w:pPr>
      <w:r>
        <w:rPr>
          <w:rFonts w:ascii="Times New Roman"/>
          <w:b w:val="false"/>
          <w:i w:val="false"/>
          <w:color w:val="000000"/>
          <w:sz w:val="28"/>
        </w:rPr>
        <w:t>
      59. Сумма, указываемая в отчете по строке "Сумма используемых остатков бюджетных средств", с суммой остатков на начало финансового года составляет сумму остатков бюджетных средств по состоянию на конец отчетного периода, указываемую в справочном разделе. Если сумма используемых остатков бюджетных средств имеет отрицательный знак, то ее абсолютная величина складывается с суммой остатков на начало финансового года, если имеет положительный знак, то она вычитается из суммы остатков на начало финансового года.</w:t>
      </w:r>
    </w:p>
    <w:bookmarkEnd w:id="110"/>
    <w:p>
      <w:pPr>
        <w:spacing w:after="0"/>
        <w:ind w:left="0"/>
        <w:jc w:val="both"/>
      </w:pPr>
      <w:r>
        <w:rPr>
          <w:rFonts w:ascii="Times New Roman"/>
          <w:b w:val="false"/>
          <w:i w:val="false"/>
          <w:color w:val="000000"/>
          <w:sz w:val="28"/>
        </w:rPr>
        <w:t>
      В отчете суммы, указываемые по строке "Используемые остатки бюджетных средств", не превышают сумму, указываемую в справочном разделе "Остатки бюджетных средств" по строке "Остатки бюджетных средств на начало финансового года".</w:t>
      </w:r>
    </w:p>
    <w:bookmarkStart w:name="z75" w:id="111"/>
    <w:p>
      <w:pPr>
        <w:spacing w:after="0"/>
        <w:ind w:left="0"/>
        <w:jc w:val="both"/>
      </w:pPr>
      <w:r>
        <w:rPr>
          <w:rFonts w:ascii="Times New Roman"/>
          <w:b w:val="false"/>
          <w:i w:val="false"/>
          <w:color w:val="000000"/>
          <w:sz w:val="28"/>
        </w:rPr>
        <w:t>
      60. Остатки бюджетных средств на конец отчетного периода определяются следующим образом:</w:t>
      </w:r>
    </w:p>
    <w:bookmarkEnd w:id="111"/>
    <w:p>
      <w:pPr>
        <w:spacing w:after="0"/>
        <w:ind w:left="0"/>
        <w:jc w:val="both"/>
      </w:pPr>
      <w:r>
        <w:rPr>
          <w:rFonts w:ascii="Times New Roman"/>
          <w:b w:val="false"/>
          <w:i w:val="false"/>
          <w:color w:val="000000"/>
          <w:sz w:val="28"/>
        </w:rPr>
        <w:t>
      О к = О н - O, где</w:t>
      </w:r>
    </w:p>
    <w:p>
      <w:pPr>
        <w:spacing w:after="0"/>
        <w:ind w:left="0"/>
        <w:jc w:val="both"/>
      </w:pPr>
      <w:r>
        <w:rPr>
          <w:rFonts w:ascii="Times New Roman"/>
          <w:b w:val="false"/>
          <w:i w:val="false"/>
          <w:color w:val="000000"/>
          <w:sz w:val="28"/>
        </w:rPr>
        <w:t>
      О к - остатки бюджетных средств на конец отчетного периода;</w:t>
      </w:r>
    </w:p>
    <w:p>
      <w:pPr>
        <w:spacing w:after="0"/>
        <w:ind w:left="0"/>
        <w:jc w:val="both"/>
      </w:pPr>
      <w:r>
        <w:rPr>
          <w:rFonts w:ascii="Times New Roman"/>
          <w:b w:val="false"/>
          <w:i w:val="false"/>
          <w:color w:val="000000"/>
          <w:sz w:val="28"/>
        </w:rPr>
        <w:t>
      О н - остатки бюджетных средств на начало финансового года;</w:t>
      </w:r>
    </w:p>
    <w:p>
      <w:pPr>
        <w:spacing w:after="0"/>
        <w:ind w:left="0"/>
        <w:jc w:val="both"/>
      </w:pPr>
      <w:r>
        <w:rPr>
          <w:rFonts w:ascii="Times New Roman"/>
          <w:b w:val="false"/>
          <w:i w:val="false"/>
          <w:color w:val="000000"/>
          <w:sz w:val="28"/>
        </w:rPr>
        <w:t>
      O - сумма использованных остатков бюджетных средств.</w:t>
      </w:r>
    </w:p>
    <w:bookmarkStart w:name="z76" w:id="112"/>
    <w:p>
      <w:pPr>
        <w:spacing w:after="0"/>
        <w:ind w:left="0"/>
        <w:jc w:val="both"/>
      </w:pPr>
      <w:r>
        <w:rPr>
          <w:rFonts w:ascii="Times New Roman"/>
          <w:b w:val="false"/>
          <w:i w:val="false"/>
          <w:color w:val="000000"/>
          <w:sz w:val="28"/>
        </w:rPr>
        <w:t>
      61. Справочный раздел "Остатки бюджетных средств" отражает остатки бюджетных средств на начало финансового года и конец отчетного периода.</w:t>
      </w:r>
    </w:p>
    <w:bookmarkEnd w:id="112"/>
    <w:bookmarkStart w:name="z77" w:id="113"/>
    <w:p>
      <w:pPr>
        <w:spacing w:after="0"/>
        <w:ind w:left="0"/>
        <w:jc w:val="left"/>
      </w:pPr>
      <w:r>
        <w:rPr>
          <w:rFonts w:ascii="Times New Roman"/>
          <w:b/>
          <w:i w:val="false"/>
          <w:color w:val="000000"/>
        </w:rPr>
        <w:t xml:space="preserve"> Параграф 3. Порядок заполнения отчетов об исполнении бюджетов</w:t>
      </w:r>
    </w:p>
    <w:bookmarkEnd w:id="113"/>
    <w:bookmarkStart w:name="z78"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Отчеты об исполнении бюджетов: республиканского, областного, города республиканского значения, столицы, районного (города областного значения), города районного значения, села, поселка, сельского округа - включают в себя все полученные поступления, в том числе из бюджетов других уровней, и все произведенные расходы, в том числе расходы за счет поступлений из вышестоящего бюджета, и трансферты, переданные бюджетам других уровней.</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79" w:id="115"/>
    <w:p>
      <w:pPr>
        <w:spacing w:after="0"/>
        <w:ind w:left="0"/>
        <w:jc w:val="both"/>
      </w:pPr>
      <w:r>
        <w:rPr>
          <w:rFonts w:ascii="Times New Roman"/>
          <w:b w:val="false"/>
          <w:i w:val="false"/>
          <w:color w:val="000000"/>
          <w:sz w:val="28"/>
        </w:rPr>
        <w:t>
      63. В месячном (годовом) отчете об исполнении местного бюджета:</w:t>
      </w:r>
    </w:p>
    <w:bookmarkEnd w:id="115"/>
    <w:p>
      <w:pPr>
        <w:spacing w:after="0"/>
        <w:ind w:left="0"/>
        <w:jc w:val="both"/>
      </w:pPr>
      <w:r>
        <w:rPr>
          <w:rFonts w:ascii="Times New Roman"/>
          <w:b w:val="false"/>
          <w:i w:val="false"/>
          <w:color w:val="000000"/>
          <w:sz w:val="28"/>
        </w:rPr>
        <w:t>
      в графе 1 заполняются коды:</w:t>
      </w:r>
    </w:p>
    <w:p>
      <w:pPr>
        <w:spacing w:after="0"/>
        <w:ind w:left="0"/>
        <w:jc w:val="both"/>
      </w:pPr>
      <w:r>
        <w:rPr>
          <w:rFonts w:ascii="Times New Roman"/>
          <w:b w:val="false"/>
          <w:i w:val="false"/>
          <w:color w:val="000000"/>
          <w:sz w:val="28"/>
        </w:rPr>
        <w:t>
      классификации поступлений бюджета - категория, класс, подкласс, специфика;</w:t>
      </w:r>
    </w:p>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p>
    <w:p>
      <w:pPr>
        <w:spacing w:after="0"/>
        <w:ind w:left="0"/>
        <w:jc w:val="both"/>
      </w:pPr>
      <w:r>
        <w:rPr>
          <w:rFonts w:ascii="Times New Roman"/>
          <w:b w:val="false"/>
          <w:i w:val="false"/>
          <w:color w:val="000000"/>
          <w:sz w:val="28"/>
        </w:rPr>
        <w:t>
      в графе 3 указываются суммы бюджета на отчетный финансовый год, утвержденного маслихатом;</w:t>
      </w:r>
    </w:p>
    <w:p>
      <w:pPr>
        <w:spacing w:after="0"/>
        <w:ind w:left="0"/>
        <w:jc w:val="both"/>
      </w:pP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маслихатом в ходе его исполнения;</w:t>
      </w:r>
    </w:p>
    <w:p>
      <w:pPr>
        <w:spacing w:after="0"/>
        <w:ind w:left="0"/>
        <w:jc w:val="both"/>
      </w:pPr>
      <w:r>
        <w:rPr>
          <w:rFonts w:ascii="Times New Roman"/>
          <w:b w:val="false"/>
          <w:i w:val="false"/>
          <w:color w:val="000000"/>
          <w:sz w:val="28"/>
        </w:rPr>
        <w:t>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местным исполнительным органом, без уточнения в маслихате;</w:t>
      </w:r>
    </w:p>
    <w:p>
      <w:pPr>
        <w:spacing w:after="0"/>
        <w:ind w:left="0"/>
        <w:jc w:val="both"/>
      </w:pPr>
      <w:r>
        <w:rPr>
          <w:rFonts w:ascii="Times New Roman"/>
          <w:b w:val="false"/>
          <w:i w:val="false"/>
          <w:color w:val="000000"/>
          <w:sz w:val="28"/>
        </w:rPr>
        <w:t>
      в графах 6 и 7 указываются суммы сводного плана поступлений и финансирования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p>
      <w:pPr>
        <w:spacing w:after="0"/>
        <w:ind w:left="0"/>
        <w:jc w:val="both"/>
      </w:pPr>
      <w:r>
        <w:rPr>
          <w:rFonts w:ascii="Times New Roman"/>
          <w:b w:val="false"/>
          <w:i w:val="false"/>
          <w:color w:val="000000"/>
          <w:sz w:val="28"/>
        </w:rPr>
        <w:t>
      в графе 8 указываются суммы принятых обязательств;</w:t>
      </w:r>
    </w:p>
    <w:p>
      <w:pPr>
        <w:spacing w:after="0"/>
        <w:ind w:left="0"/>
        <w:jc w:val="both"/>
      </w:pPr>
      <w:r>
        <w:rPr>
          <w:rFonts w:ascii="Times New Roman"/>
          <w:b w:val="false"/>
          <w:i w:val="false"/>
          <w:color w:val="000000"/>
          <w:sz w:val="28"/>
        </w:rPr>
        <w:t>
      в графе 9 указываются суммы неоплаченных обязательств;</w:t>
      </w:r>
    </w:p>
    <w:p>
      <w:pPr>
        <w:spacing w:after="0"/>
        <w:ind w:left="0"/>
        <w:jc w:val="both"/>
      </w:pP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p>
      <w:pPr>
        <w:spacing w:after="0"/>
        <w:ind w:left="0"/>
        <w:jc w:val="both"/>
      </w:pP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p>
      <w:pPr>
        <w:spacing w:after="0"/>
        <w:ind w:left="0"/>
        <w:jc w:val="both"/>
      </w:pP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Start w:name="z80" w:id="116"/>
    <w:p>
      <w:pPr>
        <w:spacing w:after="0"/>
        <w:ind w:left="0"/>
        <w:jc w:val="both"/>
      </w:pPr>
      <w:r>
        <w:rPr>
          <w:rFonts w:ascii="Times New Roman"/>
          <w:b w:val="false"/>
          <w:i w:val="false"/>
          <w:color w:val="000000"/>
          <w:sz w:val="28"/>
        </w:rPr>
        <w:t>
      64. Данные об исполнении показателей республиканского бюджета за месяц (год) составляются ведомством. В данных об исполнении показателей республиканского бюджета за месяц:</w:t>
      </w:r>
    </w:p>
    <w:bookmarkEnd w:id="116"/>
    <w:p>
      <w:pPr>
        <w:spacing w:after="0"/>
        <w:ind w:left="0"/>
        <w:jc w:val="both"/>
      </w:pPr>
      <w:r>
        <w:rPr>
          <w:rFonts w:ascii="Times New Roman"/>
          <w:b w:val="false"/>
          <w:i w:val="false"/>
          <w:color w:val="000000"/>
          <w:sz w:val="28"/>
        </w:rPr>
        <w:t>
      графе 1 заполняются коды:</w:t>
      </w:r>
    </w:p>
    <w:p>
      <w:pPr>
        <w:spacing w:after="0"/>
        <w:ind w:left="0"/>
        <w:jc w:val="both"/>
      </w:pPr>
      <w:r>
        <w:rPr>
          <w:rFonts w:ascii="Times New Roman"/>
          <w:b w:val="false"/>
          <w:i w:val="false"/>
          <w:color w:val="000000"/>
          <w:sz w:val="28"/>
        </w:rPr>
        <w:t>
      классификации поступлений бюджета - категория, класс, подкласс, специфика;</w:t>
      </w:r>
    </w:p>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p>
    <w:p>
      <w:pPr>
        <w:spacing w:after="0"/>
        <w:ind w:left="0"/>
        <w:jc w:val="both"/>
      </w:pPr>
      <w:r>
        <w:rPr>
          <w:rFonts w:ascii="Times New Roman"/>
          <w:b w:val="false"/>
          <w:i w:val="false"/>
          <w:color w:val="000000"/>
          <w:sz w:val="28"/>
        </w:rPr>
        <w:t>
      в графе 3 указываются суммы бюджета на отчетный финансовый год, утвержденного Парламентом Республики Казахстан;</w:t>
      </w:r>
    </w:p>
    <w:p>
      <w:pPr>
        <w:spacing w:after="0"/>
        <w:ind w:left="0"/>
        <w:jc w:val="both"/>
      </w:pP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p>
      <w:pPr>
        <w:spacing w:after="0"/>
        <w:ind w:left="0"/>
        <w:jc w:val="both"/>
      </w:pPr>
      <w:r>
        <w:rPr>
          <w:rFonts w:ascii="Times New Roman"/>
          <w:b w:val="false"/>
          <w:i w:val="false"/>
          <w:color w:val="000000"/>
          <w:sz w:val="28"/>
        </w:rPr>
        <w:t>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w:t>
      </w:r>
    </w:p>
    <w:p>
      <w:pPr>
        <w:spacing w:after="0"/>
        <w:ind w:left="0"/>
        <w:jc w:val="both"/>
      </w:pPr>
      <w:r>
        <w:rPr>
          <w:rFonts w:ascii="Times New Roman"/>
          <w:b w:val="false"/>
          <w:i w:val="false"/>
          <w:color w:val="000000"/>
          <w:sz w:val="28"/>
        </w:rPr>
        <w:t>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w:t>
      </w:r>
    </w:p>
    <w:p>
      <w:pPr>
        <w:spacing w:after="0"/>
        <w:ind w:left="0"/>
        <w:jc w:val="both"/>
      </w:pPr>
      <w:r>
        <w:rPr>
          <w:rFonts w:ascii="Times New Roman"/>
          <w:b w:val="false"/>
          <w:i w:val="false"/>
          <w:color w:val="000000"/>
          <w:sz w:val="28"/>
        </w:rPr>
        <w:t>
      в графе 8 указываются суммы принятых обязательств;</w:t>
      </w:r>
    </w:p>
    <w:p>
      <w:pPr>
        <w:spacing w:after="0"/>
        <w:ind w:left="0"/>
        <w:jc w:val="both"/>
      </w:pPr>
      <w:r>
        <w:rPr>
          <w:rFonts w:ascii="Times New Roman"/>
          <w:b w:val="false"/>
          <w:i w:val="false"/>
          <w:color w:val="000000"/>
          <w:sz w:val="28"/>
        </w:rPr>
        <w:t>
      в графе 9 указываются суммы неоплаченных обязательств;</w:t>
      </w:r>
    </w:p>
    <w:p>
      <w:pPr>
        <w:spacing w:after="0"/>
        <w:ind w:left="0"/>
        <w:jc w:val="both"/>
      </w:pP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p>
      <w:pPr>
        <w:spacing w:after="0"/>
        <w:ind w:left="0"/>
        <w:jc w:val="both"/>
      </w:pP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p>
      <w:pPr>
        <w:spacing w:after="0"/>
        <w:ind w:left="0"/>
        <w:jc w:val="both"/>
      </w:pP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bookmarkStart w:name="z81" w:id="117"/>
    <w:p>
      <w:pPr>
        <w:spacing w:after="0"/>
        <w:ind w:left="0"/>
        <w:jc w:val="both"/>
      </w:pPr>
      <w:r>
        <w:rPr>
          <w:rFonts w:ascii="Times New Roman"/>
          <w:b w:val="false"/>
          <w:i w:val="false"/>
          <w:color w:val="000000"/>
          <w:sz w:val="28"/>
        </w:rPr>
        <w:t>
      65. Консолидированный бюджет –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выплаты Фонда компенсации потерпевшим, поступления и расходы ГФСС, поступления и расходы ФСМС, поступления и расходы ФПИО, поступления и расходы СГФ, без учета взаимопогашаемых операций между ними.</w:t>
      </w:r>
    </w:p>
    <w:bookmarkEnd w:id="117"/>
    <w:p>
      <w:pPr>
        <w:spacing w:after="0"/>
        <w:ind w:left="0"/>
        <w:jc w:val="both"/>
      </w:pPr>
      <w:r>
        <w:rPr>
          <w:rFonts w:ascii="Times New Roman"/>
          <w:b w:val="false"/>
          <w:i w:val="false"/>
          <w:color w:val="000000"/>
          <w:sz w:val="28"/>
        </w:rPr>
        <w:t>
      В месячном (годовом) отчете об исполнении консолидированного бюджета:</w:t>
      </w:r>
    </w:p>
    <w:p>
      <w:pPr>
        <w:spacing w:after="0"/>
        <w:ind w:left="0"/>
        <w:jc w:val="both"/>
      </w:pPr>
      <w:r>
        <w:rPr>
          <w:rFonts w:ascii="Times New Roman"/>
          <w:b w:val="false"/>
          <w:i w:val="false"/>
          <w:color w:val="000000"/>
          <w:sz w:val="28"/>
        </w:rPr>
        <w:t>
      в графе 1 заполняются коды:</w:t>
      </w:r>
    </w:p>
    <w:p>
      <w:pPr>
        <w:spacing w:after="0"/>
        <w:ind w:left="0"/>
        <w:jc w:val="both"/>
      </w:pPr>
      <w:r>
        <w:rPr>
          <w:rFonts w:ascii="Times New Roman"/>
          <w:b w:val="false"/>
          <w:i w:val="false"/>
          <w:color w:val="000000"/>
          <w:sz w:val="28"/>
        </w:rPr>
        <w:t>
      классификации поступлений бюджета - категория;</w:t>
      </w:r>
    </w:p>
    <w:p>
      <w:pPr>
        <w:spacing w:after="0"/>
        <w:ind w:left="0"/>
        <w:jc w:val="both"/>
      </w:pPr>
      <w:r>
        <w:rPr>
          <w:rFonts w:ascii="Times New Roman"/>
          <w:b w:val="false"/>
          <w:i w:val="false"/>
          <w:color w:val="000000"/>
          <w:sz w:val="28"/>
        </w:rPr>
        <w:t>
      функциональной классификации расходов - функциональная группа;</w:t>
      </w:r>
    </w:p>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классификации расходов бюджета;</w:t>
      </w:r>
    </w:p>
    <w:p>
      <w:pPr>
        <w:spacing w:after="0"/>
        <w:ind w:left="0"/>
        <w:jc w:val="both"/>
      </w:pPr>
      <w:r>
        <w:rPr>
          <w:rFonts w:ascii="Times New Roman"/>
          <w:b w:val="false"/>
          <w:i w:val="false"/>
          <w:color w:val="000000"/>
          <w:sz w:val="28"/>
        </w:rPr>
        <w:t>
      в графе 3 указываются суммы утвержденного (скорректированного) бюджета на отчетный финансовый год;</w:t>
      </w:r>
    </w:p>
    <w:p>
      <w:pPr>
        <w:spacing w:after="0"/>
        <w:ind w:left="0"/>
        <w:jc w:val="both"/>
      </w:pPr>
      <w:r>
        <w:rPr>
          <w:rFonts w:ascii="Times New Roman"/>
          <w:b w:val="false"/>
          <w:i w:val="false"/>
          <w:color w:val="000000"/>
          <w:sz w:val="28"/>
        </w:rPr>
        <w:t>
      в графе 4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p>
      <w:pPr>
        <w:spacing w:after="0"/>
        <w:ind w:left="0"/>
        <w:jc w:val="both"/>
      </w:pPr>
      <w:r>
        <w:rPr>
          <w:rFonts w:ascii="Times New Roman"/>
          <w:b w:val="false"/>
          <w:i w:val="false"/>
          <w:color w:val="000000"/>
          <w:sz w:val="28"/>
        </w:rPr>
        <w:t>
      в графе 5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скорректированного) бюджета на отчетный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с изменениями, внесенными приказами Министра финансов РК от 06.04.2018 </w:t>
      </w:r>
      <w:r>
        <w:rPr>
          <w:rFonts w:ascii="Times New Roman"/>
          <w:b w:val="false"/>
          <w:i w:val="false"/>
          <w:color w:val="000000"/>
          <w:sz w:val="28"/>
        </w:rPr>
        <w:t>№ 446</w:t>
      </w:r>
      <w:r>
        <w:rPr>
          <w:rFonts w:ascii="Times New Roman"/>
          <w:b w:val="false"/>
          <w:i w:val="false"/>
          <w:color w:val="ff0000"/>
          <w:sz w:val="28"/>
        </w:rPr>
        <w:t xml:space="preserve"> (вводится в действие с 01.07.2018);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18"/>
    <w:p>
      <w:pPr>
        <w:spacing w:after="0"/>
        <w:ind w:left="0"/>
        <w:jc w:val="left"/>
      </w:pPr>
      <w:r>
        <w:rPr>
          <w:rFonts w:ascii="Times New Roman"/>
          <w:b/>
          <w:i w:val="false"/>
          <w:color w:val="000000"/>
        </w:rPr>
        <w:t xml:space="preserve"> Параграф 4. Порядок отражения в отчетах об исполнении бюджетов</w:t>
      </w:r>
      <w:r>
        <w:br/>
      </w:r>
      <w:r>
        <w:rPr>
          <w:rFonts w:ascii="Times New Roman"/>
          <w:b/>
          <w:i w:val="false"/>
          <w:color w:val="000000"/>
        </w:rPr>
        <w:t>трансфертов, полученных из вышестоящего бюджета и переданных</w:t>
      </w:r>
      <w:r>
        <w:br/>
      </w:r>
      <w:r>
        <w:rPr>
          <w:rFonts w:ascii="Times New Roman"/>
          <w:b/>
          <w:i w:val="false"/>
          <w:color w:val="000000"/>
        </w:rPr>
        <w:t>вышестоящему бюджету</w:t>
      </w:r>
    </w:p>
    <w:bookmarkEnd w:id="118"/>
    <w:bookmarkStart w:name="z83" w:id="119"/>
    <w:p>
      <w:pPr>
        <w:spacing w:after="0"/>
        <w:ind w:left="0"/>
        <w:jc w:val="both"/>
      </w:pPr>
      <w:r>
        <w:rPr>
          <w:rFonts w:ascii="Times New Roman"/>
          <w:b w:val="false"/>
          <w:i w:val="false"/>
          <w:color w:val="000000"/>
          <w:sz w:val="28"/>
        </w:rPr>
        <w:t>
      66. При составлении отчетов об исполнении республиканского бюджета,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расчеты по трансфертам учитываются в развернутом виде.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84" w:id="120"/>
    <w:p>
      <w:pPr>
        <w:spacing w:after="0"/>
        <w:ind w:left="0"/>
        <w:jc w:val="both"/>
      </w:pPr>
      <w:r>
        <w:rPr>
          <w:rFonts w:ascii="Times New Roman"/>
          <w:b w:val="false"/>
          <w:i w:val="false"/>
          <w:color w:val="000000"/>
          <w:sz w:val="28"/>
        </w:rPr>
        <w:t>
      67. При составлении отчета об исполнении вышестоящего бюджета трансферты, выделенные нижестоящим бюджетам, учитываются в разделе "Затраты", а полученные из нижестоящего бюджета трансферты - в разделе "Доходы" подразделе "Поступления трансфертов".</w:t>
      </w:r>
    </w:p>
    <w:bookmarkEnd w:id="120"/>
    <w:bookmarkStart w:name="z85" w:id="121"/>
    <w:p>
      <w:pPr>
        <w:spacing w:after="0"/>
        <w:ind w:left="0"/>
        <w:jc w:val="both"/>
      </w:pPr>
      <w:r>
        <w:rPr>
          <w:rFonts w:ascii="Times New Roman"/>
          <w:b w:val="false"/>
          <w:i w:val="false"/>
          <w:color w:val="000000"/>
          <w:sz w:val="28"/>
        </w:rPr>
        <w:t>
      68. В отчете об исполнении нижестоящего бюджета трансферты, полученные из вышестоящего бюджета, показываются в разделе "Доходы" в подразделе "Поступления трансфертов", а переданные в вышестоящий бюджет - в разделе "Затраты".</w:t>
      </w:r>
    </w:p>
    <w:bookmarkEnd w:id="121"/>
    <w:p>
      <w:pPr>
        <w:spacing w:after="0"/>
        <w:ind w:left="0"/>
        <w:jc w:val="both"/>
      </w:pPr>
      <w:r>
        <w:rPr>
          <w:rFonts w:ascii="Times New Roman"/>
          <w:b w:val="false"/>
          <w:i w:val="false"/>
          <w:color w:val="000000"/>
          <w:sz w:val="28"/>
        </w:rPr>
        <w:t>
      68-1. При составлении отчета об исполнении бюджета района (города областного значения) расчеты между районным (города областного значения) бюджетом и бюджетами городов районного значения, сел, поселков, сельских округов по трансфертам в отчет не включаются.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68-1 в соответствии с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86" w:id="122"/>
    <w:p>
      <w:pPr>
        <w:spacing w:after="0"/>
        <w:ind w:left="0"/>
        <w:jc w:val="both"/>
      </w:pPr>
      <w:r>
        <w:rPr>
          <w:rFonts w:ascii="Times New Roman"/>
          <w:b w:val="false"/>
          <w:i w:val="false"/>
          <w:color w:val="000000"/>
          <w:sz w:val="28"/>
        </w:rPr>
        <w:t>
      69. При составлении отчета об исполнении бюджета области расчеты между областным бюджетом и бюджетами районов (городов областного значения) по трансфертам в отчет не включаются.</w:t>
      </w:r>
    </w:p>
    <w:bookmarkEnd w:id="122"/>
    <w:bookmarkStart w:name="z87" w:id="123"/>
    <w:p>
      <w:pPr>
        <w:spacing w:after="0"/>
        <w:ind w:left="0"/>
        <w:jc w:val="both"/>
      </w:pPr>
      <w:r>
        <w:rPr>
          <w:rFonts w:ascii="Times New Roman"/>
          <w:b w:val="false"/>
          <w:i w:val="false"/>
          <w:color w:val="000000"/>
          <w:sz w:val="28"/>
        </w:rPr>
        <w:t>
      70. При составлении отчета об исполнении государственного бюджета расчеты между республиканским и областными бюджетами, бюджетами городов республиканского значения и столицы по трансфертам в него не включаются.</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24"/>
    <w:p>
      <w:pPr>
        <w:spacing w:after="0"/>
        <w:ind w:left="0"/>
        <w:jc w:val="both"/>
      </w:pPr>
      <w:r>
        <w:rPr>
          <w:rFonts w:ascii="Times New Roman"/>
          <w:b w:val="false"/>
          <w:i w:val="false"/>
          <w:color w:val="000000"/>
          <w:sz w:val="28"/>
        </w:rPr>
        <w:t>
      71. Исключение из отчетов об исполнении государственного, консолидированного бюджетов, бюджета области, бюджета района (города областного значения) вышеназванных сумм производится с целью недопущения их учета дважды: в доходах - по источнику поступления в вышестоящем бюджете и как полученные трансферты в нижестоящем бюджете и в расходах - как выделенные из вышестоящего бюджета трансферты и как произведенные за счет них расходы нижестоящего бюджета.</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89" w:id="125"/>
    <w:p>
      <w:pPr>
        <w:spacing w:after="0"/>
        <w:ind w:left="0"/>
        <w:jc w:val="left"/>
      </w:pPr>
      <w:r>
        <w:rPr>
          <w:rFonts w:ascii="Times New Roman"/>
          <w:b/>
          <w:i w:val="false"/>
          <w:color w:val="000000"/>
        </w:rPr>
        <w:t xml:space="preserve"> Параграф 5. Порядок отражения в отчетах об исполнении бюджетов</w:t>
      </w:r>
      <w:r>
        <w:br/>
      </w:r>
      <w:r>
        <w:rPr>
          <w:rFonts w:ascii="Times New Roman"/>
          <w:b/>
          <w:i w:val="false"/>
          <w:color w:val="000000"/>
        </w:rPr>
        <w:t>бюджетных кредитов, полученных из вышестоящего бюджета</w:t>
      </w:r>
    </w:p>
    <w:bookmarkEnd w:id="125"/>
    <w:bookmarkStart w:name="z90" w:id="126"/>
    <w:p>
      <w:pPr>
        <w:spacing w:after="0"/>
        <w:ind w:left="0"/>
        <w:jc w:val="both"/>
      </w:pPr>
      <w:r>
        <w:rPr>
          <w:rFonts w:ascii="Times New Roman"/>
          <w:b w:val="false"/>
          <w:i w:val="false"/>
          <w:color w:val="000000"/>
          <w:sz w:val="28"/>
        </w:rPr>
        <w:t>
      72. Бюджетные кредиты для нижестоящего бюджета являются источником финансирования дефицита бюджета и в отчете об исполнении нижестоящего бюджета отражаются в разделе "Финансирование дефицита (использование профицита) бюджета" в подразделе "Поступление займов", в отчете вышестоящего бюджета в подразделе "Бюджетные кредиты" раздела "Чистое бюджетное кредитование".</w:t>
      </w:r>
    </w:p>
    <w:bookmarkEnd w:id="126"/>
    <w:p>
      <w:pPr>
        <w:spacing w:after="0"/>
        <w:ind w:left="0"/>
        <w:jc w:val="both"/>
      </w:pPr>
      <w:r>
        <w:rPr>
          <w:rFonts w:ascii="Times New Roman"/>
          <w:b w:val="false"/>
          <w:i w:val="false"/>
          <w:color w:val="000000"/>
          <w:sz w:val="28"/>
        </w:rPr>
        <w:t>
      В связи с тем, что бюджетный кредит из вышестоящего бюджета нижестоящему бюджету выделяется за счет собственных доходов вышестоящего бюджета и в отчете об исполнении вышестоящего бюджета один раз уже учтен по источнику поступлений доходов, а расходование полученного кредита учитывается по функциональным группам в зависимости от направления расходов в отчете об исполнении нижестоящего бюджета, в отчете об исполнении государственного бюджета или бюджета области предоставление бюджетных кредитов не учитывается. Аналогично не учитывается погашение бюджетных кредитов нижестоящим бюджетом в вышестоящий бюджет.</w:t>
      </w:r>
    </w:p>
    <w:bookmarkStart w:name="z91" w:id="127"/>
    <w:p>
      <w:pPr>
        <w:spacing w:after="0"/>
        <w:ind w:left="0"/>
        <w:jc w:val="both"/>
      </w:pPr>
      <w:r>
        <w:rPr>
          <w:rFonts w:ascii="Times New Roman"/>
          <w:b w:val="false"/>
          <w:i w:val="false"/>
          <w:color w:val="000000"/>
          <w:sz w:val="28"/>
        </w:rPr>
        <w:t>
      73. Вознаграждения по кредитам, полученным из вышестоящего бюджета, выплачиваются за счет собственных поступлений нижестоящего бюджета и являются неналоговыми поступлениями в вышестоящий бюджет, которые, во избежание двойного счета, исключаются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92" w:id="128"/>
    <w:p>
      <w:pPr>
        <w:spacing w:after="0"/>
        <w:ind w:left="0"/>
        <w:jc w:val="both"/>
      </w:pPr>
      <w:r>
        <w:rPr>
          <w:rFonts w:ascii="Times New Roman"/>
          <w:b w:val="false"/>
          <w:i w:val="false"/>
          <w:color w:val="000000"/>
          <w:sz w:val="28"/>
        </w:rPr>
        <w:t>
      74. При выделении кредитов из вышестоящего бюджета нижестоящему бюджету за счет заемных средств, сумма расходов на его обслуживание также подлежит исключению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93" w:id="129"/>
    <w:p>
      <w:pPr>
        <w:spacing w:after="0"/>
        <w:ind w:left="0"/>
        <w:jc w:val="left"/>
      </w:pPr>
      <w:r>
        <w:rPr>
          <w:rFonts w:ascii="Times New Roman"/>
          <w:b/>
          <w:i w:val="false"/>
          <w:color w:val="000000"/>
        </w:rPr>
        <w:t xml:space="preserve"> Параграф 6. Порядок отражения в отчетах об исполнении бюджетов</w:t>
      </w:r>
      <w:r>
        <w:br/>
      </w:r>
      <w:r>
        <w:rPr>
          <w:rFonts w:ascii="Times New Roman"/>
          <w:b/>
          <w:i w:val="false"/>
          <w:color w:val="000000"/>
        </w:rPr>
        <w:t>распределяемых бюджетных программ</w:t>
      </w:r>
    </w:p>
    <w:bookmarkEnd w:id="129"/>
    <w:bookmarkStart w:name="z94" w:id="130"/>
    <w:p>
      <w:pPr>
        <w:spacing w:after="0"/>
        <w:ind w:left="0"/>
        <w:jc w:val="both"/>
      </w:pPr>
      <w:r>
        <w:rPr>
          <w:rFonts w:ascii="Times New Roman"/>
          <w:b w:val="false"/>
          <w:i w:val="false"/>
          <w:color w:val="000000"/>
          <w:sz w:val="28"/>
        </w:rPr>
        <w:t>
      75. Распределяемые бюджетные программы утверждаются в бюджете по одному администратору бюджетных программ и распределяются на основании нормативных правовых актов Правительства, местных исполнительных органов и центральных государственных органов между различными администраторами бюджетных программ.</w:t>
      </w:r>
    </w:p>
    <w:bookmarkEnd w:id="130"/>
    <w:bookmarkStart w:name="z95" w:id="131"/>
    <w:p>
      <w:pPr>
        <w:spacing w:after="0"/>
        <w:ind w:left="0"/>
        <w:jc w:val="both"/>
      </w:pPr>
      <w:r>
        <w:rPr>
          <w:rFonts w:ascii="Times New Roman"/>
          <w:b w:val="false"/>
          <w:i w:val="false"/>
          <w:color w:val="000000"/>
          <w:sz w:val="28"/>
        </w:rPr>
        <w:t>
      76. В отчете об исполнении бюджета расходы за счет распределяемых бюджетных программ учитываются в составе расходов тех администраторов бюджетных программ, которым они были распределены.</w:t>
      </w:r>
    </w:p>
    <w:bookmarkEnd w:id="131"/>
    <w:bookmarkStart w:name="z96" w:id="132"/>
    <w:p>
      <w:pPr>
        <w:spacing w:after="0"/>
        <w:ind w:left="0"/>
        <w:jc w:val="left"/>
      </w:pPr>
      <w:r>
        <w:rPr>
          <w:rFonts w:ascii="Times New Roman"/>
          <w:b/>
          <w:i w:val="false"/>
          <w:color w:val="000000"/>
        </w:rPr>
        <w:t xml:space="preserve"> Параграф 7. Порядок составления отчетов об исполнении государственного, консолидированного бюджетов, бюджета области и бюджета района (города областного значения)</w:t>
      </w:r>
    </w:p>
    <w:bookmarkEnd w:id="132"/>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97" w:id="133"/>
    <w:p>
      <w:pPr>
        <w:spacing w:after="0"/>
        <w:ind w:left="0"/>
        <w:jc w:val="both"/>
      </w:pPr>
      <w:r>
        <w:rPr>
          <w:rFonts w:ascii="Times New Roman"/>
          <w:b w:val="false"/>
          <w:i w:val="false"/>
          <w:color w:val="000000"/>
          <w:sz w:val="28"/>
        </w:rPr>
        <w:t>
      77. Составление отчета об исполнении государственного бюджета производится на основании отчетов об исполнении республиканского бюджета и местных бюджетов, отчета об исполнении бюджета области - на основании отчетов об исполнении областного бюджета и бюджетов районов (городов областного значения), а отчета об исполнении бюджета района (города областного значения) - на основании отчетов об исполнении районного бюджета (городов областного значения) и бюджетов города районного значения, села, поселка, сельского округа без учета взаимопогашаемых операций между ними.</w:t>
      </w:r>
    </w:p>
    <w:bookmarkEnd w:id="133"/>
    <w:bookmarkStart w:name="z4978" w:id="134"/>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134"/>
    <w:bookmarkStart w:name="z4979" w:id="135"/>
    <w:p>
      <w:pPr>
        <w:spacing w:after="0"/>
        <w:ind w:left="0"/>
        <w:jc w:val="both"/>
      </w:pPr>
      <w:r>
        <w:rPr>
          <w:rFonts w:ascii="Times New Roman"/>
          <w:b w:val="false"/>
          <w:i w:val="false"/>
          <w:color w:val="000000"/>
          <w:sz w:val="28"/>
        </w:rPr>
        <w:t>
      1) отчета об исполнении республиканского бюджета;</w:t>
      </w:r>
    </w:p>
    <w:bookmarkEnd w:id="135"/>
    <w:bookmarkStart w:name="z4980" w:id="136"/>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w:t>
      </w:r>
    </w:p>
    <w:bookmarkEnd w:id="136"/>
    <w:bookmarkStart w:name="z4981" w:id="137"/>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w:t>
      </w:r>
    </w:p>
    <w:bookmarkEnd w:id="137"/>
    <w:bookmarkStart w:name="z4982" w:id="138"/>
    <w:p>
      <w:pPr>
        <w:spacing w:after="0"/>
        <w:ind w:left="0"/>
        <w:jc w:val="both"/>
      </w:pPr>
      <w:r>
        <w:rPr>
          <w:rFonts w:ascii="Times New Roman"/>
          <w:b w:val="false"/>
          <w:i w:val="false"/>
          <w:color w:val="000000"/>
          <w:sz w:val="28"/>
        </w:rPr>
        <w:t>
      4) отчета о поступлениях и использовании Фонда компенсации потерпевшим и проведенных выплатах компенсации потерпевшим;</w:t>
      </w:r>
    </w:p>
    <w:bookmarkEnd w:id="138"/>
    <w:bookmarkStart w:name="z4983" w:id="139"/>
    <w:p>
      <w:pPr>
        <w:spacing w:after="0"/>
        <w:ind w:left="0"/>
        <w:jc w:val="both"/>
      </w:pPr>
      <w:r>
        <w:rPr>
          <w:rFonts w:ascii="Times New Roman"/>
          <w:b w:val="false"/>
          <w:i w:val="false"/>
          <w:color w:val="000000"/>
          <w:sz w:val="28"/>
        </w:rPr>
        <w:t>
      5) отчета о поступлениях и расходах ГФСС;</w:t>
      </w:r>
    </w:p>
    <w:bookmarkEnd w:id="139"/>
    <w:bookmarkStart w:name="z4984" w:id="140"/>
    <w:p>
      <w:pPr>
        <w:spacing w:after="0"/>
        <w:ind w:left="0"/>
        <w:jc w:val="both"/>
      </w:pPr>
      <w:r>
        <w:rPr>
          <w:rFonts w:ascii="Times New Roman"/>
          <w:b w:val="false"/>
          <w:i w:val="false"/>
          <w:color w:val="000000"/>
          <w:sz w:val="28"/>
        </w:rPr>
        <w:t>
      6) отчета о поступлениях и расходах ФСМС;</w:t>
      </w:r>
    </w:p>
    <w:bookmarkEnd w:id="140"/>
    <w:bookmarkStart w:name="z4985" w:id="141"/>
    <w:p>
      <w:pPr>
        <w:spacing w:after="0"/>
        <w:ind w:left="0"/>
        <w:jc w:val="both"/>
      </w:pPr>
      <w:r>
        <w:rPr>
          <w:rFonts w:ascii="Times New Roman"/>
          <w:b w:val="false"/>
          <w:i w:val="false"/>
          <w:color w:val="000000"/>
          <w:sz w:val="28"/>
        </w:rPr>
        <w:t>
      7) отчета о поступлениях и расходах ФПИО;</w:t>
      </w:r>
    </w:p>
    <w:bookmarkEnd w:id="141"/>
    <w:bookmarkStart w:name="z4986" w:id="142"/>
    <w:p>
      <w:pPr>
        <w:spacing w:after="0"/>
        <w:ind w:left="0"/>
        <w:jc w:val="both"/>
      </w:pPr>
      <w:r>
        <w:rPr>
          <w:rFonts w:ascii="Times New Roman"/>
          <w:b w:val="false"/>
          <w:i w:val="false"/>
          <w:color w:val="000000"/>
          <w:sz w:val="28"/>
        </w:rPr>
        <w:t>
      8) отчет о поступлениях и расходах СГФ.</w:t>
      </w:r>
    </w:p>
    <w:bookmarkEnd w:id="142"/>
    <w:bookmarkStart w:name="z5077" w:id="143"/>
    <w:p>
      <w:pPr>
        <w:spacing w:after="0"/>
        <w:ind w:left="0"/>
        <w:jc w:val="both"/>
      </w:pPr>
      <w:r>
        <w:rPr>
          <w:rFonts w:ascii="Times New Roman"/>
          <w:b w:val="false"/>
          <w:i w:val="false"/>
          <w:color w:val="000000"/>
          <w:sz w:val="28"/>
        </w:rPr>
        <w:t>
      К взаимопогашаемым операциям относятся операции, осуществляемые при формировании консолидированного, государственного бюджетов, бюджета области и бюджета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 xml:space="preserve">; с изменениями, внесенными приказами Министра финансов РК от 06.04.2018 </w:t>
      </w:r>
      <w:r>
        <w:rPr>
          <w:rFonts w:ascii="Times New Roman"/>
          <w:b w:val="false"/>
          <w:i w:val="false"/>
          <w:color w:val="000000"/>
          <w:sz w:val="28"/>
        </w:rPr>
        <w:t>№ 446</w:t>
      </w:r>
      <w:r>
        <w:rPr>
          <w:rFonts w:ascii="Times New Roman"/>
          <w:b w:val="false"/>
          <w:i w:val="false"/>
          <w:color w:val="ff0000"/>
          <w:sz w:val="28"/>
        </w:rPr>
        <w:t xml:space="preserve"> (вводится в действие с 01.07.2018);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44"/>
    <w:p>
      <w:pPr>
        <w:spacing w:after="0"/>
        <w:ind w:left="0"/>
        <w:jc w:val="both"/>
      </w:pPr>
      <w:r>
        <w:rPr>
          <w:rFonts w:ascii="Times New Roman"/>
          <w:b w:val="false"/>
          <w:i w:val="false"/>
          <w:color w:val="000000"/>
          <w:sz w:val="28"/>
        </w:rPr>
        <w:t>
      78. Межбюджетные отношения регулируются трансфертами и бюджетными кредитами, которые в целях исключения двойного счета по ним при составлении отчетов об исполнении консолидированного, государственного бюджетов, бюджета области и бюджета района (города областного значения) подлежат исключению из сумм, полученных путем арифметического сложения республиканского и бюджетов областей, городов республиканского значения и столицы, областного и бюджетов районов (городов областного значения), районного (города областного значения) и бюджетов городов районного значения, сел, поселков, сельских округов.</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45"/>
    <w:p>
      <w:pPr>
        <w:spacing w:after="0"/>
        <w:ind w:left="0"/>
        <w:jc w:val="both"/>
      </w:pPr>
      <w:r>
        <w:rPr>
          <w:rFonts w:ascii="Times New Roman"/>
          <w:b w:val="false"/>
          <w:i w:val="false"/>
          <w:color w:val="000000"/>
          <w:sz w:val="28"/>
        </w:rPr>
        <w:t xml:space="preserve">
      79. Отчет об исполнении государственного, консолидированного бюджетов, бюджета области формируется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45"/>
    <w:p>
      <w:pPr>
        <w:spacing w:after="0"/>
        <w:ind w:left="0"/>
        <w:jc w:val="both"/>
      </w:pPr>
      <w:r>
        <w:rPr>
          <w:rFonts w:ascii="Times New Roman"/>
          <w:b w:val="false"/>
          <w:i w:val="false"/>
          <w:color w:val="000000"/>
          <w:sz w:val="28"/>
        </w:rPr>
        <w:t>
      при этом в графе 4 "Исключаемые суммы":</w:t>
      </w:r>
    </w:p>
    <w:p>
      <w:pPr>
        <w:spacing w:after="0"/>
        <w:ind w:left="0"/>
        <w:jc w:val="both"/>
      </w:pPr>
      <w:r>
        <w:rPr>
          <w:rFonts w:ascii="Times New Roman"/>
          <w:b w:val="false"/>
          <w:i w:val="false"/>
          <w:color w:val="000000"/>
          <w:sz w:val="28"/>
        </w:rPr>
        <w:t>
      итог по разделу I "Доходы":</w:t>
      </w:r>
    </w:p>
    <w:p>
      <w:pPr>
        <w:spacing w:after="0"/>
        <w:ind w:left="0"/>
        <w:jc w:val="both"/>
      </w:pPr>
      <w:r>
        <w:rPr>
          <w:rFonts w:ascii="Times New Roman"/>
          <w:b w:val="false"/>
          <w:i w:val="false"/>
          <w:color w:val="000000"/>
          <w:sz w:val="28"/>
        </w:rPr>
        <w:t>
      состоит из сумм по 2-ой категории доходов (1,0 миллиард тенге) – это сумма вознаграждений (интересов) по кредитам, выданным нижестоящим бюджетам, по 4-ой категории доходов (230,0 миллиардов тенге = 20,0 миллиардов тенге + 210,0 миллиардов тенге - это сумма трансфертов, полученных вышестоящим бюджетом в качестве бюджетных изъятий, и полученных нижестоящим бюджетом из вышестоящего бюджета трансфертов в форме субвенций, целевых текущих трансфертов и целевых трансфертов на развитие (включая трансферты из резерва вышестоящего бюджета).</w:t>
      </w:r>
    </w:p>
    <w:p>
      <w:pPr>
        <w:spacing w:after="0"/>
        <w:ind w:left="0"/>
        <w:jc w:val="both"/>
      </w:pPr>
      <w:r>
        <w:rPr>
          <w:rFonts w:ascii="Times New Roman"/>
          <w:b w:val="false"/>
          <w:i w:val="false"/>
          <w:color w:val="000000"/>
          <w:sz w:val="28"/>
        </w:rPr>
        <w:t>
      Итог по разделу II "Затраты":</w:t>
      </w:r>
    </w:p>
    <w:p>
      <w:pPr>
        <w:spacing w:after="0"/>
        <w:ind w:left="0"/>
        <w:jc w:val="both"/>
      </w:pPr>
      <w:r>
        <w:rPr>
          <w:rFonts w:ascii="Times New Roman"/>
          <w:b w:val="false"/>
          <w:i w:val="false"/>
          <w:color w:val="000000"/>
          <w:sz w:val="28"/>
        </w:rPr>
        <w:t>
      состоит из сумм трансфертов, переданных вышестоящим бюджетом в нижестоящий бюджет (90,0 миллиардов тенге - субвенции, 80,0 миллиардов тенге - целевые текущие и целевые трансферты на развитие), трансфертов, переданных из нижестоящего бюджета в вышестоящий бюджет (60,0 миллиардов тенге - бюджетные изъятия), и затрат по обслуживанию правительственного долга (1,0 миллиард тенге).</w:t>
      </w:r>
    </w:p>
    <w:p>
      <w:pPr>
        <w:spacing w:after="0"/>
        <w:ind w:left="0"/>
        <w:jc w:val="both"/>
      </w:pPr>
      <w:r>
        <w:rPr>
          <w:rFonts w:ascii="Times New Roman"/>
          <w:b w:val="false"/>
          <w:i w:val="false"/>
          <w:color w:val="000000"/>
          <w:sz w:val="28"/>
        </w:rPr>
        <w:t>
      Раздел III "Чистое бюджетное кредитование":</w:t>
      </w:r>
    </w:p>
    <w:p>
      <w:pPr>
        <w:spacing w:after="0"/>
        <w:ind w:left="0"/>
        <w:jc w:val="both"/>
      </w:pPr>
      <w:r>
        <w:rPr>
          <w:rFonts w:ascii="Times New Roman"/>
          <w:b w:val="false"/>
          <w:i w:val="false"/>
          <w:color w:val="000000"/>
          <w:sz w:val="28"/>
        </w:rPr>
        <w:t>
      Итог по подразделу "Бюджетные кредиты" состоит из сумм, выделенных вышестоящим бюджетом нижестоящему бюджету кредитов.</w:t>
      </w:r>
    </w:p>
    <w:p>
      <w:pPr>
        <w:spacing w:after="0"/>
        <w:ind w:left="0"/>
        <w:jc w:val="both"/>
      </w:pPr>
      <w:r>
        <w:rPr>
          <w:rFonts w:ascii="Times New Roman"/>
          <w:b w:val="false"/>
          <w:i w:val="false"/>
          <w:color w:val="000000"/>
          <w:sz w:val="28"/>
        </w:rPr>
        <w:t>
      В рассматриваемом примере имеет место сумма кредитов, выделенных из вышестоящего бюджета нижестоящему бюджету на реализацию бюджетных инвестиционных проектов (40,0 миллиардов тенге) и на покрытие дефицита наличности в нижестоящих бюджетах (1,0 миллиард тенге). В случае, если резерв вышестоящего бюджета на покрытие дефицита наличности в нижестоящих бюджетах не распределялся, то его сумма при формировании отчета об исполнении государственного, консолидированного бюджетов, бюджета области не исключается.</w:t>
      </w:r>
    </w:p>
    <w:p>
      <w:pPr>
        <w:spacing w:after="0"/>
        <w:ind w:left="0"/>
        <w:jc w:val="both"/>
      </w:pPr>
      <w:r>
        <w:rPr>
          <w:rFonts w:ascii="Times New Roman"/>
          <w:b w:val="false"/>
          <w:i w:val="false"/>
          <w:color w:val="000000"/>
          <w:sz w:val="28"/>
        </w:rPr>
        <w:t>
      Итог подраздела "Погашение кредитов" в рассматриваемом примере представлен суммой полного погашения нижестоящим бюджетом кредита, полученного нижестоящим бюджетом из вышестоящего бюджета на покрытие дефицита наличности. В случае, если этот резерв не будет распределен на дату формирования отчета об исполнении государственного, консолидированного бюджетов, бюджета области или распределен частично, то суммы для исключения либо не будет, либо она будет составлять ту часть резерва, которая была выделена нижестоящему бюджету и подлежит погашению им.</w:t>
      </w:r>
    </w:p>
    <w:p>
      <w:pPr>
        <w:spacing w:after="0"/>
        <w:ind w:left="0"/>
        <w:jc w:val="both"/>
      </w:pPr>
      <w:r>
        <w:rPr>
          <w:rFonts w:ascii="Times New Roman"/>
          <w:b w:val="false"/>
          <w:i w:val="false"/>
          <w:color w:val="000000"/>
          <w:sz w:val="28"/>
        </w:rPr>
        <w:t>
      По разделу VI "Финансирование дефицита бюджета":</w:t>
      </w:r>
    </w:p>
    <w:p>
      <w:pPr>
        <w:spacing w:after="0"/>
        <w:ind w:left="0"/>
        <w:jc w:val="both"/>
      </w:pPr>
      <w:r>
        <w:rPr>
          <w:rFonts w:ascii="Times New Roman"/>
          <w:b w:val="false"/>
          <w:i w:val="false"/>
          <w:color w:val="000000"/>
          <w:sz w:val="28"/>
        </w:rPr>
        <w:t>
      сумма по строке "Поступление займов" равна в рассматриваемом примере сумме полученных из вышестоящего бюджета кредитов, а сумма строки "Погашение займов" равна сумме погашения кредитов нижестоящим бюджетом. В рассматриваемом примере погашению подлежит кредит, полученный нижестоящим бюджетом в сумме 1,0 миллиард тенге, подлежащий погашению в текущем финансовом году. Кредит в сумме 40,0 миллиардов тенге, полученный нижестоящим бюджетом в текущем финансовом году, подлежит погашению, предположим через 2 года, в связи с чем, нижестоящий бюджет не несет в текущем финансовом году расходов по его погашению.</w:t>
      </w:r>
    </w:p>
    <w:p>
      <w:pPr>
        <w:spacing w:after="0"/>
        <w:ind w:left="0"/>
        <w:jc w:val="both"/>
      </w:pPr>
      <w:r>
        <w:rPr>
          <w:rFonts w:ascii="Times New Roman"/>
          <w:b w:val="false"/>
          <w:i w:val="false"/>
          <w:color w:val="000000"/>
          <w:sz w:val="28"/>
        </w:rPr>
        <w:t>
      в графе 8 "Исключаемые суммы":</w:t>
      </w:r>
    </w:p>
    <w:p>
      <w:pPr>
        <w:spacing w:after="0"/>
        <w:ind w:left="0"/>
        <w:jc w:val="both"/>
      </w:pPr>
      <w:r>
        <w:rPr>
          <w:rFonts w:ascii="Times New Roman"/>
          <w:b w:val="false"/>
          <w:i w:val="false"/>
          <w:color w:val="000000"/>
          <w:sz w:val="28"/>
        </w:rPr>
        <w:t>
      итог по разделу I "Доходы":</w:t>
      </w:r>
    </w:p>
    <w:p>
      <w:pPr>
        <w:spacing w:after="0"/>
        <w:ind w:left="0"/>
        <w:jc w:val="both"/>
      </w:pPr>
      <w:r>
        <w:rPr>
          <w:rFonts w:ascii="Times New Roman"/>
          <w:b w:val="false"/>
          <w:i w:val="false"/>
          <w:color w:val="000000"/>
          <w:sz w:val="28"/>
        </w:rPr>
        <w:t>
      состоит из суммы трансфертов, поступивших из Национального фонда РК в республиканский бюджет.</w:t>
      </w:r>
    </w:p>
    <w:p>
      <w:pPr>
        <w:spacing w:after="0"/>
        <w:ind w:left="0"/>
        <w:jc w:val="both"/>
      </w:pPr>
      <w:r>
        <w:rPr>
          <w:rFonts w:ascii="Times New Roman"/>
          <w:b w:val="false"/>
          <w:i w:val="false"/>
          <w:color w:val="000000"/>
          <w:sz w:val="28"/>
        </w:rPr>
        <w:t>
      Итог по разделу II "Затраты":</w:t>
      </w:r>
    </w:p>
    <w:p>
      <w:pPr>
        <w:spacing w:after="0"/>
        <w:ind w:left="0"/>
        <w:jc w:val="both"/>
      </w:pPr>
      <w:r>
        <w:rPr>
          <w:rFonts w:ascii="Times New Roman"/>
          <w:b w:val="false"/>
          <w:i w:val="false"/>
          <w:color w:val="000000"/>
          <w:sz w:val="28"/>
        </w:rPr>
        <w:t>
      состоит из сумм трансфертов, переданных из Национального фонда РК в республиканский бюджет.</w:t>
      </w:r>
    </w:p>
    <w:p>
      <w:pPr>
        <w:spacing w:after="0"/>
        <w:ind w:left="0"/>
        <w:jc w:val="both"/>
      </w:pPr>
      <w:r>
        <w:rPr>
          <w:rFonts w:ascii="Times New Roman"/>
          <w:b w:val="false"/>
          <w:i w:val="false"/>
          <w:color w:val="000000"/>
          <w:sz w:val="28"/>
        </w:rPr>
        <w:t>
      в графе 12 "Исключаемые суммы":</w:t>
      </w:r>
    </w:p>
    <w:p>
      <w:pPr>
        <w:spacing w:after="0"/>
        <w:ind w:left="0"/>
        <w:jc w:val="both"/>
      </w:pPr>
      <w:r>
        <w:rPr>
          <w:rFonts w:ascii="Times New Roman"/>
          <w:b w:val="false"/>
          <w:i w:val="false"/>
          <w:color w:val="000000"/>
          <w:sz w:val="28"/>
        </w:rPr>
        <w:t>
      итог по разделу I "Доходы":</w:t>
      </w:r>
    </w:p>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ФСМС (38,0 миллиардов тенге = 28,0 миллиардов тенге + 10,0 миллиардов тенге) - для оплаты оказания услуг в рамках гарантированного объема бесплатной медицинской помощи (далее – ГОБМП) и для оплаты услуг субъектов здравоохранения по оказанию медицинской помощи в системе обязательного социального медицинского страхования (далее – ОСМС) военнослужащим, сотрудникам специальных государственных и правоохранительных органов.</w:t>
      </w:r>
    </w:p>
    <w:p>
      <w:pPr>
        <w:spacing w:after="0"/>
        <w:ind w:left="0"/>
        <w:jc w:val="both"/>
      </w:pPr>
      <w:r>
        <w:rPr>
          <w:rFonts w:ascii="Times New Roman"/>
          <w:b w:val="false"/>
          <w:i w:val="false"/>
          <w:color w:val="000000"/>
          <w:sz w:val="28"/>
        </w:rPr>
        <w:t>
      Итог по разделу II "Затраты":</w:t>
      </w:r>
    </w:p>
    <w:p>
      <w:pPr>
        <w:spacing w:after="0"/>
        <w:ind w:left="0"/>
        <w:jc w:val="both"/>
      </w:pPr>
      <w:r>
        <w:rPr>
          <w:rFonts w:ascii="Times New Roman"/>
          <w:b w:val="false"/>
          <w:i w:val="false"/>
          <w:color w:val="000000"/>
          <w:sz w:val="28"/>
        </w:rPr>
        <w:t>
      состоит из суммы целевого взноса, предоставленного из республиканского бюджета в ФСМС (38,0 миллиардов тенге = 28,0 миллиардов тенге + 10,0 миллиардов тенге) - для оплаты оказания услуг в рамках ГОБМП и для оплаты услуг субъектов здравоохранения по оказанию медицинской помощи в системе ОСМС военнослужащим, сотрудникам специальных государственных и правоохранительных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финансов РК от 09.02.2024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46"/>
    <w:p>
      <w:pPr>
        <w:spacing w:after="0"/>
        <w:ind w:left="0"/>
        <w:jc w:val="both"/>
      </w:pPr>
      <w:r>
        <w:rPr>
          <w:rFonts w:ascii="Times New Roman"/>
          <w:b w:val="false"/>
          <w:i w:val="false"/>
          <w:color w:val="000000"/>
          <w:sz w:val="28"/>
        </w:rPr>
        <w:t>
      80. Отчет об исполнении консолидированного бюджета включает в себя следующие разделы (подразделы):</w:t>
      </w:r>
    </w:p>
    <w:bookmarkEnd w:id="146"/>
    <w:bookmarkStart w:name="z4988" w:id="147"/>
    <w:p>
      <w:pPr>
        <w:spacing w:after="0"/>
        <w:ind w:left="0"/>
        <w:jc w:val="both"/>
      </w:pPr>
      <w:r>
        <w:rPr>
          <w:rFonts w:ascii="Times New Roman"/>
          <w:b w:val="false"/>
          <w:i w:val="false"/>
          <w:color w:val="000000"/>
          <w:sz w:val="28"/>
        </w:rPr>
        <w:t>
      1) доходы (I):</w:t>
      </w:r>
    </w:p>
    <w:bookmarkEnd w:id="147"/>
    <w:bookmarkStart w:name="z4989" w:id="148"/>
    <w:p>
      <w:pPr>
        <w:spacing w:after="0"/>
        <w:ind w:left="0"/>
        <w:jc w:val="both"/>
      </w:pPr>
      <w:r>
        <w:rPr>
          <w:rFonts w:ascii="Times New Roman"/>
          <w:b w:val="false"/>
          <w:i w:val="false"/>
          <w:color w:val="000000"/>
          <w:sz w:val="28"/>
        </w:rPr>
        <w:t>
      налоговые поступления;</w:t>
      </w:r>
    </w:p>
    <w:bookmarkEnd w:id="148"/>
    <w:bookmarkStart w:name="z4990" w:id="149"/>
    <w:p>
      <w:pPr>
        <w:spacing w:after="0"/>
        <w:ind w:left="0"/>
        <w:jc w:val="both"/>
      </w:pPr>
      <w:r>
        <w:rPr>
          <w:rFonts w:ascii="Times New Roman"/>
          <w:b w:val="false"/>
          <w:i w:val="false"/>
          <w:color w:val="000000"/>
          <w:sz w:val="28"/>
        </w:rPr>
        <w:t>
      неналоговые поступления;</w:t>
      </w:r>
    </w:p>
    <w:bookmarkEnd w:id="149"/>
    <w:bookmarkStart w:name="z4991" w:id="150"/>
    <w:p>
      <w:pPr>
        <w:spacing w:after="0"/>
        <w:ind w:left="0"/>
        <w:jc w:val="both"/>
      </w:pPr>
      <w:r>
        <w:rPr>
          <w:rFonts w:ascii="Times New Roman"/>
          <w:b w:val="false"/>
          <w:i w:val="false"/>
          <w:color w:val="000000"/>
          <w:sz w:val="28"/>
        </w:rPr>
        <w:t>
      поступления от продажи основного капитала;</w:t>
      </w:r>
    </w:p>
    <w:bookmarkEnd w:id="150"/>
    <w:bookmarkStart w:name="z4992" w:id="151"/>
    <w:p>
      <w:pPr>
        <w:spacing w:after="0"/>
        <w:ind w:left="0"/>
        <w:jc w:val="both"/>
      </w:pPr>
      <w:r>
        <w:rPr>
          <w:rFonts w:ascii="Times New Roman"/>
          <w:b w:val="false"/>
          <w:i w:val="false"/>
          <w:color w:val="000000"/>
          <w:sz w:val="28"/>
        </w:rPr>
        <w:t>
      поступления трансфертов;</w:t>
      </w:r>
    </w:p>
    <w:bookmarkEnd w:id="151"/>
    <w:bookmarkStart w:name="z4993" w:id="152"/>
    <w:p>
      <w:pPr>
        <w:spacing w:after="0"/>
        <w:ind w:left="0"/>
        <w:jc w:val="both"/>
      </w:pPr>
      <w:r>
        <w:rPr>
          <w:rFonts w:ascii="Times New Roman"/>
          <w:b w:val="false"/>
          <w:i w:val="false"/>
          <w:color w:val="000000"/>
          <w:sz w:val="28"/>
        </w:rPr>
        <w:t>
      2) инвестиционные доходы от управления Национальным фондом Республики Казахстан (II);</w:t>
      </w:r>
    </w:p>
    <w:bookmarkEnd w:id="152"/>
    <w:bookmarkStart w:name="z4994" w:id="153"/>
    <w:p>
      <w:pPr>
        <w:spacing w:after="0"/>
        <w:ind w:left="0"/>
        <w:jc w:val="both"/>
      </w:pPr>
      <w:r>
        <w:rPr>
          <w:rFonts w:ascii="Times New Roman"/>
          <w:b w:val="false"/>
          <w:i w:val="false"/>
          <w:color w:val="000000"/>
          <w:sz w:val="28"/>
        </w:rPr>
        <w:t>
      3) иные поступления и доходы, не запрещенные законодательством Республики Казахстан (III);</w:t>
      </w:r>
    </w:p>
    <w:bookmarkEnd w:id="153"/>
    <w:bookmarkStart w:name="z4995" w:id="154"/>
    <w:p>
      <w:pPr>
        <w:spacing w:after="0"/>
        <w:ind w:left="0"/>
        <w:jc w:val="both"/>
      </w:pPr>
      <w:r>
        <w:rPr>
          <w:rFonts w:ascii="Times New Roman"/>
          <w:b w:val="false"/>
          <w:i w:val="false"/>
          <w:color w:val="000000"/>
          <w:sz w:val="28"/>
        </w:rPr>
        <w:t>
      4) поступления в ГФСС (IV);</w:t>
      </w:r>
    </w:p>
    <w:bookmarkEnd w:id="154"/>
    <w:bookmarkStart w:name="z4996" w:id="155"/>
    <w:p>
      <w:pPr>
        <w:spacing w:after="0"/>
        <w:ind w:left="0"/>
        <w:jc w:val="both"/>
      </w:pPr>
      <w:r>
        <w:rPr>
          <w:rFonts w:ascii="Times New Roman"/>
          <w:b w:val="false"/>
          <w:i w:val="false"/>
          <w:color w:val="000000"/>
          <w:sz w:val="28"/>
        </w:rPr>
        <w:t>
      5) поступления в ФСМС (V);</w:t>
      </w:r>
    </w:p>
    <w:bookmarkEnd w:id="155"/>
    <w:bookmarkStart w:name="z4997" w:id="156"/>
    <w:p>
      <w:pPr>
        <w:spacing w:after="0"/>
        <w:ind w:left="0"/>
        <w:jc w:val="both"/>
      </w:pPr>
      <w:r>
        <w:rPr>
          <w:rFonts w:ascii="Times New Roman"/>
          <w:b w:val="false"/>
          <w:i w:val="false"/>
          <w:color w:val="000000"/>
          <w:sz w:val="28"/>
        </w:rPr>
        <w:t>
      6) затраты (VI):</w:t>
      </w:r>
    </w:p>
    <w:bookmarkEnd w:id="156"/>
    <w:bookmarkStart w:name="z4998" w:id="157"/>
    <w:p>
      <w:pPr>
        <w:spacing w:after="0"/>
        <w:ind w:left="0"/>
        <w:jc w:val="both"/>
      </w:pPr>
      <w:r>
        <w:rPr>
          <w:rFonts w:ascii="Times New Roman"/>
          <w:b w:val="false"/>
          <w:i w:val="false"/>
          <w:color w:val="000000"/>
          <w:sz w:val="28"/>
        </w:rPr>
        <w:t>
      7) выплаты с КСН Фонда компенсации потерпевшим (VII);</w:t>
      </w:r>
    </w:p>
    <w:bookmarkEnd w:id="157"/>
    <w:bookmarkStart w:name="z4999" w:id="158"/>
    <w:p>
      <w:pPr>
        <w:spacing w:after="0"/>
        <w:ind w:left="0"/>
        <w:jc w:val="both"/>
      </w:pPr>
      <w:r>
        <w:rPr>
          <w:rFonts w:ascii="Times New Roman"/>
          <w:b w:val="false"/>
          <w:i w:val="false"/>
          <w:color w:val="000000"/>
          <w:sz w:val="28"/>
        </w:rPr>
        <w:t>
      8) покрытие расходов, связанных с управлением Национальным фондом и проведением ежегодного внешнего аудита (VIII);</w:t>
      </w:r>
    </w:p>
    <w:bookmarkEnd w:id="158"/>
    <w:bookmarkStart w:name="z5000" w:id="159"/>
    <w:p>
      <w:pPr>
        <w:spacing w:after="0"/>
        <w:ind w:left="0"/>
        <w:jc w:val="both"/>
      </w:pPr>
      <w:r>
        <w:rPr>
          <w:rFonts w:ascii="Times New Roman"/>
          <w:b w:val="false"/>
          <w:i w:val="false"/>
          <w:color w:val="000000"/>
          <w:sz w:val="28"/>
        </w:rPr>
        <w:t>
      9) расходы ГФСС (IХ);</w:t>
      </w:r>
    </w:p>
    <w:bookmarkEnd w:id="159"/>
    <w:bookmarkStart w:name="z5001" w:id="160"/>
    <w:p>
      <w:pPr>
        <w:spacing w:after="0"/>
        <w:ind w:left="0"/>
        <w:jc w:val="both"/>
      </w:pPr>
      <w:r>
        <w:rPr>
          <w:rFonts w:ascii="Times New Roman"/>
          <w:b w:val="false"/>
          <w:i w:val="false"/>
          <w:color w:val="000000"/>
          <w:sz w:val="28"/>
        </w:rPr>
        <w:t>
      10) расходы ФСМС (Х);</w:t>
      </w:r>
    </w:p>
    <w:bookmarkEnd w:id="160"/>
    <w:bookmarkStart w:name="z5002" w:id="161"/>
    <w:p>
      <w:pPr>
        <w:spacing w:after="0"/>
        <w:ind w:left="0"/>
        <w:jc w:val="both"/>
      </w:pPr>
      <w:r>
        <w:rPr>
          <w:rFonts w:ascii="Times New Roman"/>
          <w:b w:val="false"/>
          <w:i w:val="false"/>
          <w:color w:val="000000"/>
          <w:sz w:val="28"/>
        </w:rPr>
        <w:t>
      11) расходы ФПИО (ХI);</w:t>
      </w:r>
    </w:p>
    <w:bookmarkEnd w:id="161"/>
    <w:bookmarkStart w:name="z5003" w:id="162"/>
    <w:p>
      <w:pPr>
        <w:spacing w:after="0"/>
        <w:ind w:left="0"/>
        <w:jc w:val="both"/>
      </w:pPr>
      <w:r>
        <w:rPr>
          <w:rFonts w:ascii="Times New Roman"/>
          <w:b w:val="false"/>
          <w:i w:val="false"/>
          <w:color w:val="000000"/>
          <w:sz w:val="28"/>
        </w:rPr>
        <w:t>
      12) расходы СГФ (ХII);</w:t>
      </w:r>
    </w:p>
    <w:bookmarkEnd w:id="162"/>
    <w:bookmarkStart w:name="z5004" w:id="163"/>
    <w:p>
      <w:pPr>
        <w:spacing w:after="0"/>
        <w:ind w:left="0"/>
        <w:jc w:val="both"/>
      </w:pPr>
      <w:r>
        <w:rPr>
          <w:rFonts w:ascii="Times New Roman"/>
          <w:b w:val="false"/>
          <w:i w:val="false"/>
          <w:color w:val="000000"/>
          <w:sz w:val="28"/>
        </w:rPr>
        <w:t>
      13) чистое бюджетное кредитование (XIII):</w:t>
      </w:r>
    </w:p>
    <w:bookmarkEnd w:id="163"/>
    <w:bookmarkStart w:name="z5005" w:id="164"/>
    <w:p>
      <w:pPr>
        <w:spacing w:after="0"/>
        <w:ind w:left="0"/>
        <w:jc w:val="both"/>
      </w:pPr>
      <w:r>
        <w:rPr>
          <w:rFonts w:ascii="Times New Roman"/>
          <w:b w:val="false"/>
          <w:i w:val="false"/>
          <w:color w:val="000000"/>
          <w:sz w:val="28"/>
        </w:rPr>
        <w:t>
      бюджетные кредиты;</w:t>
      </w:r>
    </w:p>
    <w:bookmarkEnd w:id="164"/>
    <w:bookmarkStart w:name="z5006" w:id="165"/>
    <w:p>
      <w:pPr>
        <w:spacing w:after="0"/>
        <w:ind w:left="0"/>
        <w:jc w:val="both"/>
      </w:pPr>
      <w:r>
        <w:rPr>
          <w:rFonts w:ascii="Times New Roman"/>
          <w:b w:val="false"/>
          <w:i w:val="false"/>
          <w:color w:val="000000"/>
          <w:sz w:val="28"/>
        </w:rPr>
        <w:t>
      погашение бюджетных кредитов;</w:t>
      </w:r>
    </w:p>
    <w:bookmarkEnd w:id="165"/>
    <w:bookmarkStart w:name="z5007" w:id="166"/>
    <w:p>
      <w:pPr>
        <w:spacing w:after="0"/>
        <w:ind w:left="0"/>
        <w:jc w:val="both"/>
      </w:pPr>
      <w:r>
        <w:rPr>
          <w:rFonts w:ascii="Times New Roman"/>
          <w:b w:val="false"/>
          <w:i w:val="false"/>
          <w:color w:val="000000"/>
          <w:sz w:val="28"/>
        </w:rPr>
        <w:t>
      14) сальдо по операциям с финансовыми активами (ХIV):</w:t>
      </w:r>
    </w:p>
    <w:bookmarkEnd w:id="166"/>
    <w:bookmarkStart w:name="z5008" w:id="167"/>
    <w:p>
      <w:pPr>
        <w:spacing w:after="0"/>
        <w:ind w:left="0"/>
        <w:jc w:val="both"/>
      </w:pPr>
      <w:r>
        <w:rPr>
          <w:rFonts w:ascii="Times New Roman"/>
          <w:b w:val="false"/>
          <w:i w:val="false"/>
          <w:color w:val="000000"/>
          <w:sz w:val="28"/>
        </w:rPr>
        <w:t>
      приобретение финансовых активов;</w:t>
      </w:r>
    </w:p>
    <w:bookmarkEnd w:id="167"/>
    <w:bookmarkStart w:name="z5009" w:id="168"/>
    <w:p>
      <w:pPr>
        <w:spacing w:after="0"/>
        <w:ind w:left="0"/>
        <w:jc w:val="both"/>
      </w:pPr>
      <w:r>
        <w:rPr>
          <w:rFonts w:ascii="Times New Roman"/>
          <w:b w:val="false"/>
          <w:i w:val="false"/>
          <w:color w:val="000000"/>
          <w:sz w:val="28"/>
        </w:rPr>
        <w:t>
      поступление от продажи финансовых активов государства;</w:t>
      </w:r>
    </w:p>
    <w:bookmarkEnd w:id="168"/>
    <w:bookmarkStart w:name="z5010" w:id="169"/>
    <w:p>
      <w:pPr>
        <w:spacing w:after="0"/>
        <w:ind w:left="0"/>
        <w:jc w:val="both"/>
      </w:pPr>
      <w:r>
        <w:rPr>
          <w:rFonts w:ascii="Times New Roman"/>
          <w:b w:val="false"/>
          <w:i w:val="false"/>
          <w:color w:val="000000"/>
          <w:sz w:val="28"/>
        </w:rPr>
        <w:t>
      15) дефицит (профицит) бюджета (XV);</w:t>
      </w:r>
    </w:p>
    <w:bookmarkEnd w:id="169"/>
    <w:bookmarkStart w:name="z5011" w:id="170"/>
    <w:p>
      <w:pPr>
        <w:spacing w:after="0"/>
        <w:ind w:left="0"/>
        <w:jc w:val="both"/>
      </w:pPr>
      <w:r>
        <w:rPr>
          <w:rFonts w:ascii="Times New Roman"/>
          <w:b w:val="false"/>
          <w:i w:val="false"/>
          <w:color w:val="000000"/>
          <w:sz w:val="28"/>
        </w:rPr>
        <w:t>
      16) ненефтяной дефицит (профицит) бюджета (XVI);</w:t>
      </w:r>
    </w:p>
    <w:bookmarkEnd w:id="170"/>
    <w:bookmarkStart w:name="z5012" w:id="171"/>
    <w:p>
      <w:pPr>
        <w:spacing w:after="0"/>
        <w:ind w:left="0"/>
        <w:jc w:val="both"/>
      </w:pPr>
      <w:r>
        <w:rPr>
          <w:rFonts w:ascii="Times New Roman"/>
          <w:b w:val="false"/>
          <w:i w:val="false"/>
          <w:color w:val="000000"/>
          <w:sz w:val="28"/>
        </w:rPr>
        <w:t>
      17) финансирование дефицита (использование профицита) бюджета (XVII):</w:t>
      </w:r>
    </w:p>
    <w:bookmarkEnd w:id="171"/>
    <w:bookmarkStart w:name="z5013" w:id="172"/>
    <w:p>
      <w:pPr>
        <w:spacing w:after="0"/>
        <w:ind w:left="0"/>
        <w:jc w:val="both"/>
      </w:pPr>
      <w:r>
        <w:rPr>
          <w:rFonts w:ascii="Times New Roman"/>
          <w:b w:val="false"/>
          <w:i w:val="false"/>
          <w:color w:val="000000"/>
          <w:sz w:val="28"/>
        </w:rPr>
        <w:t>
      поступление займов;</w:t>
      </w:r>
    </w:p>
    <w:bookmarkEnd w:id="172"/>
    <w:bookmarkStart w:name="z5014" w:id="173"/>
    <w:p>
      <w:pPr>
        <w:spacing w:after="0"/>
        <w:ind w:left="0"/>
        <w:jc w:val="both"/>
      </w:pPr>
      <w:r>
        <w:rPr>
          <w:rFonts w:ascii="Times New Roman"/>
          <w:b w:val="false"/>
          <w:i w:val="false"/>
          <w:color w:val="000000"/>
          <w:sz w:val="28"/>
        </w:rPr>
        <w:t>
      погашение займов;</w:t>
      </w:r>
    </w:p>
    <w:bookmarkEnd w:id="173"/>
    <w:bookmarkStart w:name="z5015" w:id="174"/>
    <w:p>
      <w:pPr>
        <w:spacing w:after="0"/>
        <w:ind w:left="0"/>
        <w:jc w:val="both"/>
      </w:pPr>
      <w:r>
        <w:rPr>
          <w:rFonts w:ascii="Times New Roman"/>
          <w:b w:val="false"/>
          <w:i w:val="false"/>
          <w:color w:val="000000"/>
          <w:sz w:val="28"/>
        </w:rPr>
        <w:t>
      используемые остатки бюджетных средств;</w:t>
      </w:r>
    </w:p>
    <w:bookmarkEnd w:id="174"/>
    <w:bookmarkStart w:name="z5016" w:id="175"/>
    <w:p>
      <w:pPr>
        <w:spacing w:after="0"/>
        <w:ind w:left="0"/>
        <w:jc w:val="both"/>
      </w:pPr>
      <w:r>
        <w:rPr>
          <w:rFonts w:ascii="Times New Roman"/>
          <w:b w:val="false"/>
          <w:i w:val="false"/>
          <w:color w:val="000000"/>
          <w:sz w:val="28"/>
        </w:rPr>
        <w:t>
      18) справочный раздел "Остатки бюджетных средств":</w:t>
      </w:r>
    </w:p>
    <w:bookmarkEnd w:id="175"/>
    <w:bookmarkStart w:name="z5017" w:id="176"/>
    <w:p>
      <w:pPr>
        <w:spacing w:after="0"/>
        <w:ind w:left="0"/>
        <w:jc w:val="both"/>
      </w:pPr>
      <w:r>
        <w:rPr>
          <w:rFonts w:ascii="Times New Roman"/>
          <w:b w:val="false"/>
          <w:i w:val="false"/>
          <w:color w:val="000000"/>
          <w:sz w:val="28"/>
        </w:rPr>
        <w:t>
      остатки бюджетных средств на начало финансового года;</w:t>
      </w:r>
    </w:p>
    <w:bookmarkEnd w:id="176"/>
    <w:bookmarkStart w:name="z5018" w:id="177"/>
    <w:p>
      <w:pPr>
        <w:spacing w:after="0"/>
        <w:ind w:left="0"/>
        <w:jc w:val="both"/>
      </w:pPr>
      <w:r>
        <w:rPr>
          <w:rFonts w:ascii="Times New Roman"/>
          <w:b w:val="false"/>
          <w:i w:val="false"/>
          <w:color w:val="000000"/>
          <w:sz w:val="28"/>
        </w:rPr>
        <w:t>
      остатки бюджетных средств на конец отчетного периода.</w:t>
      </w:r>
    </w:p>
    <w:bookmarkEnd w:id="177"/>
    <w:bookmarkStart w:name="z5019" w:id="178"/>
    <w:p>
      <w:pPr>
        <w:spacing w:after="0"/>
        <w:ind w:left="0"/>
        <w:jc w:val="both"/>
      </w:pPr>
      <w:r>
        <w:rPr>
          <w:rFonts w:ascii="Times New Roman"/>
          <w:b w:val="false"/>
          <w:i w:val="false"/>
          <w:color w:val="000000"/>
          <w:sz w:val="28"/>
        </w:rPr>
        <w:t>
      Дефицит (профицит) бюджета определяется по формуле:</w:t>
      </w:r>
    </w:p>
    <w:bookmarkEnd w:id="178"/>
    <w:bookmarkStart w:name="z5020" w:id="179"/>
    <w:p>
      <w:pPr>
        <w:spacing w:after="0"/>
        <w:ind w:left="0"/>
        <w:jc w:val="both"/>
      </w:pPr>
      <w:r>
        <w:rPr>
          <w:rFonts w:ascii="Times New Roman"/>
          <w:b w:val="false"/>
          <w:i w:val="false"/>
          <w:color w:val="000000"/>
          <w:sz w:val="28"/>
        </w:rPr>
        <w:t>
      Db(Pb) = D+ Ip+Id+Dgfss+Dfsms - Z - Pr - Wk - K - S - Rfgss - Rfsms – Rfpio - Rsgf, где:</w:t>
      </w:r>
    </w:p>
    <w:bookmarkEnd w:id="179"/>
    <w:bookmarkStart w:name="z5021" w:id="180"/>
    <w:p>
      <w:pPr>
        <w:spacing w:after="0"/>
        <w:ind w:left="0"/>
        <w:jc w:val="both"/>
      </w:pPr>
      <w:r>
        <w:rPr>
          <w:rFonts w:ascii="Times New Roman"/>
          <w:b w:val="false"/>
          <w:i w:val="false"/>
          <w:color w:val="000000"/>
          <w:sz w:val="28"/>
        </w:rPr>
        <w:t>
      Ip – иные поступления и доходы, не запрещенные законодательством Республики Казахстан;</w:t>
      </w:r>
    </w:p>
    <w:bookmarkEnd w:id="180"/>
    <w:bookmarkStart w:name="z5022" w:id="181"/>
    <w:p>
      <w:pPr>
        <w:spacing w:after="0"/>
        <w:ind w:left="0"/>
        <w:jc w:val="both"/>
      </w:pPr>
      <w:r>
        <w:rPr>
          <w:rFonts w:ascii="Times New Roman"/>
          <w:b w:val="false"/>
          <w:i w:val="false"/>
          <w:color w:val="000000"/>
          <w:sz w:val="28"/>
        </w:rPr>
        <w:t>
      Id – инвестиционные доходы от управления Национальным фондом Республики Казахстан;</w:t>
      </w:r>
    </w:p>
    <w:bookmarkEnd w:id="181"/>
    <w:bookmarkStart w:name="z5023" w:id="182"/>
    <w:p>
      <w:pPr>
        <w:spacing w:after="0"/>
        <w:ind w:left="0"/>
        <w:jc w:val="both"/>
      </w:pPr>
      <w:r>
        <w:rPr>
          <w:rFonts w:ascii="Times New Roman"/>
          <w:b w:val="false"/>
          <w:i w:val="false"/>
          <w:color w:val="000000"/>
          <w:sz w:val="28"/>
        </w:rPr>
        <w:t>
      Dgfss – поступления в ГФСС;</w:t>
      </w:r>
    </w:p>
    <w:bookmarkEnd w:id="182"/>
    <w:bookmarkStart w:name="z5024" w:id="183"/>
    <w:p>
      <w:pPr>
        <w:spacing w:after="0"/>
        <w:ind w:left="0"/>
        <w:jc w:val="both"/>
      </w:pPr>
      <w:r>
        <w:rPr>
          <w:rFonts w:ascii="Times New Roman"/>
          <w:b w:val="false"/>
          <w:i w:val="false"/>
          <w:color w:val="000000"/>
          <w:sz w:val="28"/>
        </w:rPr>
        <w:t>
      Dfsms – поступления в ФСМС.</w:t>
      </w:r>
    </w:p>
    <w:bookmarkEnd w:id="183"/>
    <w:bookmarkStart w:name="z5025" w:id="184"/>
    <w:p>
      <w:pPr>
        <w:spacing w:after="0"/>
        <w:ind w:left="0"/>
        <w:jc w:val="both"/>
      </w:pPr>
      <w:r>
        <w:rPr>
          <w:rFonts w:ascii="Times New Roman"/>
          <w:b w:val="false"/>
          <w:i w:val="false"/>
          <w:color w:val="000000"/>
          <w:sz w:val="28"/>
        </w:rPr>
        <w:t>
      Pr – покрытие расходов, связанных с управлением Национальным фондом и проведением ежегодного внешнего аудита;</w:t>
      </w:r>
    </w:p>
    <w:bookmarkEnd w:id="184"/>
    <w:bookmarkStart w:name="z5026" w:id="185"/>
    <w:p>
      <w:pPr>
        <w:spacing w:after="0"/>
        <w:ind w:left="0"/>
        <w:jc w:val="both"/>
      </w:pPr>
      <w:r>
        <w:rPr>
          <w:rFonts w:ascii="Times New Roman"/>
          <w:b w:val="false"/>
          <w:i w:val="false"/>
          <w:color w:val="000000"/>
          <w:sz w:val="28"/>
        </w:rPr>
        <w:t>
      Wk – выплаты с КСН Фонда компенсации потерпевшим;</w:t>
      </w:r>
    </w:p>
    <w:bookmarkEnd w:id="185"/>
    <w:bookmarkStart w:name="z5027" w:id="186"/>
    <w:p>
      <w:pPr>
        <w:spacing w:after="0"/>
        <w:ind w:left="0"/>
        <w:jc w:val="both"/>
      </w:pPr>
      <w:r>
        <w:rPr>
          <w:rFonts w:ascii="Times New Roman"/>
          <w:b w:val="false"/>
          <w:i w:val="false"/>
          <w:color w:val="000000"/>
          <w:sz w:val="28"/>
        </w:rPr>
        <w:t>
      Rgfss – расходы ГФСС;</w:t>
      </w:r>
    </w:p>
    <w:bookmarkEnd w:id="186"/>
    <w:bookmarkStart w:name="z5028" w:id="187"/>
    <w:p>
      <w:pPr>
        <w:spacing w:after="0"/>
        <w:ind w:left="0"/>
        <w:jc w:val="both"/>
      </w:pPr>
      <w:r>
        <w:rPr>
          <w:rFonts w:ascii="Times New Roman"/>
          <w:b w:val="false"/>
          <w:i w:val="false"/>
          <w:color w:val="000000"/>
          <w:sz w:val="28"/>
        </w:rPr>
        <w:t>
      Rfsms – расходы ФСМС;</w:t>
      </w:r>
    </w:p>
    <w:bookmarkEnd w:id="187"/>
    <w:bookmarkStart w:name="z5029" w:id="188"/>
    <w:p>
      <w:pPr>
        <w:spacing w:after="0"/>
        <w:ind w:left="0"/>
        <w:jc w:val="both"/>
      </w:pPr>
      <w:r>
        <w:rPr>
          <w:rFonts w:ascii="Times New Roman"/>
          <w:b w:val="false"/>
          <w:i w:val="false"/>
          <w:color w:val="000000"/>
          <w:sz w:val="28"/>
        </w:rPr>
        <w:t>
      Rfpio – расходы ФПИО;</w:t>
      </w:r>
    </w:p>
    <w:bookmarkEnd w:id="188"/>
    <w:bookmarkStart w:name="z5030" w:id="189"/>
    <w:p>
      <w:pPr>
        <w:spacing w:after="0"/>
        <w:ind w:left="0"/>
        <w:jc w:val="both"/>
      </w:pPr>
      <w:r>
        <w:rPr>
          <w:rFonts w:ascii="Times New Roman"/>
          <w:b w:val="false"/>
          <w:i w:val="false"/>
          <w:color w:val="000000"/>
          <w:sz w:val="28"/>
        </w:rPr>
        <w:t>
      Rsgf – расходы СГФ.</w:t>
      </w:r>
    </w:p>
    <w:bookmarkEnd w:id="189"/>
    <w:bookmarkStart w:name="z5031" w:id="190"/>
    <w:p>
      <w:pPr>
        <w:spacing w:after="0"/>
        <w:ind w:left="0"/>
        <w:jc w:val="both"/>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90"/>
    <w:bookmarkStart w:name="z5032" w:id="191"/>
    <w:p>
      <w:pPr>
        <w:spacing w:after="0"/>
        <w:ind w:left="0"/>
        <w:jc w:val="both"/>
      </w:pPr>
      <w:r>
        <w:rPr>
          <w:rFonts w:ascii="Times New Roman"/>
          <w:b w:val="false"/>
          <w:i w:val="false"/>
          <w:color w:val="000000"/>
          <w:sz w:val="28"/>
        </w:rPr>
        <w:t>
      Ненефтяной дефицит (профицит) бюджета определяется по формуле:</w:t>
      </w:r>
    </w:p>
    <w:bookmarkEnd w:id="191"/>
    <w:bookmarkStart w:name="z5033" w:id="192"/>
    <w:p>
      <w:pPr>
        <w:spacing w:after="0"/>
        <w:ind w:left="0"/>
        <w:jc w:val="both"/>
      </w:pPr>
      <w:r>
        <w:rPr>
          <w:rFonts w:ascii="Times New Roman"/>
          <w:b w:val="false"/>
          <w:i w:val="false"/>
          <w:color w:val="000000"/>
          <w:sz w:val="28"/>
        </w:rPr>
        <w:t>
      NDb(NPb) = D - T (NF) - VTP + Ip + Id + Dgfss +Dfsms -Z - Pr - Wk -K - S - Rgfss - Rfsms – Rfpio - Rsgf.</w:t>
      </w:r>
    </w:p>
    <w:bookmarkEnd w:id="192"/>
    <w:bookmarkStart w:name="z5034" w:id="193"/>
    <w:p>
      <w:pPr>
        <w:spacing w:after="0"/>
        <w:ind w:left="0"/>
        <w:jc w:val="both"/>
      </w:pPr>
      <w:r>
        <w:rPr>
          <w:rFonts w:ascii="Times New Roman"/>
          <w:b w:val="false"/>
          <w:i w:val="false"/>
          <w:color w:val="000000"/>
          <w:sz w:val="28"/>
        </w:rPr>
        <w:t>
      Полученная величина с отрицательным знаком является ненефтяным дефицитом, с положительным знаком – ненефтяным профицитом бюджета.</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94"/>
    <w:p>
      <w:pPr>
        <w:spacing w:after="0"/>
        <w:ind w:left="0"/>
        <w:jc w:val="left"/>
      </w:pPr>
      <w:r>
        <w:rPr>
          <w:rFonts w:ascii="Times New Roman"/>
          <w:b/>
          <w:i w:val="false"/>
          <w:color w:val="000000"/>
        </w:rPr>
        <w:t xml:space="preserve"> Параграф 8. Порядок представления отчетов об исполнении бюджетов уполномоченными органами по исполнению бюджета и аппаратами акимов городов районного значения, сел, поселков, сельских округов</w:t>
      </w:r>
    </w:p>
    <w:bookmarkEnd w:id="194"/>
    <w:p>
      <w:pPr>
        <w:spacing w:after="0"/>
        <w:ind w:left="0"/>
        <w:jc w:val="both"/>
      </w:pPr>
      <w:r>
        <w:rPr>
          <w:rFonts w:ascii="Times New Roman"/>
          <w:b w:val="false"/>
          <w:i w:val="false"/>
          <w:color w:val="ff0000"/>
          <w:sz w:val="28"/>
        </w:rPr>
        <w:t xml:space="preserve">
      Сноска. Заголовок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102" w:id="195"/>
    <w:p>
      <w:pPr>
        <w:spacing w:after="0"/>
        <w:ind w:left="0"/>
        <w:jc w:val="both"/>
      </w:pPr>
      <w:r>
        <w:rPr>
          <w:rFonts w:ascii="Times New Roman"/>
          <w:b w:val="false"/>
          <w:i w:val="false"/>
          <w:color w:val="000000"/>
          <w:sz w:val="28"/>
        </w:rPr>
        <w:t xml:space="preserve">
      81. Данные об исполнении показателей местного бюджета за отчетный месяц (год) каждого уровня составляются территориальным подразделением ведомства в порядке, установленном настоящими Правилами, и по форме 1-27,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195"/>
    <w:bookmarkStart w:name="z103" w:id="196"/>
    <w:p>
      <w:pPr>
        <w:spacing w:after="0"/>
        <w:ind w:left="0"/>
        <w:jc w:val="both"/>
      </w:pPr>
      <w:r>
        <w:rPr>
          <w:rFonts w:ascii="Times New Roman"/>
          <w:b w:val="false"/>
          <w:i w:val="false"/>
          <w:color w:val="000000"/>
          <w:sz w:val="28"/>
        </w:rPr>
        <w:t>
      82. Территориальное подразделение ведомства представляет местному уполномоченному органу по исполнению бюджета, аппарату акима города районного значения, села, поселка, сельского округа:</w:t>
      </w:r>
    </w:p>
    <w:bookmarkEnd w:id="196"/>
    <w:p>
      <w:pPr>
        <w:spacing w:after="0"/>
        <w:ind w:left="0"/>
        <w:jc w:val="both"/>
      </w:pPr>
      <w:r>
        <w:rPr>
          <w:rFonts w:ascii="Times New Roman"/>
          <w:b w:val="false"/>
          <w:i w:val="false"/>
          <w:color w:val="000000"/>
          <w:sz w:val="28"/>
        </w:rPr>
        <w:t>
      1) данные об исполнении показателей местного бюджета за отчетный месяц – не позднее второго рабочего дня месяца, следующего за отчетным,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w:t>
      </w:r>
    </w:p>
    <w:p>
      <w:pPr>
        <w:spacing w:after="0"/>
        <w:ind w:left="0"/>
        <w:jc w:val="both"/>
      </w:pPr>
      <w:r>
        <w:rPr>
          <w:rFonts w:ascii="Times New Roman"/>
          <w:b w:val="false"/>
          <w:i w:val="false"/>
          <w:color w:val="000000"/>
          <w:sz w:val="28"/>
        </w:rPr>
        <w:t>
      2) данные об исполнении показателей местного бюджета за отчетный год - не позднее 10 января года, следующего за отчетным финансовым годом, в виде электронной базы данных в полном объеме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w:t>
      </w:r>
    </w:p>
    <w:p>
      <w:pPr>
        <w:spacing w:after="0"/>
        <w:ind w:left="0"/>
        <w:jc w:val="both"/>
      </w:pPr>
      <w:r>
        <w:rPr>
          <w:rFonts w:ascii="Times New Roman"/>
          <w:b w:val="false"/>
          <w:i w:val="false"/>
          <w:color w:val="000000"/>
          <w:sz w:val="28"/>
        </w:rPr>
        <w:t>
      Местный уполномоченный орган по исполнению бюджета, аппарат акима города районного значения, села, поселка, сельского округа проводит сверку показателей отчета, имеющихся в его распоряжении, с представленными данными об исполнении показателей местного бюджета.</w:t>
      </w:r>
    </w:p>
    <w:p>
      <w:pPr>
        <w:spacing w:after="0"/>
        <w:ind w:left="0"/>
        <w:jc w:val="both"/>
      </w:pPr>
      <w:r>
        <w:rPr>
          <w:rFonts w:ascii="Times New Roman"/>
          <w:b w:val="false"/>
          <w:i w:val="false"/>
          <w:color w:val="000000"/>
          <w:sz w:val="28"/>
        </w:rPr>
        <w:t>
      При этом составляется акт сверки сумм поступлений, расходов и остатков бюджетных средств. После этого проводится совместная работа по выявлению причин расхождений и их устранению.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с изменениями, внесенными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04" w:id="197"/>
    <w:p>
      <w:pPr>
        <w:spacing w:after="0"/>
        <w:ind w:left="0"/>
        <w:jc w:val="both"/>
      </w:pPr>
      <w:r>
        <w:rPr>
          <w:rFonts w:ascii="Times New Roman"/>
          <w:b w:val="false"/>
          <w:i w:val="false"/>
          <w:color w:val="000000"/>
          <w:sz w:val="28"/>
        </w:rPr>
        <w:t xml:space="preserve">
      83. К данным по форме 1-27 прилагаются данные по взаимопогашаемым операциям,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97"/>
    <w:bookmarkStart w:name="z105" w:id="198"/>
    <w:p>
      <w:pPr>
        <w:spacing w:after="0"/>
        <w:ind w:left="0"/>
        <w:jc w:val="both"/>
      </w:pPr>
      <w:r>
        <w:rPr>
          <w:rFonts w:ascii="Times New Roman"/>
          <w:b w:val="false"/>
          <w:i w:val="false"/>
          <w:color w:val="000000"/>
          <w:sz w:val="28"/>
        </w:rPr>
        <w:t>
      84. Отчет об исполнении бюджета нижестоящего уровня представляется уполномоченным органом по его исполнению или аппаратом акима города районного значения, села, поселка, сельского округа уполномоченному органу по исполнению бюджета вышестоящего уровня на бумажном носителе и в виде электронной базы данных о поступлениях и расходах бюджета (далее - электронная база данных).</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в редакции приказа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06" w:id="199"/>
    <w:p>
      <w:pPr>
        <w:spacing w:after="0"/>
        <w:ind w:left="0"/>
        <w:jc w:val="both"/>
      </w:pPr>
      <w:r>
        <w:rPr>
          <w:rFonts w:ascii="Times New Roman"/>
          <w:b w:val="false"/>
          <w:i w:val="false"/>
          <w:color w:val="000000"/>
          <w:sz w:val="28"/>
        </w:rPr>
        <w:t>
      85. Местные уполномоченные органы по исполнению бюджета области, города республиканского значения, столицы представляют в центральный уполномоченный орган по исполнению бюджета:</w:t>
      </w:r>
    </w:p>
    <w:bookmarkEnd w:id="199"/>
    <w:p>
      <w:pPr>
        <w:spacing w:after="0"/>
        <w:ind w:left="0"/>
        <w:jc w:val="both"/>
      </w:pPr>
      <w:r>
        <w:rPr>
          <w:rFonts w:ascii="Times New Roman"/>
          <w:b w:val="false"/>
          <w:i w:val="false"/>
          <w:color w:val="000000"/>
          <w:sz w:val="28"/>
        </w:rPr>
        <w:t xml:space="preserve">
      1) месячный отчет об исполнении бюджета области, города республиканского значения, столицы – не позднее 8 числа месяца, следующего за отчетным посредством ИС в полном объеме, в которых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с последующим до конца месяца, следующего за отчетным, его подтверждением через единую систему электронного документооборота государственных органов, сформированным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годовой отчет об исполнении бюджета области, города республиканского значения, столицы - не позднее 1 февраля года, следующего за отчетным годом посредством ИС в полном объеме, в которых раздел отчета об исполнении местного бюджета, включающий поступления в бюджет должен содержать категории, классы, подклассы и специфики классификации поступлений бюджета, а разделы отчета, включающие расходы бюджета содержат функциональные группы, функциональные подгруппы, администраторов бюджетных программ, программы, подпрограммы и специфики классификации расходов бюджета, а на бумажном носителе,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настоящих Правил, до 10 марта года, следующего за отчетным.</w:t>
      </w:r>
    </w:p>
    <w:p>
      <w:pPr>
        <w:spacing w:after="0"/>
        <w:ind w:left="0"/>
        <w:jc w:val="both"/>
      </w:pPr>
      <w:r>
        <w:rPr>
          <w:rFonts w:ascii="Times New Roman"/>
          <w:b w:val="false"/>
          <w:i w:val="false"/>
          <w:color w:val="000000"/>
          <w:sz w:val="28"/>
        </w:rPr>
        <w:t>
      В случае несбалансированности поступлений и расходов бюджета, наличия расхождений между функциональной и экономической классификациями расходов в отчете, составляется пояснительная записка с указанием причин их образования, представляемая посредством ИС.</w:t>
      </w:r>
    </w:p>
    <w:p>
      <w:pPr>
        <w:spacing w:after="0"/>
        <w:ind w:left="0"/>
        <w:jc w:val="both"/>
      </w:pPr>
      <w:r>
        <w:rPr>
          <w:rFonts w:ascii="Times New Roman"/>
          <w:b w:val="false"/>
          <w:i w:val="false"/>
          <w:color w:val="000000"/>
          <w:sz w:val="28"/>
        </w:rPr>
        <w:t>
      При этом разделы отчетов об исполнении местного бюджета, включающие расходы бюджета, содержат данные по спецификам классификации расходов бюджета по следующим графам:</w:t>
      </w:r>
    </w:p>
    <w:p>
      <w:pPr>
        <w:spacing w:after="0"/>
        <w:ind w:left="0"/>
        <w:jc w:val="both"/>
      </w:pPr>
      <w:r>
        <w:rPr>
          <w:rFonts w:ascii="Times New Roman"/>
          <w:b w:val="false"/>
          <w:i w:val="false"/>
          <w:color w:val="000000"/>
          <w:sz w:val="28"/>
        </w:rPr>
        <w:t>
      "Скорректированный бюджет на отчетный финансовый год";</w:t>
      </w:r>
    </w:p>
    <w:p>
      <w:pPr>
        <w:spacing w:after="0"/>
        <w:ind w:left="0"/>
        <w:jc w:val="both"/>
      </w:pPr>
      <w:r>
        <w:rPr>
          <w:rFonts w:ascii="Times New Roman"/>
          <w:b w:val="false"/>
          <w:i w:val="false"/>
          <w:color w:val="000000"/>
          <w:sz w:val="28"/>
        </w:rPr>
        <w:t>
      "Сводный план поступлений и финансирования на текущий период по платежам";</w:t>
      </w:r>
    </w:p>
    <w:p>
      <w:pPr>
        <w:spacing w:after="0"/>
        <w:ind w:left="0"/>
        <w:jc w:val="both"/>
      </w:pPr>
      <w:r>
        <w:rPr>
          <w:rFonts w:ascii="Times New Roman"/>
          <w:b w:val="false"/>
          <w:i w:val="false"/>
          <w:color w:val="000000"/>
          <w:sz w:val="28"/>
        </w:rPr>
        <w:t>
      "Сводный план поступлений и финансирования на текущий период по обязательствам";</w:t>
      </w:r>
    </w:p>
    <w:p>
      <w:pPr>
        <w:spacing w:after="0"/>
        <w:ind w:left="0"/>
        <w:jc w:val="both"/>
      </w:pPr>
      <w:r>
        <w:rPr>
          <w:rFonts w:ascii="Times New Roman"/>
          <w:b w:val="false"/>
          <w:i w:val="false"/>
          <w:color w:val="000000"/>
          <w:sz w:val="28"/>
        </w:rPr>
        <w:t>
      "Принятые обязательства";</w:t>
      </w:r>
    </w:p>
    <w:p>
      <w:pPr>
        <w:spacing w:after="0"/>
        <w:ind w:left="0"/>
        <w:jc w:val="both"/>
      </w:pPr>
      <w:r>
        <w:rPr>
          <w:rFonts w:ascii="Times New Roman"/>
          <w:b w:val="false"/>
          <w:i w:val="false"/>
          <w:color w:val="000000"/>
          <w:sz w:val="28"/>
        </w:rPr>
        <w:t>
      "Исполнение поступлений бюджета и оплаченные обязательства по бюджетным программам (подпрограммам)".</w:t>
      </w:r>
    </w:p>
    <w:p>
      <w:pPr>
        <w:spacing w:after="0"/>
        <w:ind w:left="0"/>
        <w:jc w:val="both"/>
      </w:pPr>
      <w:r>
        <w:rPr>
          <w:rFonts w:ascii="Times New Roman"/>
          <w:b w:val="false"/>
          <w:i w:val="false"/>
          <w:color w:val="000000"/>
          <w:sz w:val="28"/>
        </w:rPr>
        <w:t>
      Отчетные данные до уровня специфик по указанным графам основываются на данных, представленных по форме 1-27 территориальными подразделениями ведомства.</w:t>
      </w:r>
    </w:p>
    <w:p>
      <w:pPr>
        <w:spacing w:after="0"/>
        <w:ind w:left="0"/>
        <w:jc w:val="both"/>
      </w:pPr>
      <w:r>
        <w:rPr>
          <w:rFonts w:ascii="Times New Roman"/>
          <w:b w:val="false"/>
          <w:i w:val="false"/>
          <w:color w:val="000000"/>
          <w:sz w:val="28"/>
        </w:rPr>
        <w:t>
      По остальным графам данные представляются до уровня подпрограмм.</w:t>
      </w:r>
    </w:p>
    <w:p>
      <w:pPr>
        <w:spacing w:after="0"/>
        <w:ind w:left="0"/>
        <w:jc w:val="both"/>
      </w:pPr>
      <w:r>
        <w:rPr>
          <w:rFonts w:ascii="Times New Roman"/>
          <w:b w:val="false"/>
          <w:i w:val="false"/>
          <w:color w:val="000000"/>
          <w:sz w:val="28"/>
        </w:rPr>
        <w:t>
      Ежеквартально к отчету об исполнении бюджета области, города республиканского значения, столицы прилагается пояснительная записка с объяснением фактически сложившихся сумм по поступлениям и расходам бюджета с отражением достигнутых результатов.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с изменением, внесенным приказом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200"/>
    <w:p>
      <w:pPr>
        <w:spacing w:after="0"/>
        <w:ind w:left="0"/>
        <w:jc w:val="both"/>
      </w:pPr>
      <w:r>
        <w:rPr>
          <w:rFonts w:ascii="Times New Roman"/>
          <w:b w:val="false"/>
          <w:i w:val="false"/>
          <w:color w:val="000000"/>
          <w:sz w:val="28"/>
        </w:rPr>
        <w:t>
      86. Срок представления месячного/годового отчета об исполнении бюджета района (города областного значения) местному уполномоченному органу области по исполнению бюджета устанавливается последним.</w:t>
      </w:r>
    </w:p>
    <w:bookmarkEnd w:id="200"/>
    <w:p>
      <w:pPr>
        <w:spacing w:after="0"/>
        <w:ind w:left="0"/>
        <w:jc w:val="both"/>
      </w:pPr>
      <w:r>
        <w:rPr>
          <w:rFonts w:ascii="Times New Roman"/>
          <w:b w:val="false"/>
          <w:i w:val="false"/>
          <w:color w:val="000000"/>
          <w:sz w:val="28"/>
        </w:rPr>
        <w:t>
      86-1. Срок представления месячного/годового отчета об исполнении бюджета города районного значения, села, поселка, сельского округа местному уполномоченному органу района (города областного значения) по исполнению бюджета устанавливается последним.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86-1 в соответствии с приказом Министра финансов РК от 29.08.2017 </w:t>
      </w:r>
      <w:r>
        <w:rPr>
          <w:rFonts w:ascii="Times New Roman"/>
          <w:b w:val="false"/>
          <w:i w:val="false"/>
          <w:color w:val="00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108" w:id="201"/>
    <w:p>
      <w:pPr>
        <w:spacing w:after="0"/>
        <w:ind w:left="0"/>
        <w:jc w:val="both"/>
      </w:pPr>
      <w:r>
        <w:rPr>
          <w:rFonts w:ascii="Times New Roman"/>
          <w:b w:val="false"/>
          <w:i w:val="false"/>
          <w:color w:val="000000"/>
          <w:sz w:val="28"/>
        </w:rPr>
        <w:t>
      87. Ведомство представляет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w:t>
      </w:r>
    </w:p>
    <w:bookmarkEnd w:id="201"/>
    <w:p>
      <w:pPr>
        <w:spacing w:after="0"/>
        <w:ind w:left="0"/>
        <w:jc w:val="both"/>
      </w:pPr>
      <w:r>
        <w:rPr>
          <w:rFonts w:ascii="Times New Roman"/>
          <w:b w:val="false"/>
          <w:i w:val="false"/>
          <w:color w:val="000000"/>
          <w:sz w:val="28"/>
        </w:rPr>
        <w:t>
      1) данные об исполнении показателей республиканского бюджета за отчетный месяц, без учета кассовых операций последнего месяца отчетного периода за счет внешних займов – не позднее 3 числа месяца, следующего за отчетным, с учетом кассовых операций последнего месяца отчетного периода за счет внешних займов – не позднее 8 числа месяца, следующего за отчетным.</w:t>
      </w:r>
    </w:p>
    <w:p>
      <w:pPr>
        <w:spacing w:after="0"/>
        <w:ind w:left="0"/>
        <w:jc w:val="both"/>
      </w:pPr>
      <w:r>
        <w:rPr>
          <w:rFonts w:ascii="Times New Roman"/>
          <w:b w:val="false"/>
          <w:i w:val="false"/>
          <w:color w:val="000000"/>
          <w:sz w:val="28"/>
        </w:rPr>
        <w:t>
      Данные об исполнении показателей республиканского бюджета с учетом кассовых операций последнего месяца отчетного периода за счет внешних займов по состоянию на 1 января года, следующего за отчетным финансовым годом, используются для анализа и подготовки материалов к годовому отчету Правительства Республики Казахстан об исполнении республиканского бюджета;</w:t>
      </w:r>
    </w:p>
    <w:p>
      <w:pPr>
        <w:spacing w:after="0"/>
        <w:ind w:left="0"/>
        <w:jc w:val="both"/>
      </w:pPr>
      <w:r>
        <w:rPr>
          <w:rFonts w:ascii="Times New Roman"/>
          <w:b w:val="false"/>
          <w:i w:val="false"/>
          <w:color w:val="000000"/>
          <w:sz w:val="28"/>
        </w:rPr>
        <w:t>
      2) данные об исполнении показателей республиканского бюджета за отчетный год, сверенные с данными отчетов территориальных подразделений ведомства и администраторов республиканских бюджетных программ - до 1 февраля года, следующего за отчетным финансовым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с изменением, внесенным приказом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202"/>
    <w:p>
      <w:pPr>
        <w:spacing w:after="0"/>
        <w:ind w:left="0"/>
        <w:jc w:val="both"/>
      </w:pPr>
      <w:r>
        <w:rPr>
          <w:rFonts w:ascii="Times New Roman"/>
          <w:b w:val="false"/>
          <w:i w:val="false"/>
          <w:color w:val="000000"/>
          <w:sz w:val="28"/>
        </w:rPr>
        <w:t>
      88. Месячный/годовой отчет об исполнении бюджетных программ развития по местным бюджетам формируется местными уполномоченными органами по исполнению бюджета, аппаратами акимов городов районного значения, сел, поселков, сельских округов по форме 6-БПР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p>
    <w:bookmarkEnd w:id="202"/>
    <w:p>
      <w:pPr>
        <w:spacing w:after="0"/>
        <w:ind w:left="0"/>
        <w:jc w:val="both"/>
      </w:pPr>
      <w:r>
        <w:rPr>
          <w:rFonts w:ascii="Times New Roman"/>
          <w:b w:val="false"/>
          <w:i w:val="false"/>
          <w:color w:val="000000"/>
          <w:sz w:val="28"/>
        </w:rPr>
        <w:t xml:space="preserve">
      В графе 1 заполняются коды: </w:t>
      </w:r>
    </w:p>
    <w:p>
      <w:pPr>
        <w:spacing w:after="0"/>
        <w:ind w:left="0"/>
        <w:jc w:val="both"/>
      </w:pPr>
      <w:r>
        <w:rPr>
          <w:rFonts w:ascii="Times New Roman"/>
          <w:b w:val="false"/>
          <w:i w:val="false"/>
          <w:color w:val="000000"/>
          <w:sz w:val="28"/>
        </w:rPr>
        <w:t>
      функциональной и экономической классификации расходов бюджета – функциональная группа, функциональная подгруппа, администратор бюджетной программы, бюджетная программа, подпрограмма, специфика;</w:t>
      </w:r>
    </w:p>
    <w:p>
      <w:pPr>
        <w:spacing w:after="0"/>
        <w:ind w:left="0"/>
        <w:jc w:val="both"/>
      </w:pPr>
      <w:r>
        <w:rPr>
          <w:rFonts w:ascii="Times New Roman"/>
          <w:b w:val="false"/>
          <w:i w:val="false"/>
          <w:color w:val="000000"/>
          <w:sz w:val="28"/>
        </w:rPr>
        <w:t>
      в графе 2 указывается наименование показателей классификации поступлений, функциональной и экономической классификации расходов бюджета;</w:t>
      </w:r>
    </w:p>
    <w:p>
      <w:pPr>
        <w:spacing w:after="0"/>
        <w:ind w:left="0"/>
        <w:jc w:val="both"/>
      </w:pPr>
      <w:r>
        <w:rPr>
          <w:rFonts w:ascii="Times New Roman"/>
          <w:b w:val="false"/>
          <w:i w:val="false"/>
          <w:color w:val="000000"/>
          <w:sz w:val="28"/>
        </w:rPr>
        <w:t>
      графе 3 указываются суммы бюджета на отчетный финансовый год, утвержденного Парламентом Республики Казахстан;</w:t>
      </w:r>
    </w:p>
    <w:p>
      <w:pPr>
        <w:spacing w:after="0"/>
        <w:ind w:left="0"/>
        <w:jc w:val="both"/>
      </w:pPr>
      <w:r>
        <w:rPr>
          <w:rFonts w:ascii="Times New Roman"/>
          <w:b w:val="false"/>
          <w:i w:val="false"/>
          <w:color w:val="000000"/>
          <w:sz w:val="28"/>
        </w:rPr>
        <w:t>
      в графе 4 указываются суммы уточненного бюджета на отчетный финансовый год, с учетом изменений и дополнений, принятых Парламентом Республики Казахстан в ходе его исполнения;</w:t>
      </w:r>
    </w:p>
    <w:p>
      <w:pPr>
        <w:spacing w:after="0"/>
        <w:ind w:left="0"/>
        <w:jc w:val="both"/>
      </w:pPr>
      <w:r>
        <w:rPr>
          <w:rFonts w:ascii="Times New Roman"/>
          <w:b w:val="false"/>
          <w:i w:val="false"/>
          <w:color w:val="000000"/>
          <w:sz w:val="28"/>
        </w:rPr>
        <w:t xml:space="preserve">
      в графе 5 указываются суммы скорректированного бюджета на отчетный финансовый год – утвержденного или уточненного бюджета, с учетом изменений и дополнений, внесенных Правительством Республики Казахстан без уточнения в Парламенте Республики Казахстан; </w:t>
      </w:r>
    </w:p>
    <w:p>
      <w:pPr>
        <w:spacing w:after="0"/>
        <w:ind w:left="0"/>
        <w:jc w:val="both"/>
      </w:pPr>
      <w:r>
        <w:rPr>
          <w:rFonts w:ascii="Times New Roman"/>
          <w:b w:val="false"/>
          <w:i w:val="false"/>
          <w:color w:val="000000"/>
          <w:sz w:val="28"/>
        </w:rPr>
        <w:t xml:space="preserve">
      в графах 6 и 7 указываются суммы сводного плана поступлений и финансирования по платежам и сводного плана финансирования по обязательствам на отчетный период нарастающим итогом с начала года. По поступлениям заполняется графа 6, по расходам – графы 6 и 7, при этом в графе 6 указываются суммы сводного плана финансирования бюджетных программ по платежам до уровня бюджетных подпрограмм (включительно); </w:t>
      </w:r>
    </w:p>
    <w:p>
      <w:pPr>
        <w:spacing w:after="0"/>
        <w:ind w:left="0"/>
        <w:jc w:val="both"/>
      </w:pPr>
      <w:r>
        <w:rPr>
          <w:rFonts w:ascii="Times New Roman"/>
          <w:b w:val="false"/>
          <w:i w:val="false"/>
          <w:color w:val="000000"/>
          <w:sz w:val="28"/>
        </w:rPr>
        <w:t>
      в графе 8 указываются суммы принятых обязательств;</w:t>
      </w:r>
    </w:p>
    <w:p>
      <w:pPr>
        <w:spacing w:after="0"/>
        <w:ind w:left="0"/>
        <w:jc w:val="both"/>
      </w:pPr>
      <w:r>
        <w:rPr>
          <w:rFonts w:ascii="Times New Roman"/>
          <w:b w:val="false"/>
          <w:i w:val="false"/>
          <w:color w:val="000000"/>
          <w:sz w:val="28"/>
        </w:rPr>
        <w:t>
      в графе 9 указываются суммы неоплаченных обязательств;</w:t>
      </w:r>
    </w:p>
    <w:p>
      <w:pPr>
        <w:spacing w:after="0"/>
        <w:ind w:left="0"/>
        <w:jc w:val="both"/>
      </w:pPr>
      <w:r>
        <w:rPr>
          <w:rFonts w:ascii="Times New Roman"/>
          <w:b w:val="false"/>
          <w:i w:val="false"/>
          <w:color w:val="000000"/>
          <w:sz w:val="28"/>
        </w:rPr>
        <w:t>
      в графе 10 указываются суммы исполнения поступлений бюджета и/или оплаченных обязательств по бюджетным программам (подпрограммам) за отчетный период нарастающим итогом с начала года;</w:t>
      </w:r>
    </w:p>
    <w:p>
      <w:pPr>
        <w:spacing w:after="0"/>
        <w:ind w:left="0"/>
        <w:jc w:val="both"/>
      </w:pPr>
      <w:r>
        <w:rPr>
          <w:rFonts w:ascii="Times New Roman"/>
          <w:b w:val="false"/>
          <w:i w:val="false"/>
          <w:color w:val="000000"/>
          <w:sz w:val="28"/>
        </w:rPr>
        <w:t>
      в графе 11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сводного плана поступлений и финансирования бюджета на отчетный период;</w:t>
      </w:r>
    </w:p>
    <w:p>
      <w:pPr>
        <w:spacing w:after="0"/>
        <w:ind w:left="0"/>
        <w:jc w:val="both"/>
      </w:pPr>
      <w:r>
        <w:rPr>
          <w:rFonts w:ascii="Times New Roman"/>
          <w:b w:val="false"/>
          <w:i w:val="false"/>
          <w:color w:val="000000"/>
          <w:sz w:val="28"/>
        </w:rPr>
        <w:t>
      в графе 12 указываются процентные отношения сумм исполнения поступлений бюджета и/или оплаченных обязательств по бюджетным программам (подпрограммам) за отчетный период к суммам исполняемого (утвержденного, уточненного, скорректированного) бюджета на отчетный финансовый год.</w:t>
      </w:r>
    </w:p>
    <w:p>
      <w:pPr>
        <w:spacing w:after="0"/>
        <w:ind w:left="0"/>
        <w:jc w:val="both"/>
      </w:pPr>
      <w:r>
        <w:rPr>
          <w:rFonts w:ascii="Times New Roman"/>
          <w:b w:val="false"/>
          <w:i w:val="false"/>
          <w:color w:val="000000"/>
          <w:sz w:val="28"/>
        </w:rPr>
        <w:t>
      Месячный/годовой отчет об исполнении бюджетных программ развития по местным (свод) бюджетам формируется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 отчетов об исполнении бюджетных программ развития по местным бюджетам.</w:t>
      </w:r>
    </w:p>
    <w:p>
      <w:pPr>
        <w:spacing w:after="0"/>
        <w:ind w:left="0"/>
        <w:jc w:val="both"/>
      </w:pPr>
      <w:r>
        <w:rPr>
          <w:rFonts w:ascii="Times New Roman"/>
          <w:b w:val="false"/>
          <w:i w:val="false"/>
          <w:color w:val="000000"/>
          <w:sz w:val="28"/>
        </w:rPr>
        <w:t xml:space="preserve">
      Месячный/годовой отчет об исполнении приоритетных республиканских бюджетных инвестиций формируется ведомством,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4" w:id="203"/>
    <w:p>
      <w:pPr>
        <w:spacing w:after="0"/>
        <w:ind w:left="0"/>
        <w:jc w:val="both"/>
      </w:pPr>
      <w:r>
        <w:rPr>
          <w:rFonts w:ascii="Times New Roman"/>
          <w:b w:val="false"/>
          <w:i w:val="false"/>
          <w:color w:val="000000"/>
          <w:sz w:val="28"/>
        </w:rPr>
        <w:t>
      88-1. Для составления отчета об исполнении приоритетных республиканских инвестиций ведомство в течение первых пяти рабочих дней месяца, следующего за отчетным месяцем, загружает данные по годовым суммам инвестиционных проектов в ИС в соответствии с Перечнем приоритетных республиканских бюджетных инвестиций, прилагаемым к постановлению Правительства Республики Казахстан о реализации закона о республиканском бюджете.</w:t>
      </w:r>
    </w:p>
    <w:bookmarkEnd w:id="203"/>
    <w:p>
      <w:pPr>
        <w:spacing w:after="0"/>
        <w:ind w:left="0"/>
        <w:jc w:val="both"/>
      </w:pPr>
      <w:r>
        <w:rPr>
          <w:rFonts w:ascii="Times New Roman"/>
          <w:b w:val="false"/>
          <w:i w:val="false"/>
          <w:color w:val="000000"/>
          <w:sz w:val="28"/>
        </w:rPr>
        <w:t>
      Администраторы республиканских бюджетных программ не позднее десятого числа текущего месяца, следующего за отчетным месяцем, в электронном виде представляют в ведомство отчет об исполнении бюджетных программ развития, направленных на реализацию инвестиционных проектов, сформированный в ИС по форме 7-БИП, согласно приложению 26 к настоящим Правилам.</w:t>
      </w:r>
    </w:p>
    <w:p>
      <w:pPr>
        <w:spacing w:after="0"/>
        <w:ind w:left="0"/>
        <w:jc w:val="both"/>
      </w:pPr>
      <w:r>
        <w:rPr>
          <w:rFonts w:ascii="Times New Roman"/>
          <w:b w:val="false"/>
          <w:i w:val="false"/>
          <w:color w:val="000000"/>
          <w:sz w:val="28"/>
        </w:rPr>
        <w:t>
      Форма 7-БИП заполняется следующим образом:</w:t>
      </w:r>
    </w:p>
    <w:p>
      <w:pPr>
        <w:spacing w:after="0"/>
        <w:ind w:left="0"/>
        <w:jc w:val="both"/>
      </w:pPr>
      <w:r>
        <w:rPr>
          <w:rFonts w:ascii="Times New Roman"/>
          <w:b w:val="false"/>
          <w:i w:val="false"/>
          <w:color w:val="000000"/>
          <w:sz w:val="28"/>
        </w:rPr>
        <w:t>
      1) графы 1, 2, 3, 4, 5, 6, 7, 8, 9, 13, 15, 16 и 17 администраторами республиканских бюджетных программ не заполняются (содержание данных граф будет автоматически извлекаться из ИС) и будут использоваться в режиме чтения без права на корректировку;</w:t>
      </w:r>
    </w:p>
    <w:p>
      <w:pPr>
        <w:spacing w:after="0"/>
        <w:ind w:left="0"/>
        <w:jc w:val="both"/>
      </w:pPr>
      <w:r>
        <w:rPr>
          <w:rFonts w:ascii="Times New Roman"/>
          <w:b w:val="false"/>
          <w:i w:val="false"/>
          <w:color w:val="000000"/>
          <w:sz w:val="28"/>
        </w:rPr>
        <w:t>
      2) в графе 10 указывается сводный план финансирования по обязательствам на отчетный период по каждому инвестиционному проекту;</w:t>
      </w:r>
    </w:p>
    <w:p>
      <w:pPr>
        <w:spacing w:after="0"/>
        <w:ind w:left="0"/>
        <w:jc w:val="both"/>
      </w:pPr>
      <w:r>
        <w:rPr>
          <w:rFonts w:ascii="Times New Roman"/>
          <w:b w:val="false"/>
          <w:i w:val="false"/>
          <w:color w:val="000000"/>
          <w:sz w:val="28"/>
        </w:rPr>
        <w:t>
      3) в графе 11 указывается сводный план финансирования по платежам на отчетный период по каждому инвестиционному проекту;</w:t>
      </w:r>
    </w:p>
    <w:p>
      <w:pPr>
        <w:spacing w:after="0"/>
        <w:ind w:left="0"/>
        <w:jc w:val="both"/>
      </w:pPr>
      <w:r>
        <w:rPr>
          <w:rFonts w:ascii="Times New Roman"/>
          <w:b w:val="false"/>
          <w:i w:val="false"/>
          <w:color w:val="000000"/>
          <w:sz w:val="28"/>
        </w:rPr>
        <w:t>
      4) в графе 12 указываются принятые обязательства на отчетный период по каждому инвестиционному проекту;</w:t>
      </w:r>
    </w:p>
    <w:p>
      <w:pPr>
        <w:spacing w:after="0"/>
        <w:ind w:left="0"/>
        <w:jc w:val="both"/>
      </w:pPr>
      <w:r>
        <w:rPr>
          <w:rFonts w:ascii="Times New Roman"/>
          <w:b w:val="false"/>
          <w:i w:val="false"/>
          <w:color w:val="000000"/>
          <w:sz w:val="28"/>
        </w:rPr>
        <w:t>
      5) в графе 14 указывается исполнение оплаченных обязательств по бюджетным программам на отчетный период по каждому инвестиционному проекту.</w:t>
      </w:r>
    </w:p>
    <w:bookmarkStart w:name="z4661" w:id="204"/>
    <w:p>
      <w:pPr>
        <w:spacing w:after="0"/>
        <w:ind w:left="0"/>
        <w:jc w:val="both"/>
      </w:pPr>
      <w:r>
        <w:rPr>
          <w:rFonts w:ascii="Times New Roman"/>
          <w:b w:val="false"/>
          <w:i w:val="false"/>
          <w:color w:val="000000"/>
          <w:sz w:val="28"/>
        </w:rPr>
        <w:t>
      Отчет об исполнении бюджетных программ развития, направленных на реализацию инвестиционных проектов, подписывается руководителем аппарата центрального исполнительного органа (должностное лицо, на которого в установленном порядке возложены полномочия руководителя аппарата центрального исполнительного органа) или руководителем государственного учреждения, с расшифровкой подписи (фамилия и инициалы).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приказом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финансов РК от 18.03.2021 </w:t>
      </w:r>
      <w:r>
        <w:rPr>
          <w:rFonts w:ascii="Times New Roman"/>
          <w:b w:val="false"/>
          <w:i w:val="false"/>
          <w:color w:val="00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205"/>
    <w:p>
      <w:pPr>
        <w:spacing w:after="0"/>
        <w:ind w:left="0"/>
        <w:jc w:val="both"/>
      </w:pPr>
      <w:r>
        <w:rPr>
          <w:rFonts w:ascii="Times New Roman"/>
          <w:b w:val="false"/>
          <w:i w:val="false"/>
          <w:color w:val="000000"/>
          <w:sz w:val="28"/>
        </w:rPr>
        <w:t>
      89. Месячный отчет об исполнении республиканского бюджета представляется центральным уполномоченным органом по исполнению бюджета в Правительство Республики Казахстан, в соответствии с Графиком представления информационных материалов Премьер - Министру Республики Казахстан, утвержденным распоряжением Премьер - Министра Республики Казахстан, не позднее 15 числа месяца, следующего за отчетным, об исполнении государственного и местных бюджетов - 20 числа месяца, следующего за отчетным.</w:t>
      </w:r>
    </w:p>
    <w:bookmarkEnd w:id="205"/>
    <w:p>
      <w:pPr>
        <w:spacing w:after="0"/>
        <w:ind w:left="0"/>
        <w:jc w:val="both"/>
      </w:pPr>
      <w:r>
        <w:rPr>
          <w:rFonts w:ascii="Times New Roman"/>
          <w:b w:val="false"/>
          <w:i w:val="false"/>
          <w:color w:val="000000"/>
          <w:sz w:val="28"/>
        </w:rPr>
        <w:t>
      Месячный отчет об исполнении республиканского бюджета 15 числа месяца, следующего за отчетным, представляется также в Высшую аудиторскую палату Республики Казахстан и в центральный уполномоченный орган по государственному планированию, об исполнении государственного и местных бюджетов 20 числа месяца, следующего за отчетным, - в центральный уполномоченный орган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приказом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206"/>
    <w:p>
      <w:pPr>
        <w:spacing w:after="0"/>
        <w:ind w:left="0"/>
        <w:jc w:val="both"/>
      </w:pPr>
      <w:r>
        <w:rPr>
          <w:rFonts w:ascii="Times New Roman"/>
          <w:b w:val="false"/>
          <w:i w:val="false"/>
          <w:color w:val="000000"/>
          <w:sz w:val="28"/>
        </w:rPr>
        <w:t>
      90. Годовой отчет об исполнении государственного и местных бюджетов представляется центральным уполномоченным органом по исполнению бюджета в Правительство Республики Казахстан, Администрацию Президента Республики Казахстан, центральный уполномоченный орган по государственному планированию в течение десяти рабочих дней после утверждения Парламентом Республики Казахстан отчетов Правительства Республики Казахстан и Высшей аудиторской палаты Республики Казахстан об исполнении республиканского бюджета за истекший финансовый год.</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207"/>
    <w:p>
      <w:pPr>
        <w:spacing w:after="0"/>
        <w:ind w:left="0"/>
        <w:jc w:val="both"/>
      </w:pPr>
      <w:r>
        <w:rPr>
          <w:rFonts w:ascii="Times New Roman"/>
          <w:b w:val="false"/>
          <w:i w:val="false"/>
          <w:color w:val="000000"/>
          <w:sz w:val="28"/>
        </w:rPr>
        <w:t>
      91. Месячные/годовые отчеты об исполнении государственного, республиканского и местного (свод, в разрезе бюджетов областей, городов республиканского значения, столицы) бюджетов, отчеты об исполнении приоритетных республиканских бюджетных инвестиций, отчеты об исполнении бюджетных программ развития по местным (свод) бюджетам направляются центральным уполномоченным органом по исполнению бюджета соответствующим государственным органам в электронном виде с сопроводительным письмом.</w:t>
      </w:r>
    </w:p>
    <w:bookmarkEnd w:id="207"/>
    <w:bookmarkStart w:name="z44" w:id="208"/>
    <w:p>
      <w:pPr>
        <w:spacing w:after="0"/>
        <w:ind w:left="0"/>
        <w:jc w:val="both"/>
      </w:pPr>
      <w:r>
        <w:rPr>
          <w:rFonts w:ascii="Times New Roman"/>
          <w:b w:val="false"/>
          <w:i w:val="false"/>
          <w:color w:val="000000"/>
          <w:sz w:val="28"/>
        </w:rPr>
        <w:t>
      Разделы отчетов об исполнении государственного, республиканского и местного (сводного отчета об исполнении бюджетов областей, городов республиканского значения, столицы) бюджетов, включающие поступления бюджета содержат данные по категориям, классам, подклассам и спецификам классификации поступлений бюджета.</w:t>
      </w:r>
    </w:p>
    <w:bookmarkEnd w:id="208"/>
    <w:p>
      <w:pPr>
        <w:spacing w:after="0"/>
        <w:ind w:left="0"/>
        <w:jc w:val="both"/>
      </w:pPr>
      <w:r>
        <w:rPr>
          <w:rFonts w:ascii="Times New Roman"/>
          <w:b w:val="false"/>
          <w:i w:val="false"/>
          <w:color w:val="000000"/>
          <w:sz w:val="28"/>
        </w:rPr>
        <w:t>
      Разделы отчетов, включающие расходы бюджета, содержат данные по функциональным группам, функциональным подгруппам, администраторам бюджетных программ, бюджетным программам и подпрограммам классификации расходов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Первого заместителя Премьер-Министра РК – Министра финансов РК от 11.03.2020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209"/>
    <w:p>
      <w:pPr>
        <w:spacing w:after="0"/>
        <w:ind w:left="0"/>
        <w:jc w:val="both"/>
      </w:pPr>
      <w:r>
        <w:rPr>
          <w:rFonts w:ascii="Times New Roman"/>
          <w:b w:val="false"/>
          <w:i w:val="false"/>
          <w:color w:val="000000"/>
          <w:sz w:val="28"/>
        </w:rPr>
        <w:t>
      92. Отчеты об исполнении бюджетов областей, городов республиканского значения, столицы направляются центральным уполномоченным органом по исполнению бюджета соответствующим государственным органам в агрегированной форме, в которой разделы отчетов об исполнении бюджетов областей, городов республиканского значения, столицы, включающие поступления бюджета, содержат категории классификации поступлений бюджета, а разделы, включающие расходы бюджета, содержат функциональные группы классификации расходов бюджета.</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210"/>
    <w:p>
      <w:pPr>
        <w:spacing w:after="0"/>
        <w:ind w:left="0"/>
        <w:jc w:val="both"/>
      </w:pPr>
      <w:r>
        <w:rPr>
          <w:rFonts w:ascii="Times New Roman"/>
          <w:b w:val="false"/>
          <w:i w:val="false"/>
          <w:color w:val="000000"/>
          <w:sz w:val="28"/>
        </w:rPr>
        <w:t xml:space="preserve">
      93. Месячные/годовые отчеты об исполнении государственного, республиканского, местного (сводный отчет об исполнении бюджетов областей, городов республиканского значения, столицы) бюджетов, бюджетов областей, городов республиканского значения, столицы и районов (городов областного значения) формируются в электронном виде с отражением поступлений бюджетов по категориям, классам, подклассам и спецификам классификации поступлений бюджета и расходов бюджетов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по структуре бюджета, соответствующей </w:t>
      </w:r>
      <w:r>
        <w:rPr>
          <w:rFonts w:ascii="Times New Roman"/>
          <w:b w:val="false"/>
          <w:i w:val="false"/>
          <w:color w:val="000000"/>
          <w:sz w:val="28"/>
        </w:rPr>
        <w:t>пункту 48</w:t>
      </w:r>
      <w:r>
        <w:rPr>
          <w:rFonts w:ascii="Times New Roman"/>
          <w:b w:val="false"/>
          <w:i w:val="false"/>
          <w:color w:val="000000"/>
          <w:sz w:val="28"/>
        </w:rPr>
        <w:t xml:space="preserve"> настоящих Правил, а также в разрезе категорий, классов, подклассов и специфик экономической классификации расходов бюджета и администраторов бюджетных программ.</w:t>
      </w:r>
    </w:p>
    <w:bookmarkEnd w:id="210"/>
    <w:bookmarkStart w:name="z48" w:id="211"/>
    <w:p>
      <w:pPr>
        <w:spacing w:after="0"/>
        <w:ind w:left="0"/>
        <w:jc w:val="both"/>
      </w:pPr>
      <w:r>
        <w:rPr>
          <w:rFonts w:ascii="Times New Roman"/>
          <w:b w:val="false"/>
          <w:i w:val="false"/>
          <w:color w:val="000000"/>
          <w:sz w:val="28"/>
        </w:rPr>
        <w:t>
      Месячные/годовые отчеты об исполнении государственного, местного (сводный отчет об исполнении бюджетов областей, городов республиканского значения, столицы) бюджетов составляются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211"/>
    <w:bookmarkStart w:name="z49" w:id="212"/>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212"/>
    <w:bookmarkStart w:name="z50" w:id="213"/>
    <w:p>
      <w:pPr>
        <w:spacing w:after="0"/>
        <w:ind w:left="0"/>
        <w:jc w:val="both"/>
      </w:pPr>
      <w:r>
        <w:rPr>
          <w:rFonts w:ascii="Times New Roman"/>
          <w:b w:val="false"/>
          <w:i w:val="false"/>
          <w:color w:val="000000"/>
          <w:sz w:val="28"/>
        </w:rPr>
        <w:t>
      2) отчетов об исполнении местных бюджетов, представленных местными уполномоченными органами по исполнению бюджета;</w:t>
      </w:r>
    </w:p>
    <w:bookmarkEnd w:id="213"/>
    <w:bookmarkStart w:name="z51" w:id="214"/>
    <w:p>
      <w:pPr>
        <w:spacing w:after="0"/>
        <w:ind w:left="0"/>
        <w:jc w:val="both"/>
      </w:pPr>
      <w:r>
        <w:rPr>
          <w:rFonts w:ascii="Times New Roman"/>
          <w:b w:val="false"/>
          <w:i w:val="false"/>
          <w:color w:val="000000"/>
          <w:sz w:val="28"/>
        </w:rPr>
        <w:t>
      3) данных об исполнении показателей местных бюджетов по форме 1-27, представленных ведомством;</w:t>
      </w:r>
    </w:p>
    <w:bookmarkEnd w:id="214"/>
    <w:p>
      <w:pPr>
        <w:spacing w:after="0"/>
        <w:ind w:left="0"/>
        <w:jc w:val="both"/>
      </w:pPr>
      <w:r>
        <w:rPr>
          <w:rFonts w:ascii="Times New Roman"/>
          <w:b w:val="false"/>
          <w:i w:val="false"/>
          <w:color w:val="000000"/>
          <w:sz w:val="28"/>
        </w:rPr>
        <w:t>
      4) таблицы кодов по взаимопогашаемым операциям, разработанной структурным подразделением центрального уполномоченного органа по исполнению бюджета, осуществляющим функции по разработке Единой бюджетной классификации Республики Казахстан, и введенной в 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215"/>
    <w:p>
      <w:pPr>
        <w:spacing w:after="0"/>
        <w:ind w:left="0"/>
        <w:jc w:val="both"/>
      </w:pPr>
      <w:r>
        <w:rPr>
          <w:rFonts w:ascii="Times New Roman"/>
          <w:b w:val="false"/>
          <w:i w:val="false"/>
          <w:color w:val="000000"/>
          <w:sz w:val="28"/>
        </w:rPr>
        <w:t>
      94. Месячный/годовой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215"/>
    <w:bookmarkStart w:name="z5036" w:id="216"/>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216"/>
    <w:bookmarkStart w:name="z5037" w:id="217"/>
    <w:p>
      <w:pPr>
        <w:spacing w:after="0"/>
        <w:ind w:left="0"/>
        <w:jc w:val="both"/>
      </w:pPr>
      <w:r>
        <w:rPr>
          <w:rFonts w:ascii="Times New Roman"/>
          <w:b w:val="false"/>
          <w:i w:val="false"/>
          <w:color w:val="000000"/>
          <w:sz w:val="28"/>
        </w:rPr>
        <w:t>
      2) отчета об исполнении местных бюджетов (сводного по областям, городам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городов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217"/>
    <w:bookmarkStart w:name="z5038" w:id="218"/>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w:t>
      </w:r>
    </w:p>
    <w:bookmarkEnd w:id="218"/>
    <w:bookmarkStart w:name="z5039" w:id="219"/>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219"/>
    <w:bookmarkStart w:name="z5040" w:id="220"/>
    <w:p>
      <w:pPr>
        <w:spacing w:after="0"/>
        <w:ind w:left="0"/>
        <w:jc w:val="both"/>
      </w:pPr>
      <w:r>
        <w:rPr>
          <w:rFonts w:ascii="Times New Roman"/>
          <w:b w:val="false"/>
          <w:i w:val="false"/>
          <w:color w:val="000000"/>
          <w:sz w:val="28"/>
        </w:rPr>
        <w:t>
      5) отчета о поступлениях и использовании Фонда компенсации потерпевшим и проведенных выплатах компенсации потерпевшим, представленного ведомством;</w:t>
      </w:r>
    </w:p>
    <w:bookmarkEnd w:id="220"/>
    <w:bookmarkStart w:name="z5041" w:id="221"/>
    <w:p>
      <w:pPr>
        <w:spacing w:after="0"/>
        <w:ind w:left="0"/>
        <w:jc w:val="both"/>
      </w:pPr>
      <w:r>
        <w:rPr>
          <w:rFonts w:ascii="Times New Roman"/>
          <w:b w:val="false"/>
          <w:i w:val="false"/>
          <w:color w:val="000000"/>
          <w:sz w:val="28"/>
        </w:rPr>
        <w:t>
      6) отчета о поступлениях и расходах ГФСС;</w:t>
      </w:r>
    </w:p>
    <w:bookmarkEnd w:id="221"/>
    <w:bookmarkStart w:name="z5042" w:id="222"/>
    <w:p>
      <w:pPr>
        <w:spacing w:after="0"/>
        <w:ind w:left="0"/>
        <w:jc w:val="both"/>
      </w:pPr>
      <w:r>
        <w:rPr>
          <w:rFonts w:ascii="Times New Roman"/>
          <w:b w:val="false"/>
          <w:i w:val="false"/>
          <w:color w:val="000000"/>
          <w:sz w:val="28"/>
        </w:rPr>
        <w:t>
      7) отчета о поступлениях и расходах ФСМС;</w:t>
      </w:r>
    </w:p>
    <w:bookmarkEnd w:id="222"/>
    <w:bookmarkStart w:name="z5043" w:id="223"/>
    <w:p>
      <w:pPr>
        <w:spacing w:after="0"/>
        <w:ind w:left="0"/>
        <w:jc w:val="both"/>
      </w:pPr>
      <w:r>
        <w:rPr>
          <w:rFonts w:ascii="Times New Roman"/>
          <w:b w:val="false"/>
          <w:i w:val="false"/>
          <w:color w:val="000000"/>
          <w:sz w:val="28"/>
        </w:rPr>
        <w:t>
      8) отчета о поступлениях и расходах ФПИО;</w:t>
      </w:r>
    </w:p>
    <w:bookmarkEnd w:id="223"/>
    <w:bookmarkStart w:name="z5044" w:id="224"/>
    <w:p>
      <w:pPr>
        <w:spacing w:after="0"/>
        <w:ind w:left="0"/>
        <w:jc w:val="both"/>
      </w:pPr>
      <w:r>
        <w:rPr>
          <w:rFonts w:ascii="Times New Roman"/>
          <w:b w:val="false"/>
          <w:i w:val="false"/>
          <w:color w:val="000000"/>
          <w:sz w:val="28"/>
        </w:rPr>
        <w:t>
      9) отчета о поступлениях и расходах СГФ.</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225"/>
    <w:p>
      <w:pPr>
        <w:spacing w:after="0"/>
        <w:ind w:left="0"/>
        <w:jc w:val="both"/>
      </w:pPr>
      <w:r>
        <w:rPr>
          <w:rFonts w:ascii="Times New Roman"/>
          <w:b w:val="false"/>
          <w:i w:val="false"/>
          <w:color w:val="000000"/>
          <w:sz w:val="28"/>
        </w:rPr>
        <w:t>
      95. Месячный/годовой отчет об исполнении консолидированного бюджета составляется в сроки, установленные настоящими Правилами для отчетов об исполнении государственного и местных бюджетов, и представляется центральным уполномоченным органом по исполнению бюджета в Правительство Республики Казахстан (в агрегированном виде) в электронном виде с сопроводительным письмом.</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226"/>
    <w:p>
      <w:pPr>
        <w:spacing w:after="0"/>
        <w:ind w:left="0"/>
        <w:jc w:val="left"/>
      </w:pPr>
      <w:r>
        <w:rPr>
          <w:rFonts w:ascii="Times New Roman"/>
          <w:b/>
          <w:i w:val="false"/>
          <w:color w:val="000000"/>
        </w:rPr>
        <w:t xml:space="preserve"> Глава 6. Порядок составления и представления отчета о движении</w:t>
      </w:r>
      <w:r>
        <w:br/>
      </w:r>
      <w:r>
        <w:rPr>
          <w:rFonts w:ascii="Times New Roman"/>
          <w:b/>
          <w:i w:val="false"/>
          <w:color w:val="000000"/>
        </w:rPr>
        <w:t>денег на контрольном счете наличности Национального фонда</w:t>
      </w:r>
      <w:r>
        <w:br/>
      </w:r>
      <w:r>
        <w:rPr>
          <w:rFonts w:ascii="Times New Roman"/>
          <w:b/>
          <w:i w:val="false"/>
          <w:color w:val="000000"/>
        </w:rPr>
        <w:t>Республики Казахстан</w:t>
      </w:r>
    </w:p>
    <w:bookmarkEnd w:id="226"/>
    <w:bookmarkStart w:name="z117" w:id="227"/>
    <w:p>
      <w:pPr>
        <w:spacing w:after="0"/>
        <w:ind w:left="0"/>
        <w:jc w:val="both"/>
      </w:pPr>
      <w:r>
        <w:rPr>
          <w:rFonts w:ascii="Times New Roman"/>
          <w:b w:val="false"/>
          <w:i w:val="false"/>
          <w:color w:val="000000"/>
          <w:sz w:val="28"/>
        </w:rPr>
        <w:t>
      96. Месячный/годовой отчет о движении денег на КСН Национального фонда Республики Казахстан составляется структурным подразделением центрального уполномоченного органа, ответственным за формирование отчета об исполнении государственного бюджета и включает в себя разделы:</w:t>
      </w:r>
    </w:p>
    <w:bookmarkEnd w:id="227"/>
    <w:p>
      <w:pPr>
        <w:spacing w:after="0"/>
        <w:ind w:left="0"/>
        <w:jc w:val="both"/>
      </w:pPr>
      <w:r>
        <w:rPr>
          <w:rFonts w:ascii="Times New Roman"/>
          <w:b w:val="false"/>
          <w:i w:val="false"/>
          <w:color w:val="000000"/>
          <w:sz w:val="28"/>
        </w:rPr>
        <w:t>
      1) доходы (I);</w:t>
      </w:r>
    </w:p>
    <w:p>
      <w:pPr>
        <w:spacing w:after="0"/>
        <w:ind w:left="0"/>
        <w:jc w:val="both"/>
      </w:pPr>
      <w:r>
        <w:rPr>
          <w:rFonts w:ascii="Times New Roman"/>
          <w:b w:val="false"/>
          <w:i w:val="false"/>
          <w:color w:val="000000"/>
          <w:sz w:val="28"/>
        </w:rPr>
        <w:t>
      2) поступления от продажи финансовых активов (II);</w:t>
      </w:r>
    </w:p>
    <w:p>
      <w:pPr>
        <w:spacing w:after="0"/>
        <w:ind w:left="0"/>
        <w:jc w:val="both"/>
      </w:pPr>
      <w:r>
        <w:rPr>
          <w:rFonts w:ascii="Times New Roman"/>
          <w:b w:val="false"/>
          <w:i w:val="false"/>
          <w:color w:val="000000"/>
          <w:sz w:val="28"/>
        </w:rPr>
        <w:t>
      3) итого поступлений на КСН Национального фонда Республики Казахстан (III);</w:t>
      </w:r>
    </w:p>
    <w:p>
      <w:pPr>
        <w:spacing w:after="0"/>
        <w:ind w:left="0"/>
        <w:jc w:val="both"/>
      </w:pPr>
      <w:r>
        <w:rPr>
          <w:rFonts w:ascii="Times New Roman"/>
          <w:b w:val="false"/>
          <w:i w:val="false"/>
          <w:color w:val="000000"/>
          <w:sz w:val="28"/>
        </w:rPr>
        <w:t>
      4) переводы с КСН Национального фонда Республики Казахстан (IV);</w:t>
      </w:r>
    </w:p>
    <w:p>
      <w:pPr>
        <w:spacing w:after="0"/>
        <w:ind w:left="0"/>
        <w:jc w:val="both"/>
      </w:pPr>
      <w:r>
        <w:rPr>
          <w:rFonts w:ascii="Times New Roman"/>
          <w:b w:val="false"/>
          <w:i w:val="false"/>
          <w:color w:val="000000"/>
          <w:sz w:val="28"/>
        </w:rPr>
        <w:t>
      5) сальдо поступлений и переводов (V);</w:t>
      </w:r>
    </w:p>
    <w:p>
      <w:pPr>
        <w:spacing w:after="0"/>
        <w:ind w:left="0"/>
        <w:jc w:val="both"/>
      </w:pPr>
      <w:r>
        <w:rPr>
          <w:rFonts w:ascii="Times New Roman"/>
          <w:b w:val="false"/>
          <w:i w:val="false"/>
          <w:color w:val="000000"/>
          <w:sz w:val="28"/>
        </w:rPr>
        <w:t>
      6) остаток денег на КСН Национального фонда Республики Казахстан на начало финансового года (VI);</w:t>
      </w:r>
    </w:p>
    <w:p>
      <w:pPr>
        <w:spacing w:after="0"/>
        <w:ind w:left="0"/>
        <w:jc w:val="both"/>
      </w:pPr>
      <w:r>
        <w:rPr>
          <w:rFonts w:ascii="Times New Roman"/>
          <w:b w:val="false"/>
          <w:i w:val="false"/>
          <w:color w:val="000000"/>
          <w:sz w:val="28"/>
        </w:rPr>
        <w:t>
      7) остаток денег на КСН Национального фонда Республики Казахстан на конец отчетного периода (VII).</w:t>
      </w:r>
    </w:p>
    <w:bookmarkStart w:name="z118" w:id="228"/>
    <w:p>
      <w:pPr>
        <w:spacing w:after="0"/>
        <w:ind w:left="0"/>
        <w:jc w:val="both"/>
      </w:pPr>
      <w:r>
        <w:rPr>
          <w:rFonts w:ascii="Times New Roman"/>
          <w:b w:val="false"/>
          <w:i w:val="false"/>
          <w:color w:val="000000"/>
          <w:sz w:val="28"/>
        </w:rPr>
        <w:t>
      97. Раздел I "Доходы" отражает суммы налоговых поступлений от организаций нефтяного сектора по утвержденному перечню, неналоговых поступлений от организаций нефтяного сектора и поступлений от продажи основного капитала по категориям, классам, подклассам и спецификам классификации поступлений бюджета.</w:t>
      </w:r>
    </w:p>
    <w:bookmarkEnd w:id="228"/>
    <w:bookmarkStart w:name="z119" w:id="229"/>
    <w:p>
      <w:pPr>
        <w:spacing w:after="0"/>
        <w:ind w:left="0"/>
        <w:jc w:val="both"/>
      </w:pPr>
      <w:r>
        <w:rPr>
          <w:rFonts w:ascii="Times New Roman"/>
          <w:b w:val="false"/>
          <w:i w:val="false"/>
          <w:color w:val="000000"/>
          <w:sz w:val="28"/>
        </w:rPr>
        <w:t>
      98. Раздел II "Поступления от продажи финансовых активов" отражает суммы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по категории, классу, подклассу и специфике классификации поступлений бюджета.</w:t>
      </w:r>
    </w:p>
    <w:bookmarkEnd w:id="229"/>
    <w:bookmarkStart w:name="z120" w:id="230"/>
    <w:p>
      <w:pPr>
        <w:spacing w:after="0"/>
        <w:ind w:left="0"/>
        <w:jc w:val="both"/>
      </w:pPr>
      <w:r>
        <w:rPr>
          <w:rFonts w:ascii="Times New Roman"/>
          <w:b w:val="false"/>
          <w:i w:val="false"/>
          <w:color w:val="000000"/>
          <w:sz w:val="28"/>
        </w:rPr>
        <w:t>
      99. Раздел III "Итого поступлений на КСН Национального фонда Республики Казахстан" отражает общую сумму доходов и поступлений.</w:t>
      </w:r>
    </w:p>
    <w:bookmarkEnd w:id="230"/>
    <w:bookmarkStart w:name="z121" w:id="231"/>
    <w:p>
      <w:pPr>
        <w:spacing w:after="0"/>
        <w:ind w:left="0"/>
        <w:jc w:val="both"/>
      </w:pPr>
      <w:r>
        <w:rPr>
          <w:rFonts w:ascii="Times New Roman"/>
          <w:b w:val="false"/>
          <w:i w:val="false"/>
          <w:color w:val="000000"/>
          <w:sz w:val="28"/>
        </w:rPr>
        <w:t>
      100. Раздел IV "Переводы с КСН Национального фонда Республики Казахстан" отражает суммы произведенных переводов с КСН Национального фонда Республики Казахстан на счета Правительства Республики Казахстан в Национальном Банке Республики Казахстан, открытые для учета денег Национального фонда Республики Казахстан, по функциональной группе, подгруппе, администратору бюджетных программ, бюджетной программе (подпрограмме) и специфике экономической классификации расходов бюджета.</w:t>
      </w:r>
    </w:p>
    <w:bookmarkEnd w:id="231"/>
    <w:bookmarkStart w:name="z122" w:id="232"/>
    <w:p>
      <w:pPr>
        <w:spacing w:after="0"/>
        <w:ind w:left="0"/>
        <w:jc w:val="both"/>
      </w:pPr>
      <w:r>
        <w:rPr>
          <w:rFonts w:ascii="Times New Roman"/>
          <w:b w:val="false"/>
          <w:i w:val="false"/>
          <w:color w:val="000000"/>
          <w:sz w:val="28"/>
        </w:rPr>
        <w:t>
      101. Раздел V "Сальдо поступлений и переводов" отражает сумму разницы между разделами III "Итого поступлений на КСН Национального фонда Республики Казахстан" и IV "Переводы с КСН Национального фонда Республики Казахстан".</w:t>
      </w:r>
    </w:p>
    <w:bookmarkEnd w:id="232"/>
    <w:bookmarkStart w:name="z123" w:id="233"/>
    <w:p>
      <w:pPr>
        <w:spacing w:after="0"/>
        <w:ind w:left="0"/>
        <w:jc w:val="both"/>
      </w:pPr>
      <w:r>
        <w:rPr>
          <w:rFonts w:ascii="Times New Roman"/>
          <w:b w:val="false"/>
          <w:i w:val="false"/>
          <w:color w:val="000000"/>
          <w:sz w:val="28"/>
        </w:rPr>
        <w:t>
      102. Раздел VI "Остаток денег на КСН Национального фонда Республики Казахстан на начало финансового года" отражает сумму остатка денег на КСН Национального фонда Республики Казахстан на начало финансового года.</w:t>
      </w:r>
    </w:p>
    <w:bookmarkEnd w:id="233"/>
    <w:bookmarkStart w:name="z124" w:id="234"/>
    <w:p>
      <w:pPr>
        <w:spacing w:after="0"/>
        <w:ind w:left="0"/>
        <w:jc w:val="both"/>
      </w:pPr>
      <w:r>
        <w:rPr>
          <w:rFonts w:ascii="Times New Roman"/>
          <w:b w:val="false"/>
          <w:i w:val="false"/>
          <w:color w:val="000000"/>
          <w:sz w:val="28"/>
        </w:rPr>
        <w:t>
      103. Раздел VII "Остаток денег на КСН Национального фонда Республики Казахстан на конец отчетного периода" отражает итоговую сумму разделов V "Сальдо поступлений и переводов" и VI "Остаток денег на КСН Национального фонда Республики Казахстан на начало финансового года".</w:t>
      </w:r>
    </w:p>
    <w:bookmarkEnd w:id="234"/>
    <w:bookmarkStart w:name="z125" w:id="235"/>
    <w:p>
      <w:pPr>
        <w:spacing w:after="0"/>
        <w:ind w:left="0"/>
        <w:jc w:val="both"/>
      </w:pPr>
      <w:r>
        <w:rPr>
          <w:rFonts w:ascii="Times New Roman"/>
          <w:b w:val="false"/>
          <w:i w:val="false"/>
          <w:color w:val="000000"/>
          <w:sz w:val="28"/>
        </w:rPr>
        <w:t xml:space="preserve">
      104. Данные по исполнению к Отчету о движении денег на КСН Национального фонда Республики Казахстан представляется ведомством не позднее 5 числа месяца, следующего за отчетным структурному подразделению центрального уполномоченного органа, ответственному за формирование отчета об исполнении государственного бюджета,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p>
    <w:bookmarkEnd w:id="2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66" w:id="236"/>
    <w:p>
      <w:pPr>
        <w:spacing w:after="0"/>
        <w:ind w:left="0"/>
        <w:jc w:val="left"/>
      </w:pPr>
      <w:r>
        <w:rPr>
          <w:rFonts w:ascii="Times New Roman"/>
          <w:b/>
          <w:i w:val="false"/>
          <w:color w:val="000000"/>
        </w:rPr>
        <w:t xml:space="preserve"> Глава 6-1. Порядок составления и представления отчета о поступлениях и использовании Фонда компенсации потерпевшим, отчета о поступлениях и расходах ГФСС, отчета о поступлениях и расходах ФСМС, отчета о поступлениях и расходах ФПИО, отчета о поступлениях и расходах СГФ</w:t>
      </w:r>
    </w:p>
    <w:bookmarkEnd w:id="236"/>
    <w:p>
      <w:pPr>
        <w:spacing w:after="0"/>
        <w:ind w:left="0"/>
        <w:jc w:val="both"/>
      </w:pPr>
      <w:r>
        <w:rPr>
          <w:rFonts w:ascii="Times New Roman"/>
          <w:b w:val="false"/>
          <w:i w:val="false"/>
          <w:color w:val="ff0000"/>
          <w:sz w:val="28"/>
        </w:rPr>
        <w:t xml:space="preserve">
      Сноска. Заголовок главы 6-1 -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6-1 в соответствии с приказом Министра финансов РК от 06.04.2018 </w:t>
      </w:r>
      <w:r>
        <w:rPr>
          <w:rFonts w:ascii="Times New Roman"/>
          <w:b w:val="false"/>
          <w:i w:val="false"/>
          <w:color w:val="000000"/>
          <w:sz w:val="28"/>
        </w:rPr>
        <w:t>№ 446</w:t>
      </w:r>
      <w:r>
        <w:rPr>
          <w:rFonts w:ascii="Times New Roman"/>
          <w:b w:val="false"/>
          <w:i w:val="false"/>
          <w:color w:val="000000"/>
          <w:sz w:val="28"/>
        </w:rPr>
        <w:t xml:space="preserve"> (вводится в действие с 01.07.2018).</w:t>
      </w:r>
    </w:p>
    <w:bookmarkStart w:name="z4567" w:id="237"/>
    <w:p>
      <w:pPr>
        <w:spacing w:after="0"/>
        <w:ind w:left="0"/>
        <w:jc w:val="both"/>
      </w:pPr>
      <w:r>
        <w:rPr>
          <w:rFonts w:ascii="Times New Roman"/>
          <w:b w:val="false"/>
          <w:i w:val="false"/>
          <w:color w:val="000000"/>
          <w:sz w:val="28"/>
        </w:rPr>
        <w:t>
      104-1. Месячный/годовой отчет о поступлениях и использовании Фонда компенсации потерпевшим составляется ведомством и включает в себя разделы:</w:t>
      </w:r>
    </w:p>
    <w:bookmarkEnd w:id="237"/>
    <w:bookmarkStart w:name="z4568" w:id="238"/>
    <w:p>
      <w:pPr>
        <w:spacing w:after="0"/>
        <w:ind w:left="0"/>
        <w:jc w:val="both"/>
      </w:pPr>
      <w:r>
        <w:rPr>
          <w:rFonts w:ascii="Times New Roman"/>
          <w:b w:val="false"/>
          <w:i w:val="false"/>
          <w:color w:val="000000"/>
          <w:sz w:val="28"/>
        </w:rPr>
        <w:t>
      1) Доходы (I);</w:t>
      </w:r>
    </w:p>
    <w:bookmarkEnd w:id="238"/>
    <w:bookmarkStart w:name="z4569" w:id="239"/>
    <w:p>
      <w:pPr>
        <w:spacing w:after="0"/>
        <w:ind w:left="0"/>
        <w:jc w:val="both"/>
      </w:pPr>
      <w:r>
        <w:rPr>
          <w:rFonts w:ascii="Times New Roman"/>
          <w:b w:val="false"/>
          <w:i w:val="false"/>
          <w:color w:val="000000"/>
          <w:sz w:val="28"/>
        </w:rPr>
        <w:t>
      2) Выплаты с КСН Фонда компенсации потерпевшим (II);</w:t>
      </w:r>
    </w:p>
    <w:bookmarkEnd w:id="239"/>
    <w:bookmarkStart w:name="z4570" w:id="240"/>
    <w:p>
      <w:pPr>
        <w:spacing w:after="0"/>
        <w:ind w:left="0"/>
        <w:jc w:val="both"/>
      </w:pPr>
      <w:r>
        <w:rPr>
          <w:rFonts w:ascii="Times New Roman"/>
          <w:b w:val="false"/>
          <w:i w:val="false"/>
          <w:color w:val="000000"/>
          <w:sz w:val="28"/>
        </w:rPr>
        <w:t>
      3) Сальдо доходов и выплат (III);</w:t>
      </w:r>
    </w:p>
    <w:bookmarkEnd w:id="240"/>
    <w:bookmarkStart w:name="z4571" w:id="241"/>
    <w:p>
      <w:pPr>
        <w:spacing w:after="0"/>
        <w:ind w:left="0"/>
        <w:jc w:val="both"/>
      </w:pPr>
      <w:r>
        <w:rPr>
          <w:rFonts w:ascii="Times New Roman"/>
          <w:b w:val="false"/>
          <w:i w:val="false"/>
          <w:color w:val="000000"/>
          <w:sz w:val="28"/>
        </w:rPr>
        <w:t>
      4) Остаток денег на КСН Фонда компенсации потерпевшим на начало финансового года (IV);</w:t>
      </w:r>
    </w:p>
    <w:bookmarkEnd w:id="241"/>
    <w:bookmarkStart w:name="z4572" w:id="242"/>
    <w:p>
      <w:pPr>
        <w:spacing w:after="0"/>
        <w:ind w:left="0"/>
        <w:jc w:val="both"/>
      </w:pPr>
      <w:r>
        <w:rPr>
          <w:rFonts w:ascii="Times New Roman"/>
          <w:b w:val="false"/>
          <w:i w:val="false"/>
          <w:color w:val="000000"/>
          <w:sz w:val="28"/>
        </w:rPr>
        <w:t>
      5) Остаток денег на КСН Фонда компенсации потерпевшим на конец отчетного периода (V).</w:t>
      </w:r>
    </w:p>
    <w:bookmarkEnd w:id="242"/>
    <w:bookmarkStart w:name="z4573" w:id="243"/>
    <w:p>
      <w:pPr>
        <w:spacing w:after="0"/>
        <w:ind w:left="0"/>
        <w:jc w:val="both"/>
      </w:pPr>
      <w:r>
        <w:rPr>
          <w:rFonts w:ascii="Times New Roman"/>
          <w:b w:val="false"/>
          <w:i w:val="false"/>
          <w:color w:val="000000"/>
          <w:sz w:val="28"/>
        </w:rPr>
        <w:t>
      Раздел I "Доходы" отражает суммы неналоговых поступлений в Фонд компенсации потерпевшим по категориям, классам, подклассам и спецификам классификации поступлений бюджета.</w:t>
      </w:r>
    </w:p>
    <w:bookmarkEnd w:id="243"/>
    <w:bookmarkStart w:name="z4574" w:id="244"/>
    <w:p>
      <w:pPr>
        <w:spacing w:after="0"/>
        <w:ind w:left="0"/>
        <w:jc w:val="both"/>
      </w:pPr>
      <w:r>
        <w:rPr>
          <w:rFonts w:ascii="Times New Roman"/>
          <w:b w:val="false"/>
          <w:i w:val="false"/>
          <w:color w:val="000000"/>
          <w:sz w:val="28"/>
        </w:rPr>
        <w:t>
      Раздел II "Выплаты с КСН Фонда компенсации потерпевшим" отражает суммы произведенных выплат с КСН Фонда компенсации потерпевшим.</w:t>
      </w:r>
    </w:p>
    <w:bookmarkEnd w:id="244"/>
    <w:bookmarkStart w:name="z4575" w:id="245"/>
    <w:p>
      <w:pPr>
        <w:spacing w:after="0"/>
        <w:ind w:left="0"/>
        <w:jc w:val="both"/>
      </w:pPr>
      <w:r>
        <w:rPr>
          <w:rFonts w:ascii="Times New Roman"/>
          <w:b w:val="false"/>
          <w:i w:val="false"/>
          <w:color w:val="000000"/>
          <w:sz w:val="28"/>
        </w:rPr>
        <w:t>
      Раздел III "Сальдо доходов и выплат" отражает сумму разницы между разделами I "Доходы" и II "Выплаты с КСН Фонда компенсации потерпевшим".</w:t>
      </w:r>
    </w:p>
    <w:bookmarkEnd w:id="245"/>
    <w:bookmarkStart w:name="z4576" w:id="246"/>
    <w:p>
      <w:pPr>
        <w:spacing w:after="0"/>
        <w:ind w:left="0"/>
        <w:jc w:val="both"/>
      </w:pPr>
      <w:r>
        <w:rPr>
          <w:rFonts w:ascii="Times New Roman"/>
          <w:b w:val="false"/>
          <w:i w:val="false"/>
          <w:color w:val="000000"/>
          <w:sz w:val="28"/>
        </w:rPr>
        <w:t>
      Раздел IV "Остаток денег на КСН Фонда компенсации потерпевшим на начало финансового года" отражает сумму остатка денег на КСН Фонда компенсации потерпевшим на начало финансового года.</w:t>
      </w:r>
    </w:p>
    <w:bookmarkEnd w:id="246"/>
    <w:p>
      <w:pPr>
        <w:spacing w:after="0"/>
        <w:ind w:left="0"/>
        <w:jc w:val="both"/>
      </w:pPr>
      <w:r>
        <w:rPr>
          <w:rFonts w:ascii="Times New Roman"/>
          <w:b w:val="false"/>
          <w:i w:val="false"/>
          <w:color w:val="000000"/>
          <w:sz w:val="28"/>
        </w:rPr>
        <w:t>
      Раздел V "Остаток денег на КСН Фонда компенсации потерпевшим на конец отчетного периода" отражает итоговую сумму разделов III "Сальдо доходов и выплат" и IV "Остаток денег на КСН Фонда компенсации потерпевшим на начало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104-1 с изменением, внесенным приказом Министра финансов РК от 27.10.2020 </w:t>
      </w:r>
      <w:r>
        <w:rPr>
          <w:rFonts w:ascii="Times New Roman"/>
          <w:b w:val="false"/>
          <w:i w:val="false"/>
          <w:color w:val="000000"/>
          <w:sz w:val="28"/>
        </w:rPr>
        <w:t>№ 1048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4" w:id="247"/>
    <w:p>
      <w:pPr>
        <w:spacing w:after="0"/>
        <w:ind w:left="0"/>
        <w:jc w:val="both"/>
      </w:pPr>
      <w:r>
        <w:rPr>
          <w:rFonts w:ascii="Times New Roman"/>
          <w:b w:val="false"/>
          <w:i w:val="false"/>
          <w:color w:val="000000"/>
          <w:sz w:val="28"/>
        </w:rPr>
        <w:t>
      104-2. Месячный/годовой отчет о поступлениях и расходах ГФСС составляется центральным уполномоченным органом и включает в себя разделы:</w:t>
      </w:r>
    </w:p>
    <w:bookmarkEnd w:id="247"/>
    <w:bookmarkStart w:name="z4941" w:id="248"/>
    <w:p>
      <w:pPr>
        <w:spacing w:after="0"/>
        <w:ind w:left="0"/>
        <w:jc w:val="both"/>
      </w:pPr>
      <w:r>
        <w:rPr>
          <w:rFonts w:ascii="Times New Roman"/>
          <w:b w:val="false"/>
          <w:i w:val="false"/>
          <w:color w:val="000000"/>
          <w:sz w:val="28"/>
        </w:rPr>
        <w:t>
      1) Поступления, всего (I),</w:t>
      </w:r>
    </w:p>
    <w:bookmarkEnd w:id="248"/>
    <w:bookmarkStart w:name="z4942" w:id="249"/>
    <w:p>
      <w:pPr>
        <w:spacing w:after="0"/>
        <w:ind w:left="0"/>
        <w:jc w:val="both"/>
      </w:pPr>
      <w:r>
        <w:rPr>
          <w:rFonts w:ascii="Times New Roman"/>
          <w:b w:val="false"/>
          <w:i w:val="false"/>
          <w:color w:val="000000"/>
          <w:sz w:val="28"/>
        </w:rPr>
        <w:t>
      2) Расходы (II);</w:t>
      </w:r>
    </w:p>
    <w:bookmarkEnd w:id="249"/>
    <w:bookmarkStart w:name="z4943" w:id="250"/>
    <w:p>
      <w:pPr>
        <w:spacing w:after="0"/>
        <w:ind w:left="0"/>
        <w:jc w:val="both"/>
      </w:pPr>
      <w:r>
        <w:rPr>
          <w:rFonts w:ascii="Times New Roman"/>
          <w:b w:val="false"/>
          <w:i w:val="false"/>
          <w:color w:val="000000"/>
          <w:sz w:val="28"/>
        </w:rPr>
        <w:t>
      3) Сальдо поступлений и расходов (III);</w:t>
      </w:r>
    </w:p>
    <w:bookmarkEnd w:id="250"/>
    <w:bookmarkStart w:name="z4944" w:id="251"/>
    <w:p>
      <w:pPr>
        <w:spacing w:after="0"/>
        <w:ind w:left="0"/>
        <w:jc w:val="both"/>
      </w:pPr>
      <w:r>
        <w:rPr>
          <w:rFonts w:ascii="Times New Roman"/>
          <w:b w:val="false"/>
          <w:i w:val="false"/>
          <w:color w:val="000000"/>
          <w:sz w:val="28"/>
        </w:rPr>
        <w:t>
      4) Остаток денег в ГФСС на начало финансового года (IV);</w:t>
      </w:r>
    </w:p>
    <w:bookmarkEnd w:id="251"/>
    <w:bookmarkStart w:name="z4945" w:id="252"/>
    <w:p>
      <w:pPr>
        <w:spacing w:after="0"/>
        <w:ind w:left="0"/>
        <w:jc w:val="both"/>
      </w:pPr>
      <w:r>
        <w:rPr>
          <w:rFonts w:ascii="Times New Roman"/>
          <w:b w:val="false"/>
          <w:i w:val="false"/>
          <w:color w:val="000000"/>
          <w:sz w:val="28"/>
        </w:rPr>
        <w:t>
      5) Остаток денег в ГФСС на конец отчетного периода (V);</w:t>
      </w:r>
    </w:p>
    <w:bookmarkEnd w:id="252"/>
    <w:bookmarkStart w:name="z4946" w:id="253"/>
    <w:p>
      <w:pPr>
        <w:spacing w:after="0"/>
        <w:ind w:left="0"/>
        <w:jc w:val="both"/>
      </w:pPr>
      <w:r>
        <w:rPr>
          <w:rFonts w:ascii="Times New Roman"/>
          <w:b w:val="false"/>
          <w:i w:val="false"/>
          <w:color w:val="000000"/>
          <w:sz w:val="28"/>
        </w:rPr>
        <w:t>
      Раздел I "Поступления" отражает суммы поступлений в ГФСС.</w:t>
      </w:r>
    </w:p>
    <w:bookmarkEnd w:id="253"/>
    <w:bookmarkStart w:name="z4947" w:id="254"/>
    <w:p>
      <w:pPr>
        <w:spacing w:after="0"/>
        <w:ind w:left="0"/>
        <w:jc w:val="both"/>
      </w:pPr>
      <w:r>
        <w:rPr>
          <w:rFonts w:ascii="Times New Roman"/>
          <w:b w:val="false"/>
          <w:i w:val="false"/>
          <w:color w:val="000000"/>
          <w:sz w:val="28"/>
        </w:rPr>
        <w:t>
      Раздел II "Расходы" отражает суммы произведенных выплат из ГФСС.</w:t>
      </w:r>
    </w:p>
    <w:bookmarkEnd w:id="254"/>
    <w:bookmarkStart w:name="z4948" w:id="255"/>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255"/>
    <w:bookmarkStart w:name="z4949" w:id="256"/>
    <w:p>
      <w:pPr>
        <w:spacing w:after="0"/>
        <w:ind w:left="0"/>
        <w:jc w:val="both"/>
      </w:pPr>
      <w:r>
        <w:rPr>
          <w:rFonts w:ascii="Times New Roman"/>
          <w:b w:val="false"/>
          <w:i w:val="false"/>
          <w:color w:val="000000"/>
          <w:sz w:val="28"/>
        </w:rPr>
        <w:t>
      Раздел IV "Остаток денег в ГФСС на начало финансового года" отражает сумму остатка денег в ГФСС на начало финансового года.</w:t>
      </w:r>
    </w:p>
    <w:bookmarkEnd w:id="256"/>
    <w:bookmarkStart w:name="z4950" w:id="257"/>
    <w:p>
      <w:pPr>
        <w:spacing w:after="0"/>
        <w:ind w:left="0"/>
        <w:jc w:val="both"/>
      </w:pPr>
      <w:r>
        <w:rPr>
          <w:rFonts w:ascii="Times New Roman"/>
          <w:b w:val="false"/>
          <w:i w:val="false"/>
          <w:color w:val="000000"/>
          <w:sz w:val="28"/>
        </w:rPr>
        <w:t>
      Раздел V "Остаток денег в ГФСС на конец отчетного периода" отражает итоговую сумму разделов III "Сальдо поступлений и расходов" и IV "Остаток денег в ГФСС на начало финансового года".</w:t>
      </w:r>
    </w:p>
    <w:bookmarkEnd w:id="257"/>
    <w:bookmarkStart w:name="z4951" w:id="258"/>
    <w:p>
      <w:pPr>
        <w:spacing w:after="0"/>
        <w:ind w:left="0"/>
        <w:jc w:val="both"/>
      </w:pPr>
      <w:r>
        <w:rPr>
          <w:rFonts w:ascii="Times New Roman"/>
          <w:b w:val="false"/>
          <w:i w:val="false"/>
          <w:color w:val="000000"/>
          <w:sz w:val="28"/>
        </w:rPr>
        <w:t xml:space="preserve">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 </w:t>
      </w:r>
    </w:p>
    <w:bookmarkEnd w:id="258"/>
    <w:bookmarkStart w:name="z4952" w:id="259"/>
    <w:p>
      <w:pPr>
        <w:spacing w:after="0"/>
        <w:ind w:left="0"/>
        <w:jc w:val="both"/>
      </w:pPr>
      <w:r>
        <w:rPr>
          <w:rFonts w:ascii="Times New Roman"/>
          <w:b w:val="false"/>
          <w:i w:val="false"/>
          <w:color w:val="000000"/>
          <w:sz w:val="28"/>
        </w:rPr>
        <w:t>
      Месячный/годовой отчет о поступлениях и расходах ФСМС составляется центральным уполномоченным органом и включает в себя разделы:</w:t>
      </w:r>
    </w:p>
    <w:bookmarkEnd w:id="259"/>
    <w:bookmarkStart w:name="z4953" w:id="260"/>
    <w:p>
      <w:pPr>
        <w:spacing w:after="0"/>
        <w:ind w:left="0"/>
        <w:jc w:val="both"/>
      </w:pPr>
      <w:r>
        <w:rPr>
          <w:rFonts w:ascii="Times New Roman"/>
          <w:b w:val="false"/>
          <w:i w:val="false"/>
          <w:color w:val="000000"/>
          <w:sz w:val="28"/>
        </w:rPr>
        <w:t>
      1) Поступления, всего (I),</w:t>
      </w:r>
    </w:p>
    <w:bookmarkEnd w:id="260"/>
    <w:bookmarkStart w:name="z4954" w:id="261"/>
    <w:p>
      <w:pPr>
        <w:spacing w:after="0"/>
        <w:ind w:left="0"/>
        <w:jc w:val="both"/>
      </w:pPr>
      <w:r>
        <w:rPr>
          <w:rFonts w:ascii="Times New Roman"/>
          <w:b w:val="false"/>
          <w:i w:val="false"/>
          <w:color w:val="000000"/>
          <w:sz w:val="28"/>
        </w:rPr>
        <w:t xml:space="preserve">
      в том числе целевой взнос: </w:t>
      </w:r>
    </w:p>
    <w:bookmarkEnd w:id="261"/>
    <w:bookmarkStart w:name="z4955" w:id="262"/>
    <w:p>
      <w:pPr>
        <w:spacing w:after="0"/>
        <w:ind w:left="0"/>
        <w:jc w:val="both"/>
      </w:pPr>
      <w:r>
        <w:rPr>
          <w:rFonts w:ascii="Times New Roman"/>
          <w:b w:val="false"/>
          <w:i w:val="false"/>
          <w:color w:val="000000"/>
          <w:sz w:val="28"/>
        </w:rPr>
        <w:t xml:space="preserve">
      для оплаты оказания услуг в рамках ГОБМП; </w:t>
      </w:r>
    </w:p>
    <w:bookmarkEnd w:id="262"/>
    <w:bookmarkStart w:name="z4956" w:id="263"/>
    <w:p>
      <w:pPr>
        <w:spacing w:after="0"/>
        <w:ind w:left="0"/>
        <w:jc w:val="both"/>
      </w:pPr>
      <w:r>
        <w:rPr>
          <w:rFonts w:ascii="Times New Roman"/>
          <w:b w:val="false"/>
          <w:i w:val="false"/>
          <w:color w:val="000000"/>
          <w:sz w:val="28"/>
        </w:rPr>
        <w:t>
      для оплаты услуг субъектов здравоохранения по оказанию медицинской помощи в системе ОСМС военнослужащим, сотрудникам специальных государственных и правоохранительных органов;</w:t>
      </w:r>
    </w:p>
    <w:bookmarkEnd w:id="263"/>
    <w:bookmarkStart w:name="z4957" w:id="264"/>
    <w:p>
      <w:pPr>
        <w:spacing w:after="0"/>
        <w:ind w:left="0"/>
        <w:jc w:val="both"/>
      </w:pPr>
      <w:r>
        <w:rPr>
          <w:rFonts w:ascii="Times New Roman"/>
          <w:b w:val="false"/>
          <w:i w:val="false"/>
          <w:color w:val="000000"/>
          <w:sz w:val="28"/>
        </w:rPr>
        <w:t>
      2) Расходы (II);</w:t>
      </w:r>
    </w:p>
    <w:bookmarkEnd w:id="264"/>
    <w:bookmarkStart w:name="z4958" w:id="265"/>
    <w:p>
      <w:pPr>
        <w:spacing w:after="0"/>
        <w:ind w:left="0"/>
        <w:jc w:val="both"/>
      </w:pPr>
      <w:r>
        <w:rPr>
          <w:rFonts w:ascii="Times New Roman"/>
          <w:b w:val="false"/>
          <w:i w:val="false"/>
          <w:color w:val="000000"/>
          <w:sz w:val="28"/>
        </w:rPr>
        <w:t>
      3) Сальдо поступлений и расходов (III);</w:t>
      </w:r>
    </w:p>
    <w:bookmarkEnd w:id="265"/>
    <w:bookmarkStart w:name="z4959" w:id="266"/>
    <w:p>
      <w:pPr>
        <w:spacing w:after="0"/>
        <w:ind w:left="0"/>
        <w:jc w:val="both"/>
      </w:pPr>
      <w:r>
        <w:rPr>
          <w:rFonts w:ascii="Times New Roman"/>
          <w:b w:val="false"/>
          <w:i w:val="false"/>
          <w:color w:val="000000"/>
          <w:sz w:val="28"/>
        </w:rPr>
        <w:t>
      4) Остаток денег в ФСМС на начало финансового года (IV);</w:t>
      </w:r>
    </w:p>
    <w:bookmarkEnd w:id="266"/>
    <w:bookmarkStart w:name="z4960" w:id="267"/>
    <w:p>
      <w:pPr>
        <w:spacing w:after="0"/>
        <w:ind w:left="0"/>
        <w:jc w:val="both"/>
      </w:pPr>
      <w:r>
        <w:rPr>
          <w:rFonts w:ascii="Times New Roman"/>
          <w:b w:val="false"/>
          <w:i w:val="false"/>
          <w:color w:val="000000"/>
          <w:sz w:val="28"/>
        </w:rPr>
        <w:t>
      5) Остаток денег в ФСМС на конец отчетного периода (V);</w:t>
      </w:r>
    </w:p>
    <w:bookmarkEnd w:id="267"/>
    <w:bookmarkStart w:name="z4961" w:id="268"/>
    <w:p>
      <w:pPr>
        <w:spacing w:after="0"/>
        <w:ind w:left="0"/>
        <w:jc w:val="both"/>
      </w:pPr>
      <w:r>
        <w:rPr>
          <w:rFonts w:ascii="Times New Roman"/>
          <w:b w:val="false"/>
          <w:i w:val="false"/>
          <w:color w:val="000000"/>
          <w:sz w:val="28"/>
        </w:rPr>
        <w:t>
      Раздел I "Поступления" отражает суммы поступлений в ФСМС с отражением отдельной строкой целевого взноса из республиканского бюджета.</w:t>
      </w:r>
    </w:p>
    <w:bookmarkEnd w:id="268"/>
    <w:bookmarkStart w:name="z4962" w:id="269"/>
    <w:p>
      <w:pPr>
        <w:spacing w:after="0"/>
        <w:ind w:left="0"/>
        <w:jc w:val="both"/>
      </w:pPr>
      <w:r>
        <w:rPr>
          <w:rFonts w:ascii="Times New Roman"/>
          <w:b w:val="false"/>
          <w:i w:val="false"/>
          <w:color w:val="000000"/>
          <w:sz w:val="28"/>
        </w:rPr>
        <w:t>
      Раздел II "Расходы" отражает суммы произведенных выплат из ФСМС.</w:t>
      </w:r>
    </w:p>
    <w:bookmarkEnd w:id="269"/>
    <w:bookmarkStart w:name="z4963" w:id="270"/>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и II "Расходы".</w:t>
      </w:r>
    </w:p>
    <w:bookmarkEnd w:id="270"/>
    <w:bookmarkStart w:name="z4964" w:id="271"/>
    <w:p>
      <w:pPr>
        <w:spacing w:after="0"/>
        <w:ind w:left="0"/>
        <w:jc w:val="both"/>
      </w:pPr>
      <w:r>
        <w:rPr>
          <w:rFonts w:ascii="Times New Roman"/>
          <w:b w:val="false"/>
          <w:i w:val="false"/>
          <w:color w:val="000000"/>
          <w:sz w:val="28"/>
        </w:rPr>
        <w:t>
      Раздел IV "Остаток денег в ФСМС на начало финансового года" отражает сумму остатка денег в ФСМС на начало финансового года.</w:t>
      </w:r>
    </w:p>
    <w:bookmarkEnd w:id="271"/>
    <w:bookmarkStart w:name="z4965" w:id="272"/>
    <w:p>
      <w:pPr>
        <w:spacing w:after="0"/>
        <w:ind w:left="0"/>
        <w:jc w:val="both"/>
      </w:pPr>
      <w:r>
        <w:rPr>
          <w:rFonts w:ascii="Times New Roman"/>
          <w:b w:val="false"/>
          <w:i w:val="false"/>
          <w:color w:val="000000"/>
          <w:sz w:val="28"/>
        </w:rPr>
        <w:t>
      Раздел V "Остаток денег в ФСМС на конец отчетного периода" отражает итоговую сумму разделов III "Сальдо поступлений и расходов" и IV "Остаток денег в ФСМС на начало финансового года".</w:t>
      </w:r>
    </w:p>
    <w:bookmarkEnd w:id="272"/>
    <w:bookmarkStart w:name="z4966" w:id="273"/>
    <w:p>
      <w:pPr>
        <w:spacing w:after="0"/>
        <w:ind w:left="0"/>
        <w:jc w:val="both"/>
      </w:pPr>
      <w:r>
        <w:rPr>
          <w:rFonts w:ascii="Times New Roman"/>
          <w:b w:val="false"/>
          <w:i w:val="false"/>
          <w:color w:val="000000"/>
          <w:sz w:val="28"/>
        </w:rPr>
        <w:t>
      Отчет представляется администратором республиканских бюджетных программ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6-1 дополнена пунктом 104-2 в соответствии с приказом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09.02.2024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9" w:id="274"/>
    <w:p>
      <w:pPr>
        <w:spacing w:after="0"/>
        <w:ind w:left="0"/>
        <w:jc w:val="both"/>
      </w:pPr>
      <w:r>
        <w:rPr>
          <w:rFonts w:ascii="Times New Roman"/>
          <w:b w:val="false"/>
          <w:i w:val="false"/>
          <w:color w:val="000000"/>
          <w:sz w:val="28"/>
        </w:rPr>
        <w:t>
      104-3. Месячный/годовой отчет о поступлениях и расходах ФПИО составляется центральным уполномоченным органом в области образования и включает в себя разделы:</w:t>
      </w:r>
    </w:p>
    <w:bookmarkEnd w:id="274"/>
    <w:bookmarkStart w:name="z4930" w:id="275"/>
    <w:p>
      <w:pPr>
        <w:spacing w:after="0"/>
        <w:ind w:left="0"/>
        <w:jc w:val="both"/>
      </w:pPr>
      <w:r>
        <w:rPr>
          <w:rFonts w:ascii="Times New Roman"/>
          <w:b w:val="false"/>
          <w:i w:val="false"/>
          <w:color w:val="000000"/>
          <w:sz w:val="28"/>
        </w:rPr>
        <w:t>
      1) доходы (I);</w:t>
      </w:r>
    </w:p>
    <w:bookmarkEnd w:id="275"/>
    <w:bookmarkStart w:name="z4931" w:id="276"/>
    <w:p>
      <w:pPr>
        <w:spacing w:after="0"/>
        <w:ind w:left="0"/>
        <w:jc w:val="both"/>
      </w:pPr>
      <w:r>
        <w:rPr>
          <w:rFonts w:ascii="Times New Roman"/>
          <w:b w:val="false"/>
          <w:i w:val="false"/>
          <w:color w:val="000000"/>
          <w:sz w:val="28"/>
        </w:rPr>
        <w:t>
      2) расходы ФПИО (II);</w:t>
      </w:r>
    </w:p>
    <w:bookmarkEnd w:id="276"/>
    <w:bookmarkStart w:name="z4932" w:id="277"/>
    <w:p>
      <w:pPr>
        <w:spacing w:after="0"/>
        <w:ind w:left="0"/>
        <w:jc w:val="both"/>
      </w:pPr>
      <w:r>
        <w:rPr>
          <w:rFonts w:ascii="Times New Roman"/>
          <w:b w:val="false"/>
          <w:i w:val="false"/>
          <w:color w:val="000000"/>
          <w:sz w:val="28"/>
        </w:rPr>
        <w:t>
      3) сальдо доходов и расходов (III);</w:t>
      </w:r>
    </w:p>
    <w:bookmarkEnd w:id="277"/>
    <w:bookmarkStart w:name="z4933" w:id="278"/>
    <w:p>
      <w:pPr>
        <w:spacing w:after="0"/>
        <w:ind w:left="0"/>
        <w:jc w:val="both"/>
      </w:pPr>
      <w:r>
        <w:rPr>
          <w:rFonts w:ascii="Times New Roman"/>
          <w:b w:val="false"/>
          <w:i w:val="false"/>
          <w:color w:val="000000"/>
          <w:sz w:val="28"/>
        </w:rPr>
        <w:t>
      4) остаток денег в ФПИО на начало финансового года (IV);</w:t>
      </w:r>
    </w:p>
    <w:bookmarkEnd w:id="278"/>
    <w:bookmarkStart w:name="z4934" w:id="279"/>
    <w:p>
      <w:pPr>
        <w:spacing w:after="0"/>
        <w:ind w:left="0"/>
        <w:jc w:val="both"/>
      </w:pPr>
      <w:r>
        <w:rPr>
          <w:rFonts w:ascii="Times New Roman"/>
          <w:b w:val="false"/>
          <w:i w:val="false"/>
          <w:color w:val="000000"/>
          <w:sz w:val="28"/>
        </w:rPr>
        <w:t>
      5) остаток денег в ФПИО на конец отчетного периода (V).</w:t>
      </w:r>
    </w:p>
    <w:bookmarkEnd w:id="279"/>
    <w:p>
      <w:pPr>
        <w:spacing w:after="0"/>
        <w:ind w:left="0"/>
        <w:jc w:val="both"/>
      </w:pPr>
      <w:r>
        <w:rPr>
          <w:rFonts w:ascii="Times New Roman"/>
          <w:b w:val="false"/>
          <w:i w:val="false"/>
          <w:color w:val="000000"/>
          <w:sz w:val="28"/>
        </w:rPr>
        <w:t>
      Раздел I "Доходы" отражает суммы неналоговых поступлений в ФПИО по категориям, классам, подклассам и спецификам классификации поступлений бюджета.</w:t>
      </w:r>
    </w:p>
    <w:p>
      <w:pPr>
        <w:spacing w:after="0"/>
        <w:ind w:left="0"/>
        <w:jc w:val="both"/>
      </w:pPr>
      <w:r>
        <w:rPr>
          <w:rFonts w:ascii="Times New Roman"/>
          <w:b w:val="false"/>
          <w:i w:val="false"/>
          <w:color w:val="000000"/>
          <w:sz w:val="28"/>
        </w:rPr>
        <w:t>
      Раздел II "Расходы ФПИО" отражает суммы произведенных платежей со счета ФПИО, в том числе по регионам и по проектам.</w:t>
      </w:r>
    </w:p>
    <w:p>
      <w:pPr>
        <w:spacing w:after="0"/>
        <w:ind w:left="0"/>
        <w:jc w:val="both"/>
      </w:pPr>
      <w:r>
        <w:rPr>
          <w:rFonts w:ascii="Times New Roman"/>
          <w:b w:val="false"/>
          <w:i w:val="false"/>
          <w:color w:val="000000"/>
          <w:sz w:val="28"/>
        </w:rPr>
        <w:t>
      Раздел III "Сальдо доходов и расходов" отражает сумму разницы между разделами I "Доходы" и II "Расходы ФПИО".</w:t>
      </w:r>
    </w:p>
    <w:p>
      <w:pPr>
        <w:spacing w:after="0"/>
        <w:ind w:left="0"/>
        <w:jc w:val="both"/>
      </w:pPr>
      <w:r>
        <w:rPr>
          <w:rFonts w:ascii="Times New Roman"/>
          <w:b w:val="false"/>
          <w:i w:val="false"/>
          <w:color w:val="000000"/>
          <w:sz w:val="28"/>
        </w:rPr>
        <w:t>
      Раздел IV "Остаток денег в ФПИО на начало финансового года" отражает сумму остатка денег в ФПИО на начало финансового года.</w:t>
      </w:r>
    </w:p>
    <w:p>
      <w:pPr>
        <w:spacing w:after="0"/>
        <w:ind w:left="0"/>
        <w:jc w:val="both"/>
      </w:pPr>
      <w:r>
        <w:rPr>
          <w:rFonts w:ascii="Times New Roman"/>
          <w:b w:val="false"/>
          <w:i w:val="false"/>
          <w:color w:val="000000"/>
          <w:sz w:val="28"/>
        </w:rPr>
        <w:t>
      Раздел V "Остаток денег в ФПИО на конец отчетного периода" отражает итоговую сумму разделов III "Сальдо доходов и расходов" и IV "Остаток денег в ФПИО на начало финансового года".</w:t>
      </w:r>
    </w:p>
    <w:p>
      <w:pPr>
        <w:spacing w:after="0"/>
        <w:ind w:left="0"/>
        <w:jc w:val="both"/>
      </w:pPr>
      <w:r>
        <w:rPr>
          <w:rFonts w:ascii="Times New Roman"/>
          <w:b w:val="false"/>
          <w:i w:val="false"/>
          <w:color w:val="000000"/>
          <w:sz w:val="28"/>
        </w:rPr>
        <w:t>
      Отчет представляется центральным уполномоченным органом в области образования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1 февраля года следующего за отчетным.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104-3 в соответствии с приказом Заместителя Премьер-Министра - Министра финансов РК от 15.02.2023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5" w:id="280"/>
    <w:p>
      <w:pPr>
        <w:spacing w:after="0"/>
        <w:ind w:left="0"/>
        <w:jc w:val="both"/>
      </w:pPr>
      <w:r>
        <w:rPr>
          <w:rFonts w:ascii="Times New Roman"/>
          <w:b w:val="false"/>
          <w:i w:val="false"/>
          <w:color w:val="000000"/>
          <w:sz w:val="28"/>
        </w:rPr>
        <w:t>
      104-4. Месячный, годовой отчет о поступлениях и расходах СГФ составляется уполномоченным органом по государственному имуществу, центральным уполномоченным органом соответствующей сферы, местным уполномоченным органом соответствующей сферы, уполномоченным органом по возврату активов и включает в себя разделы:</w:t>
      </w:r>
    </w:p>
    <w:bookmarkEnd w:id="280"/>
    <w:bookmarkStart w:name="z5046" w:id="281"/>
    <w:p>
      <w:pPr>
        <w:spacing w:after="0"/>
        <w:ind w:left="0"/>
        <w:jc w:val="both"/>
      </w:pPr>
      <w:r>
        <w:rPr>
          <w:rFonts w:ascii="Times New Roman"/>
          <w:b w:val="false"/>
          <w:i w:val="false"/>
          <w:color w:val="000000"/>
          <w:sz w:val="28"/>
        </w:rPr>
        <w:t>
      1. для уполномоченного органа по государственному имуществу:</w:t>
      </w:r>
    </w:p>
    <w:bookmarkEnd w:id="281"/>
    <w:bookmarkStart w:name="z5047" w:id="282"/>
    <w:p>
      <w:pPr>
        <w:spacing w:after="0"/>
        <w:ind w:left="0"/>
        <w:jc w:val="both"/>
      </w:pPr>
      <w:r>
        <w:rPr>
          <w:rFonts w:ascii="Times New Roman"/>
          <w:b w:val="false"/>
          <w:i w:val="false"/>
          <w:color w:val="000000"/>
          <w:sz w:val="28"/>
        </w:rPr>
        <w:t>
      1) Доходы СГФ - неналоговые поступления, всего (I);</w:t>
      </w:r>
    </w:p>
    <w:bookmarkEnd w:id="282"/>
    <w:bookmarkStart w:name="z5048" w:id="283"/>
    <w:p>
      <w:pPr>
        <w:spacing w:after="0"/>
        <w:ind w:left="0"/>
        <w:jc w:val="both"/>
      </w:pPr>
      <w:r>
        <w:rPr>
          <w:rFonts w:ascii="Times New Roman"/>
          <w:b w:val="false"/>
          <w:i w:val="false"/>
          <w:color w:val="000000"/>
          <w:sz w:val="28"/>
        </w:rPr>
        <w:t>
      2) Расходы СГФ, всего (II);</w:t>
      </w:r>
    </w:p>
    <w:bookmarkEnd w:id="283"/>
    <w:bookmarkStart w:name="z5049" w:id="284"/>
    <w:p>
      <w:pPr>
        <w:spacing w:after="0"/>
        <w:ind w:left="0"/>
        <w:jc w:val="both"/>
      </w:pPr>
      <w:r>
        <w:rPr>
          <w:rFonts w:ascii="Times New Roman"/>
          <w:b w:val="false"/>
          <w:i w:val="false"/>
          <w:color w:val="000000"/>
          <w:sz w:val="28"/>
        </w:rPr>
        <w:t>
      3) сальдо доходов и расходов (III);</w:t>
      </w:r>
    </w:p>
    <w:bookmarkEnd w:id="284"/>
    <w:bookmarkStart w:name="z5050" w:id="285"/>
    <w:p>
      <w:pPr>
        <w:spacing w:after="0"/>
        <w:ind w:left="0"/>
        <w:jc w:val="both"/>
      </w:pPr>
      <w:r>
        <w:rPr>
          <w:rFonts w:ascii="Times New Roman"/>
          <w:b w:val="false"/>
          <w:i w:val="false"/>
          <w:color w:val="000000"/>
          <w:sz w:val="28"/>
        </w:rPr>
        <w:t>
      4) остаток денег на КСН СГФ на начало финансового года (IV);</w:t>
      </w:r>
    </w:p>
    <w:bookmarkEnd w:id="285"/>
    <w:bookmarkStart w:name="z5051" w:id="286"/>
    <w:p>
      <w:pPr>
        <w:spacing w:after="0"/>
        <w:ind w:left="0"/>
        <w:jc w:val="both"/>
      </w:pPr>
      <w:r>
        <w:rPr>
          <w:rFonts w:ascii="Times New Roman"/>
          <w:b w:val="false"/>
          <w:i w:val="false"/>
          <w:color w:val="000000"/>
          <w:sz w:val="28"/>
        </w:rPr>
        <w:t>
      5) остаток денег на КСН СГФ на конец отчетного периода (V).</w:t>
      </w:r>
    </w:p>
    <w:bookmarkEnd w:id="286"/>
    <w:bookmarkStart w:name="z5052" w:id="287"/>
    <w:p>
      <w:pPr>
        <w:spacing w:after="0"/>
        <w:ind w:left="0"/>
        <w:jc w:val="both"/>
      </w:pPr>
      <w:r>
        <w:rPr>
          <w:rFonts w:ascii="Times New Roman"/>
          <w:b w:val="false"/>
          <w:i w:val="false"/>
          <w:color w:val="000000"/>
          <w:sz w:val="28"/>
        </w:rPr>
        <w:t>
      Раздел I "Доходы СГФ - неналоговые поступления, всего" отражает суммы неналоговых поступлений в СГФ по категориям, классам, подклассам и спецификам классификации поступлений бюджета.</w:t>
      </w:r>
    </w:p>
    <w:bookmarkEnd w:id="287"/>
    <w:bookmarkStart w:name="z5053" w:id="288"/>
    <w:p>
      <w:pPr>
        <w:spacing w:after="0"/>
        <w:ind w:left="0"/>
        <w:jc w:val="both"/>
      </w:pPr>
      <w:r>
        <w:rPr>
          <w:rFonts w:ascii="Times New Roman"/>
          <w:b w:val="false"/>
          <w:i w:val="false"/>
          <w:color w:val="000000"/>
          <w:sz w:val="28"/>
        </w:rPr>
        <w:t>
      Раздел II "Расходы СГФ, всего" отражает суммы произведенных платежей со счета СГФ.</w:t>
      </w:r>
    </w:p>
    <w:bookmarkEnd w:id="288"/>
    <w:bookmarkStart w:name="z5054" w:id="289"/>
    <w:p>
      <w:pPr>
        <w:spacing w:after="0"/>
        <w:ind w:left="0"/>
        <w:jc w:val="both"/>
      </w:pPr>
      <w:r>
        <w:rPr>
          <w:rFonts w:ascii="Times New Roman"/>
          <w:b w:val="false"/>
          <w:i w:val="false"/>
          <w:color w:val="000000"/>
          <w:sz w:val="28"/>
        </w:rPr>
        <w:t>
      Раздел III "Сальдо доходов и расходов" отражает сумму разницы между разделами I "Доходы СГФ - неналоговые поступления, всего" и II "Расходы СГФ, всего".</w:t>
      </w:r>
    </w:p>
    <w:bookmarkEnd w:id="289"/>
    <w:bookmarkStart w:name="z5055" w:id="290"/>
    <w:p>
      <w:pPr>
        <w:spacing w:after="0"/>
        <w:ind w:left="0"/>
        <w:jc w:val="both"/>
      </w:pPr>
      <w:r>
        <w:rPr>
          <w:rFonts w:ascii="Times New Roman"/>
          <w:b w:val="false"/>
          <w:i w:val="false"/>
          <w:color w:val="000000"/>
          <w:sz w:val="28"/>
        </w:rPr>
        <w:t>
      Раздел IV "Остаток денег на КСН СГФ на начало финансового года" отражает сумму остатка денег в СГФ на начало финансового года.</w:t>
      </w:r>
    </w:p>
    <w:bookmarkEnd w:id="290"/>
    <w:bookmarkStart w:name="z5056" w:id="291"/>
    <w:p>
      <w:pPr>
        <w:spacing w:after="0"/>
        <w:ind w:left="0"/>
        <w:jc w:val="both"/>
      </w:pPr>
      <w:r>
        <w:rPr>
          <w:rFonts w:ascii="Times New Roman"/>
          <w:b w:val="false"/>
          <w:i w:val="false"/>
          <w:color w:val="000000"/>
          <w:sz w:val="28"/>
        </w:rPr>
        <w:t>
      Раздел V "Остаток денег на КСН СГФ на конец отчетного периода" отражает итоговую сумму разделов III "Сальдо доходов и расходов" и IV "Остаток денег на КСН СГФ на начало финансового года".</w:t>
      </w:r>
    </w:p>
    <w:bookmarkEnd w:id="291"/>
    <w:bookmarkStart w:name="z5057" w:id="292"/>
    <w:p>
      <w:pPr>
        <w:spacing w:after="0"/>
        <w:ind w:left="0"/>
        <w:jc w:val="both"/>
      </w:pPr>
      <w:r>
        <w:rPr>
          <w:rFonts w:ascii="Times New Roman"/>
          <w:b w:val="false"/>
          <w:i w:val="false"/>
          <w:color w:val="000000"/>
          <w:sz w:val="28"/>
        </w:rPr>
        <w:t>
      2. для центрального и местного уполномоченных органов соответствующей сферы и уполномоченного органа по возврату активов:</w:t>
      </w:r>
    </w:p>
    <w:bookmarkEnd w:id="292"/>
    <w:bookmarkStart w:name="z5058" w:id="293"/>
    <w:p>
      <w:pPr>
        <w:spacing w:after="0"/>
        <w:ind w:left="0"/>
        <w:jc w:val="both"/>
      </w:pPr>
      <w:r>
        <w:rPr>
          <w:rFonts w:ascii="Times New Roman"/>
          <w:b w:val="false"/>
          <w:i w:val="false"/>
          <w:color w:val="000000"/>
          <w:sz w:val="28"/>
        </w:rPr>
        <w:t>
      1) Поступления на КСН СГФ ЦУО/МУО/УО, всего (I);</w:t>
      </w:r>
    </w:p>
    <w:bookmarkEnd w:id="293"/>
    <w:bookmarkStart w:name="z5059" w:id="294"/>
    <w:p>
      <w:pPr>
        <w:spacing w:after="0"/>
        <w:ind w:left="0"/>
        <w:jc w:val="both"/>
      </w:pPr>
      <w:r>
        <w:rPr>
          <w:rFonts w:ascii="Times New Roman"/>
          <w:b w:val="false"/>
          <w:i w:val="false"/>
          <w:color w:val="000000"/>
          <w:sz w:val="28"/>
        </w:rPr>
        <w:t>
      2) Расходы с КСН СГФ ЦУО/МУО/УО, всего (II);</w:t>
      </w:r>
    </w:p>
    <w:bookmarkEnd w:id="294"/>
    <w:bookmarkStart w:name="z5060" w:id="295"/>
    <w:p>
      <w:pPr>
        <w:spacing w:after="0"/>
        <w:ind w:left="0"/>
        <w:jc w:val="both"/>
      </w:pPr>
      <w:r>
        <w:rPr>
          <w:rFonts w:ascii="Times New Roman"/>
          <w:b w:val="false"/>
          <w:i w:val="false"/>
          <w:color w:val="000000"/>
          <w:sz w:val="28"/>
        </w:rPr>
        <w:t>
      3) Сальдо поступлений и расходов (III);</w:t>
      </w:r>
    </w:p>
    <w:bookmarkEnd w:id="295"/>
    <w:bookmarkStart w:name="z5061" w:id="296"/>
    <w:p>
      <w:pPr>
        <w:spacing w:after="0"/>
        <w:ind w:left="0"/>
        <w:jc w:val="both"/>
      </w:pPr>
      <w:r>
        <w:rPr>
          <w:rFonts w:ascii="Times New Roman"/>
          <w:b w:val="false"/>
          <w:i w:val="false"/>
          <w:color w:val="000000"/>
          <w:sz w:val="28"/>
        </w:rPr>
        <w:t>
      4) Остаток денег на КСН СГФ ЦУО/МУО/УО на начало финансового года (IV);</w:t>
      </w:r>
    </w:p>
    <w:bookmarkEnd w:id="296"/>
    <w:bookmarkStart w:name="z5062" w:id="297"/>
    <w:p>
      <w:pPr>
        <w:spacing w:after="0"/>
        <w:ind w:left="0"/>
        <w:jc w:val="both"/>
      </w:pPr>
      <w:r>
        <w:rPr>
          <w:rFonts w:ascii="Times New Roman"/>
          <w:b w:val="false"/>
          <w:i w:val="false"/>
          <w:color w:val="000000"/>
          <w:sz w:val="28"/>
        </w:rPr>
        <w:t>
      5) Остаток денег на КСН СГФ ЦУО/МУО/УО на конец отчетного периода (V).</w:t>
      </w:r>
    </w:p>
    <w:bookmarkEnd w:id="297"/>
    <w:bookmarkStart w:name="z5063" w:id="298"/>
    <w:p>
      <w:pPr>
        <w:spacing w:after="0"/>
        <w:ind w:left="0"/>
        <w:jc w:val="both"/>
      </w:pPr>
      <w:r>
        <w:rPr>
          <w:rFonts w:ascii="Times New Roman"/>
          <w:b w:val="false"/>
          <w:i w:val="false"/>
          <w:color w:val="000000"/>
          <w:sz w:val="28"/>
        </w:rPr>
        <w:t>
      Раздел I "Поступления на КСН СГФ ЦУО/МУО/УО, всего" отражает суммы неналоговых поступлений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298"/>
    <w:bookmarkStart w:name="z5064" w:id="299"/>
    <w:p>
      <w:pPr>
        <w:spacing w:after="0"/>
        <w:ind w:left="0"/>
        <w:jc w:val="both"/>
      </w:pPr>
      <w:r>
        <w:rPr>
          <w:rFonts w:ascii="Times New Roman"/>
          <w:b w:val="false"/>
          <w:i w:val="false"/>
          <w:color w:val="000000"/>
          <w:sz w:val="28"/>
        </w:rPr>
        <w:t>
      Раздел II "Расходы с КСН СГФ ЦУО/МУО/УО, всего" отражает суммы произведенных платежей, в том числе по регионам и по проектам,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299"/>
    <w:bookmarkStart w:name="z5065" w:id="300"/>
    <w:p>
      <w:pPr>
        <w:spacing w:after="0"/>
        <w:ind w:left="0"/>
        <w:jc w:val="both"/>
      </w:pPr>
      <w:r>
        <w:rPr>
          <w:rFonts w:ascii="Times New Roman"/>
          <w:b w:val="false"/>
          <w:i w:val="false"/>
          <w:color w:val="000000"/>
          <w:sz w:val="28"/>
        </w:rPr>
        <w:t>
      Раздел III "Сальдо поступлений и расходов" отражает сумму разницы между разделами I "Поступления на КСН СГФ ЦУО/МУО/УО, всего" и II "Расходы с КСН СГФ ЦУО/МУО/УО, всего"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300"/>
    <w:bookmarkStart w:name="z5066" w:id="301"/>
    <w:p>
      <w:pPr>
        <w:spacing w:after="0"/>
        <w:ind w:left="0"/>
        <w:jc w:val="both"/>
      </w:pPr>
      <w:r>
        <w:rPr>
          <w:rFonts w:ascii="Times New Roman"/>
          <w:b w:val="false"/>
          <w:i w:val="false"/>
          <w:color w:val="000000"/>
          <w:sz w:val="28"/>
        </w:rPr>
        <w:t>
      Раздел IV "Остаток денег на КСН СГФ ЦУО/МУО/УО на начало финансового года" отражает сумму остатка денег на начало финансового года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301"/>
    <w:bookmarkStart w:name="z5067" w:id="302"/>
    <w:p>
      <w:pPr>
        <w:spacing w:after="0"/>
        <w:ind w:left="0"/>
        <w:jc w:val="both"/>
      </w:pPr>
      <w:r>
        <w:rPr>
          <w:rFonts w:ascii="Times New Roman"/>
          <w:b w:val="false"/>
          <w:i w:val="false"/>
          <w:color w:val="000000"/>
          <w:sz w:val="28"/>
        </w:rPr>
        <w:t>
      Раздел V "Остаток денег на КСН СГФ ЦУО/МУО/УО на конец отчетного периода" отражает итоговую сумму разделов III "Сальдо поступлений и расходов" и IV "Остаток денег на КСН СГФ ЦУО/МУО/УО на начало финансового года" по кодам функциональной и экономической классификаций расходов бюджета (администратор бюджетной программы, программа, подпрограмма, специфика).</w:t>
      </w:r>
    </w:p>
    <w:bookmarkEnd w:id="302"/>
    <w:bookmarkStart w:name="z5068" w:id="303"/>
    <w:p>
      <w:pPr>
        <w:spacing w:after="0"/>
        <w:ind w:left="0"/>
        <w:jc w:val="both"/>
      </w:pPr>
      <w:r>
        <w:rPr>
          <w:rFonts w:ascii="Times New Roman"/>
          <w:b w:val="false"/>
          <w:i w:val="false"/>
          <w:color w:val="000000"/>
          <w:sz w:val="28"/>
        </w:rPr>
        <w:t>
      По контрольному счету наличности СГФ отчет представляется уполномоченным органом по государственному имуществу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20 января года следующего за отчетным периодом согласно приложению 9-4 к настоящим Правилам.</w:t>
      </w:r>
    </w:p>
    <w:bookmarkEnd w:id="303"/>
    <w:bookmarkStart w:name="z5069" w:id="304"/>
    <w:p>
      <w:pPr>
        <w:spacing w:after="0"/>
        <w:ind w:left="0"/>
        <w:jc w:val="both"/>
      </w:pPr>
      <w:r>
        <w:rPr>
          <w:rFonts w:ascii="Times New Roman"/>
          <w:b w:val="false"/>
          <w:i w:val="false"/>
          <w:color w:val="000000"/>
          <w:sz w:val="28"/>
        </w:rPr>
        <w:t>
      По контрольному счету наличности центрального уполномоченного органа соответствующей сферы отчет представляется центральным уполномоченным органом соответствующей сферы в центральный уполномоченный орган по исполнению бюджета ежемесячно в срок до 10 числа месяца, следующего за отчетным периодом и за соответствующий финансовый год в срок до 20 января года следующего за отчетным периодом согласно приложению 9-5 к настоящим Правилам.</w:t>
      </w:r>
    </w:p>
    <w:bookmarkEnd w:id="304"/>
    <w:bookmarkStart w:name="z5070" w:id="305"/>
    <w:p>
      <w:pPr>
        <w:spacing w:after="0"/>
        <w:ind w:left="0"/>
        <w:jc w:val="both"/>
      </w:pPr>
      <w:r>
        <w:rPr>
          <w:rFonts w:ascii="Times New Roman"/>
          <w:b w:val="false"/>
          <w:i w:val="false"/>
          <w:color w:val="000000"/>
          <w:sz w:val="28"/>
        </w:rPr>
        <w:t>
      По контрольному счету наличности местного уполномоченного органа соответствующей сферы отчет представляется местным уполномоченным органом соответствующей сферы в центральный уполномоченный орган соответствующей сферы ежемесячно в срок до 5 числа месяца, следующего за отчетным периодом и за соответствующий финансовый год в срок до 15 января года следующего за отчетным периодом согласно приложению 9-5 к настоящим Правилам.</w:t>
      </w:r>
    </w:p>
    <w:bookmarkEnd w:id="305"/>
    <w:bookmarkStart w:name="z5071" w:id="306"/>
    <w:p>
      <w:pPr>
        <w:spacing w:after="0"/>
        <w:ind w:left="0"/>
        <w:jc w:val="both"/>
      </w:pPr>
      <w:r>
        <w:rPr>
          <w:rFonts w:ascii="Times New Roman"/>
          <w:b w:val="false"/>
          <w:i w:val="false"/>
          <w:color w:val="000000"/>
          <w:sz w:val="28"/>
        </w:rPr>
        <w:t>
      По контрольному счету наличности уполномоченного органа по возврату активов отчет представляется уполномоченным органом по возврату активов в центральный уполномоченный орган по исполнению бюджета ежемесячно в срок до 5 числа месяца, следующего за отчетным периодом и за соответствующий финансовый год в срок до 15 января года следующего за отчетным периодом согласно приложению 9-5 к настоящим Правилам.</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6-1 дополнена пунктом 104-4 в соответствии с приказом Министра финансов РК от 10.06.2024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307"/>
    <w:p>
      <w:pPr>
        <w:spacing w:after="0"/>
        <w:ind w:left="0"/>
        <w:jc w:val="left"/>
      </w:pPr>
      <w:r>
        <w:rPr>
          <w:rFonts w:ascii="Times New Roman"/>
          <w:b/>
          <w:i w:val="false"/>
          <w:color w:val="000000"/>
        </w:rPr>
        <w:t xml:space="preserve"> Глава 7. Заключительные положения</w:t>
      </w:r>
    </w:p>
    <w:bookmarkEnd w:id="307"/>
    <w:bookmarkStart w:name="z127" w:id="308"/>
    <w:p>
      <w:pPr>
        <w:spacing w:after="0"/>
        <w:ind w:left="0"/>
        <w:jc w:val="both"/>
      </w:pPr>
      <w:r>
        <w:rPr>
          <w:rFonts w:ascii="Times New Roman"/>
          <w:b w:val="false"/>
          <w:i w:val="false"/>
          <w:color w:val="000000"/>
          <w:sz w:val="28"/>
        </w:rPr>
        <w:t>
      105. В целях гармонизации бюджетной и финансовой отчетностей проводится взаимная сверка данных форм отчетов.</w:t>
      </w:r>
    </w:p>
    <w:bookmarkEnd w:id="308"/>
    <w:bookmarkStart w:name="z188" w:id="309"/>
    <w:p>
      <w:pPr>
        <w:spacing w:after="0"/>
        <w:ind w:left="0"/>
        <w:jc w:val="both"/>
      </w:pPr>
      <w:r>
        <w:rPr>
          <w:rFonts w:ascii="Times New Roman"/>
          <w:b w:val="false"/>
          <w:i w:val="false"/>
          <w:color w:val="000000"/>
          <w:sz w:val="28"/>
        </w:rPr>
        <w:t>
      Для сверки с финансовой и консолидированной финансовой отчетностью используются следующие отчеты:</w:t>
      </w:r>
    </w:p>
    <w:bookmarkEnd w:id="309"/>
    <w:bookmarkStart w:name="z189" w:id="310"/>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w:t>
      </w:r>
    </w:p>
    <w:bookmarkEnd w:id="310"/>
    <w:bookmarkStart w:name="z190" w:id="311"/>
    <w:p>
      <w:pPr>
        <w:spacing w:after="0"/>
        <w:ind w:left="0"/>
        <w:jc w:val="both"/>
      </w:pPr>
      <w:r>
        <w:rPr>
          <w:rFonts w:ascii="Times New Roman"/>
          <w:b w:val="false"/>
          <w:i w:val="false"/>
          <w:color w:val="000000"/>
          <w:sz w:val="28"/>
        </w:rPr>
        <w:t>
      отчет об исполнении планов поступлений и расходов денег от реализации товаров (работ, услуг) по форме 1-ПУ-УО;</w:t>
      </w:r>
    </w:p>
    <w:bookmarkEnd w:id="311"/>
    <w:bookmarkStart w:name="z191" w:id="312"/>
    <w:p>
      <w:pPr>
        <w:spacing w:after="0"/>
        <w:ind w:left="0"/>
        <w:jc w:val="both"/>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форме 2-БД;</w:t>
      </w:r>
    </w:p>
    <w:bookmarkEnd w:id="312"/>
    <w:bookmarkStart w:name="z192" w:id="313"/>
    <w:p>
      <w:pPr>
        <w:spacing w:after="0"/>
        <w:ind w:left="0"/>
        <w:jc w:val="both"/>
      </w:pPr>
      <w:r>
        <w:rPr>
          <w:rFonts w:ascii="Times New Roman"/>
          <w:b w:val="false"/>
          <w:i w:val="false"/>
          <w:color w:val="000000"/>
          <w:sz w:val="28"/>
        </w:rPr>
        <w:t>
      сводный отчет по расходам по форме 4-20;</w:t>
      </w:r>
    </w:p>
    <w:bookmarkEnd w:id="313"/>
    <w:bookmarkStart w:name="z193" w:id="314"/>
    <w:p>
      <w:pPr>
        <w:spacing w:after="0"/>
        <w:ind w:left="0"/>
        <w:jc w:val="both"/>
      </w:pPr>
      <w:r>
        <w:rPr>
          <w:rFonts w:ascii="Times New Roman"/>
          <w:b w:val="false"/>
          <w:i w:val="false"/>
          <w:color w:val="000000"/>
          <w:sz w:val="28"/>
        </w:rPr>
        <w:t>
      данные об исполнении показателей республиканского бюджета;</w:t>
      </w:r>
    </w:p>
    <w:bookmarkEnd w:id="314"/>
    <w:bookmarkStart w:name="z194" w:id="315"/>
    <w:p>
      <w:pPr>
        <w:spacing w:after="0"/>
        <w:ind w:left="0"/>
        <w:jc w:val="both"/>
      </w:pPr>
      <w:r>
        <w:rPr>
          <w:rFonts w:ascii="Times New Roman"/>
          <w:b w:val="false"/>
          <w:i w:val="false"/>
          <w:color w:val="000000"/>
          <w:sz w:val="28"/>
        </w:rPr>
        <w:t>
      данные об исполнении показателей местного бюджета по форме 1-27.</w:t>
      </w:r>
    </w:p>
    <w:bookmarkEnd w:id="315"/>
    <w:p>
      <w:pPr>
        <w:spacing w:after="0"/>
        <w:ind w:left="0"/>
        <w:jc w:val="both"/>
      </w:pPr>
      <w:r>
        <w:rPr>
          <w:rFonts w:ascii="Times New Roman"/>
          <w:b w:val="false"/>
          <w:i w:val="false"/>
          <w:color w:val="000000"/>
          <w:sz w:val="28"/>
        </w:rPr>
        <w:t>
      При обнаружении расхождений проводится работа по выявлению причин расхождений и их устранению.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финансов РК от 04.03.2022 </w:t>
      </w:r>
      <w:r>
        <w:rPr>
          <w:rFonts w:ascii="Times New Roman"/>
          <w:b w:val="false"/>
          <w:i w:val="false"/>
          <w:color w:val="00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316"/>
    <w:p>
      <w:pPr>
        <w:spacing w:after="0"/>
        <w:ind w:left="0"/>
        <w:jc w:val="both"/>
      </w:pPr>
      <w:r>
        <w:rPr>
          <w:rFonts w:ascii="Times New Roman"/>
          <w:b w:val="false"/>
          <w:i w:val="false"/>
          <w:color w:val="000000"/>
          <w:sz w:val="28"/>
        </w:rPr>
        <w:t>
      106. К годовому и полугодовому бюджетным отчетам государственных учреждений прилагается информация с изложением основных факторов, повлиявших в отчетном периоде на выполнение плана поступлений и расходов денег от реализации товаров (работ, услуг), а также поступлений и расходов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приказа Министра финансов РК от 28.09.2018 </w:t>
      </w:r>
      <w:r>
        <w:rPr>
          <w:rFonts w:ascii="Times New Roman"/>
          <w:b w:val="false"/>
          <w:i w:val="false"/>
          <w:color w:val="00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317"/>
    <w:p>
      <w:pPr>
        <w:spacing w:after="0"/>
        <w:ind w:left="0"/>
        <w:jc w:val="both"/>
      </w:pPr>
      <w:r>
        <w:rPr>
          <w:rFonts w:ascii="Times New Roman"/>
          <w:b w:val="false"/>
          <w:i w:val="false"/>
          <w:color w:val="000000"/>
          <w:sz w:val="28"/>
        </w:rPr>
        <w:t xml:space="preserve">
      107. Информация к годовому и полугодовому отчетам отражается в составе пояснительной записки к финансовой отчетности (форма ФО-5),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 и должна излагаться кратко и содержать пояснения по следующим разделам: общие положения и пояснение по формам бюджетной отчетности.</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финансов РК от 09.02.2024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318"/>
    <w:p>
      <w:pPr>
        <w:spacing w:after="0"/>
        <w:ind w:left="0"/>
        <w:jc w:val="both"/>
      </w:pPr>
      <w:r>
        <w:rPr>
          <w:rFonts w:ascii="Times New Roman"/>
          <w:b w:val="false"/>
          <w:i w:val="false"/>
          <w:color w:val="000000"/>
          <w:sz w:val="28"/>
        </w:rPr>
        <w:t>
      108. Взаимоотношения между структурными подразделениями уполномоченного органа по исполнению бюджета по формированию и представлению месячных (годовых) отчетов об исполнении бюджета, электронной базы данных о поступлениях и расходах бюджета регулируются уполномоченным органом по исполнению бюджета.</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4935" w:id="319"/>
    <w:p>
      <w:pPr>
        <w:spacing w:after="0"/>
        <w:ind w:left="0"/>
        <w:jc w:val="left"/>
      </w:pPr>
      <w:r>
        <w:rPr>
          <w:rFonts w:ascii="Times New Roman"/>
          <w:b/>
          <w:i w:val="false"/>
          <w:color w:val="000000"/>
        </w:rPr>
        <w:t xml:space="preserve"> Перечень форм бюджетной отчетности государственных учреждений, администраторов бюджетных программ,</w:t>
      </w:r>
      <w:r>
        <w:br/>
      </w:r>
      <w:r>
        <w:rPr>
          <w:rFonts w:ascii="Times New Roman"/>
          <w:b/>
          <w:i w:val="false"/>
          <w:color w:val="000000"/>
        </w:rPr>
        <w:t>уполномоченных органов по исполнению бюджета и аппаратов акимов городов районного значения, сел, поселков, сельских округов</w:t>
      </w:r>
    </w:p>
    <w:bookmarkEnd w:id="319"/>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исполнении показателей бюджета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 и проведенных выплатах компенсации потерпевшим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Государственного фонда социального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социального медицинского страхования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Фонда поддержки инфраструктуры образования – форма 9-ФПИО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 – форма 10-СГФ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расходах Специального государственного фонда – форма 11-СГФ-ЦУО/МУО/УО</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*форма 1-ПУ – для государственных учреждений и администраторов бюджетных программ;</w:t>
      </w:r>
    </w:p>
    <w:p>
      <w:pPr>
        <w:spacing w:after="0"/>
        <w:ind w:left="0"/>
        <w:jc w:val="both"/>
      </w:pPr>
      <w:r>
        <w:rPr>
          <w:rFonts w:ascii="Times New Roman"/>
          <w:b w:val="false"/>
          <w:i w:val="false"/>
          <w:color w:val="000000"/>
          <w:sz w:val="28"/>
        </w:rPr>
        <w:t>**форма 1-ПУ-УО – для уполномоченных органов по исполнению бюджета, аппаратов акимов городов районного значения, сел, поселков, сельских округов.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4936" w:id="320"/>
    <w:p>
      <w:pPr>
        <w:spacing w:after="0"/>
        <w:ind w:left="0"/>
        <w:jc w:val="left"/>
      </w:pPr>
      <w:r>
        <w:rPr>
          <w:rFonts w:ascii="Times New Roman"/>
          <w:b/>
          <w:i w:val="false"/>
          <w:color w:val="000000"/>
        </w:rPr>
        <w:t xml:space="preserve"> Форма представления бюджетной отчетности государственными учреждениями, администраторами бюджетных программ, уполномоченных органов по исполнению бюджета и аппаратами акимов городов районного значения, сел, поселков, сельских округов</w:t>
      </w:r>
    </w:p>
    <w:bookmarkEnd w:id="320"/>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форм отчетов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учреждений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уполномоченного органа по государственному имуществу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 форма 2-СД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поступлениях и использовании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направленных на реализацию инвестиционных проектов – форма 7-БИП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8-ГФСС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8-ФСМС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9-ФПИО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10-СГФ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11-СГФ-ЦУО/МУО/УО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p>
      <w:pPr>
        <w:spacing w:after="0"/>
        <w:ind w:left="0"/>
        <w:jc w:val="both"/>
      </w:pPr>
      <w:r>
        <w:rPr>
          <w:rFonts w:ascii="Times New Roman"/>
          <w:b w:val="false"/>
          <w:i w:val="false"/>
          <w:color w:val="000000"/>
          <w:sz w:val="28"/>
        </w:rPr>
        <w:t>МУО – местный уполномоченный орган соответствующей сферы;</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ЦУО – центральный уполномоченный орган соответствующей сферы;</w:t>
      </w:r>
    </w:p>
    <w:p>
      <w:pPr>
        <w:spacing w:after="0"/>
        <w:ind w:left="0"/>
        <w:jc w:val="both"/>
      </w:pPr>
      <w:r>
        <w:rPr>
          <w:rFonts w:ascii="Times New Roman"/>
          <w:b w:val="false"/>
          <w:i w:val="false"/>
          <w:color w:val="000000"/>
          <w:sz w:val="28"/>
        </w:rPr>
        <w:t>АРБП – администратор республиканских бюджетных программ;</w:t>
      </w:r>
    </w:p>
    <w:p>
      <w:pPr>
        <w:spacing w:after="0"/>
        <w:ind w:left="0"/>
        <w:jc w:val="both"/>
      </w:pPr>
      <w:r>
        <w:rPr>
          <w:rFonts w:ascii="Times New Roman"/>
          <w:b w:val="false"/>
          <w:i w:val="false"/>
          <w:color w:val="000000"/>
          <w:sz w:val="28"/>
        </w:rPr>
        <w:t>УО – уполномоченный орган по возврату активов;</w:t>
      </w:r>
    </w:p>
    <w:p>
      <w:pPr>
        <w:spacing w:after="0"/>
        <w:ind w:left="0"/>
        <w:jc w:val="both"/>
      </w:pPr>
      <w:r>
        <w:rPr>
          <w:rFonts w:ascii="Times New Roman"/>
          <w:b w:val="false"/>
          <w:i w:val="false"/>
          <w:color w:val="000000"/>
          <w:sz w:val="28"/>
        </w:rPr>
        <w:t>ЕСЭДО – единая система электронного документооборота.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490" w:id="32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21"/>
    <w:p>
      <w:pPr>
        <w:spacing w:after="0"/>
        <w:ind w:left="0"/>
        <w:jc w:val="both"/>
      </w:pPr>
      <w:bookmarkStart w:name="z491" w:id="322"/>
      <w:r>
        <w:rPr>
          <w:rFonts w:ascii="Times New Roman"/>
          <w:b w:val="false"/>
          <w:i w:val="false"/>
          <w:color w:val="000000"/>
          <w:sz w:val="28"/>
        </w:rPr>
        <w:t>
                                      Отчет об исполнении планов поступлений и расходов</w:t>
      </w:r>
    </w:p>
    <w:bookmarkEnd w:id="322"/>
    <w:p>
      <w:pPr>
        <w:spacing w:after="0"/>
        <w:ind w:left="0"/>
        <w:jc w:val="both"/>
      </w:pPr>
      <w:r>
        <w:rPr>
          <w:rFonts w:ascii="Times New Roman"/>
          <w:b w:val="false"/>
          <w:i w:val="false"/>
          <w:color w:val="000000"/>
          <w:sz w:val="28"/>
        </w:rPr>
        <w:t xml:space="preserve">                                  денег от реализации товаров (работ, услуг)</w:t>
      </w:r>
    </w:p>
    <w:p>
      <w:pPr>
        <w:spacing w:after="0"/>
        <w:ind w:left="0"/>
        <w:jc w:val="both"/>
      </w:pPr>
      <w:bookmarkStart w:name="z492" w:id="323"/>
      <w:r>
        <w:rPr>
          <w:rFonts w:ascii="Times New Roman"/>
          <w:b w:val="false"/>
          <w:i w:val="false"/>
          <w:color w:val="000000"/>
          <w:sz w:val="28"/>
        </w:rPr>
        <w:t>
                                                 Отчетный период</w:t>
      </w:r>
    </w:p>
    <w:bookmarkEnd w:id="323"/>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493" w:id="324"/>
      <w:r>
        <w:rPr>
          <w:rFonts w:ascii="Times New Roman"/>
          <w:b w:val="false"/>
          <w:i w:val="false"/>
          <w:color w:val="000000"/>
          <w:sz w:val="28"/>
        </w:rPr>
        <w:t>
      Индекс: форма 1-ПУ</w:t>
      </w:r>
    </w:p>
    <w:bookmarkEnd w:id="324"/>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государственное учреждение_________________________</w:t>
      </w:r>
    </w:p>
    <w:p>
      <w:pPr>
        <w:spacing w:after="0"/>
        <w:ind w:left="0"/>
        <w:jc w:val="both"/>
      </w:pPr>
      <w:r>
        <w:rPr>
          <w:rFonts w:ascii="Times New Roman"/>
          <w:b w:val="false"/>
          <w:i w:val="false"/>
          <w:color w:val="000000"/>
          <w:sz w:val="28"/>
        </w:rPr>
        <w:t>администратор бюджетных программ _________________</w:t>
      </w:r>
    </w:p>
    <w:p>
      <w:pPr>
        <w:spacing w:after="0"/>
        <w:ind w:left="0"/>
        <w:jc w:val="both"/>
      </w:pPr>
      <w:r>
        <w:rPr>
          <w:rFonts w:ascii="Times New Roman"/>
          <w:b w:val="false"/>
          <w:i w:val="false"/>
          <w:color w:val="000000"/>
          <w:sz w:val="28"/>
        </w:rPr>
        <w:t>Куда представляется: администратору бюджетных программ/ уполномоченному органу</w:t>
      </w:r>
    </w:p>
    <w:p>
      <w:pPr>
        <w:spacing w:after="0"/>
        <w:ind w:left="0"/>
        <w:jc w:val="both"/>
      </w:pPr>
      <w:r>
        <w:rPr>
          <w:rFonts w:ascii="Times New Roman"/>
          <w:b w:val="false"/>
          <w:i w:val="false"/>
          <w:color w:val="000000"/>
          <w:sz w:val="28"/>
        </w:rPr>
        <w:t>по исполнению бюджета/ведомству</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государственных учреждений устанавливается администраторами бюджетных</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для администраторов бюджетных программ устанавливаются уполномоченными органами</w:t>
      </w:r>
    </w:p>
    <w:p>
      <w:pPr>
        <w:spacing w:after="0"/>
        <w:ind w:left="0"/>
        <w:jc w:val="both"/>
      </w:pPr>
      <w:r>
        <w:rPr>
          <w:rFonts w:ascii="Times New Roman"/>
          <w:b w:val="false"/>
          <w:i w:val="false"/>
          <w:color w:val="000000"/>
          <w:sz w:val="28"/>
        </w:rPr>
        <w:t>по исполнению бюджета.</w:t>
      </w:r>
    </w:p>
    <w:p>
      <w:pPr>
        <w:spacing w:after="0"/>
        <w:ind w:left="0"/>
        <w:jc w:val="both"/>
      </w:pPr>
      <w:bookmarkStart w:name="z494" w:id="325"/>
      <w:r>
        <w:rPr>
          <w:rFonts w:ascii="Times New Roman"/>
          <w:b w:val="false"/>
          <w:i w:val="false"/>
          <w:color w:val="000000"/>
          <w:sz w:val="28"/>
        </w:rPr>
        <w:t>
      Вид бюджета _____________________________________</w:t>
      </w:r>
    </w:p>
    <w:bookmarkEnd w:id="325"/>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32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от реализации товаров (работ,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строки/специфики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к годовому плану графа10/ графа 8х100)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к плану отчетного периода (графа 10/ графа 9х100)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2" w:id="328"/>
      <w:r>
        <w:rPr>
          <w:rFonts w:ascii="Times New Roman"/>
          <w:b w:val="false"/>
          <w:i w:val="false"/>
          <w:color w:val="000000"/>
          <w:sz w:val="28"/>
        </w:rPr>
        <w:t>
      Руководитель государственного</w:t>
      </w:r>
    </w:p>
    <w:bookmarkEnd w:id="328"/>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613" w:id="329"/>
      <w:r>
        <w:rPr>
          <w:rFonts w:ascii="Times New Roman"/>
          <w:b w:val="false"/>
          <w:i w:val="false"/>
          <w:color w:val="000000"/>
          <w:sz w:val="28"/>
        </w:rPr>
        <w:t>
      Главный бухгалтер государственного</w:t>
      </w:r>
    </w:p>
    <w:bookmarkEnd w:id="329"/>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614" w:id="330"/>
    <w:p>
      <w:pPr>
        <w:spacing w:after="0"/>
        <w:ind w:left="0"/>
        <w:jc w:val="both"/>
      </w:pPr>
      <w:r>
        <w:rPr>
          <w:rFonts w:ascii="Times New Roman"/>
          <w:b w:val="false"/>
          <w:i w:val="false"/>
          <w:color w:val="000000"/>
          <w:sz w:val="28"/>
        </w:rPr>
        <w:t>
      Примечание: Пояснение по заполнению формы приведено в пункте 24 настоящих Правил</w:t>
      </w:r>
    </w:p>
    <w:bookmarkEnd w:id="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 и</w:t>
            </w:r>
            <w:r>
              <w:br/>
            </w:r>
            <w:r>
              <w:rPr>
                <w:rFonts w:ascii="Times New Roman"/>
                <w:b w:val="false"/>
                <w:i w:val="false"/>
                <w:color w:val="000000"/>
                <w:sz w:val="20"/>
              </w:rPr>
              <w:t>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p>
      <w:pPr>
        <w:spacing w:after="0"/>
        <w:ind w:left="0"/>
        <w:jc w:val="left"/>
      </w:pPr>
      <w:r>
        <w:br/>
      </w:r>
      <w:r>
        <w:rPr>
          <w:rFonts w:ascii="Times New Roman"/>
          <w:b w:val="false"/>
          <w:i w:val="false"/>
          <w:color w:val="000000"/>
          <w:sz w:val="28"/>
        </w:rPr>
        <w:t>
</w:t>
      </w:r>
    </w:p>
    <w:bookmarkStart w:name="z4622" w:id="3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1"/>
    <w:bookmarkStart w:name="z4623" w:id="332"/>
    <w:p>
      <w:pPr>
        <w:spacing w:after="0"/>
        <w:ind w:left="0"/>
        <w:jc w:val="left"/>
      </w:pPr>
      <w:r>
        <w:rPr>
          <w:rFonts w:ascii="Times New Roman"/>
          <w:b/>
          <w:i w:val="false"/>
          <w:color w:val="000000"/>
        </w:rPr>
        <w:t xml:space="preserve">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332"/>
    <w:p>
      <w:pPr>
        <w:spacing w:after="0"/>
        <w:ind w:left="0"/>
        <w:jc w:val="both"/>
      </w:pPr>
      <w:r>
        <w:rPr>
          <w:rFonts w:ascii="Times New Roman"/>
          <w:b w:val="false"/>
          <w:i w:val="false"/>
          <w:color w:val="ff0000"/>
          <w:sz w:val="28"/>
        </w:rPr>
        <w:t xml:space="preserve">
      Сноска. Приложение 4 в редакции приказа Министра финансов РК от 28.09.2018 </w:t>
      </w:r>
      <w:r>
        <w:rPr>
          <w:rFonts w:ascii="Times New Roman"/>
          <w:b w:val="false"/>
          <w:i w:val="false"/>
          <w:color w:val="ff0000"/>
          <w:sz w:val="28"/>
        </w:rPr>
        <w:t>№ 864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333"/>
    <w:p>
      <w:pPr>
        <w:spacing w:after="0"/>
        <w:ind w:left="0"/>
        <w:jc w:val="left"/>
      </w:pPr>
      <w:r>
        <w:rPr>
          <w:rFonts w:ascii="Times New Roman"/>
          <w:b/>
          <w:i w:val="false"/>
          <w:color w:val="000000"/>
        </w:rPr>
        <w:t xml:space="preserve"> Отчетный период на ____________________ года</w:t>
      </w:r>
    </w:p>
    <w:bookmarkEnd w:id="333"/>
    <w:bookmarkStart w:name="z84" w:id="334"/>
    <w:p>
      <w:pPr>
        <w:spacing w:after="0"/>
        <w:ind w:left="0"/>
        <w:jc w:val="both"/>
      </w:pPr>
      <w:r>
        <w:rPr>
          <w:rFonts w:ascii="Times New Roman"/>
          <w:b w:val="false"/>
          <w:i w:val="false"/>
          <w:color w:val="000000"/>
          <w:sz w:val="28"/>
        </w:rPr>
        <w:t>
      Индекс: форма 2-СД</w:t>
      </w:r>
    </w:p>
    <w:bookmarkEnd w:id="334"/>
    <w:bookmarkStart w:name="z85" w:id="335"/>
    <w:p>
      <w:pPr>
        <w:spacing w:after="0"/>
        <w:ind w:left="0"/>
        <w:jc w:val="both"/>
      </w:pPr>
      <w:r>
        <w:rPr>
          <w:rFonts w:ascii="Times New Roman"/>
          <w:b w:val="false"/>
          <w:i w:val="false"/>
          <w:color w:val="000000"/>
          <w:sz w:val="28"/>
        </w:rPr>
        <w:t>
      Круг лиц, представляющих:</w:t>
      </w:r>
    </w:p>
    <w:bookmarkEnd w:id="335"/>
    <w:bookmarkStart w:name="z86" w:id="336"/>
    <w:p>
      <w:pPr>
        <w:spacing w:after="0"/>
        <w:ind w:left="0"/>
        <w:jc w:val="both"/>
      </w:pPr>
      <w:r>
        <w:rPr>
          <w:rFonts w:ascii="Times New Roman"/>
          <w:b w:val="false"/>
          <w:i w:val="false"/>
          <w:color w:val="000000"/>
          <w:sz w:val="28"/>
        </w:rPr>
        <w:t>
      государственное учреждение_________________________________________________</w:t>
      </w:r>
    </w:p>
    <w:bookmarkEnd w:id="336"/>
    <w:bookmarkStart w:name="z87" w:id="337"/>
    <w:p>
      <w:pPr>
        <w:spacing w:after="0"/>
        <w:ind w:left="0"/>
        <w:jc w:val="both"/>
      </w:pPr>
      <w:r>
        <w:rPr>
          <w:rFonts w:ascii="Times New Roman"/>
          <w:b w:val="false"/>
          <w:i w:val="false"/>
          <w:color w:val="000000"/>
          <w:sz w:val="28"/>
        </w:rPr>
        <w:t>
      администратор бюджетных программ _________________________________________</w:t>
      </w:r>
    </w:p>
    <w:bookmarkEnd w:id="337"/>
    <w:bookmarkStart w:name="z88" w:id="338"/>
    <w:p>
      <w:pPr>
        <w:spacing w:after="0"/>
        <w:ind w:left="0"/>
        <w:jc w:val="both"/>
      </w:pPr>
      <w:r>
        <w:rPr>
          <w:rFonts w:ascii="Times New Roman"/>
          <w:b w:val="false"/>
          <w:i w:val="false"/>
          <w:color w:val="000000"/>
          <w:sz w:val="28"/>
        </w:rPr>
        <w:t>
      аппарат акима города районного значения, села, поселка, сельского округа</w:t>
      </w:r>
    </w:p>
    <w:bookmarkEnd w:id="338"/>
    <w:bookmarkStart w:name="z89" w:id="339"/>
    <w:p>
      <w:pPr>
        <w:spacing w:after="0"/>
        <w:ind w:left="0"/>
        <w:jc w:val="both"/>
      </w:pPr>
      <w:r>
        <w:rPr>
          <w:rFonts w:ascii="Times New Roman"/>
          <w:b w:val="false"/>
          <w:i w:val="false"/>
          <w:color w:val="000000"/>
          <w:sz w:val="28"/>
        </w:rPr>
        <w:t>
      местный уполномоченный орган по исполнению бюджета________________ ведомство</w:t>
      </w:r>
    </w:p>
    <w:bookmarkEnd w:id="339"/>
    <w:bookmarkStart w:name="z90" w:id="340"/>
    <w:p>
      <w:pPr>
        <w:spacing w:after="0"/>
        <w:ind w:left="0"/>
        <w:jc w:val="both"/>
      </w:pPr>
      <w:r>
        <w:rPr>
          <w:rFonts w:ascii="Times New Roman"/>
          <w:b w:val="false"/>
          <w:i w:val="false"/>
          <w:color w:val="000000"/>
          <w:sz w:val="28"/>
        </w:rPr>
        <w:t>
      Куда представляется: администратору бюджетных программ уполномоченному органу по исполнению бюджета ведомству</w:t>
      </w:r>
    </w:p>
    <w:bookmarkEnd w:id="340"/>
    <w:bookmarkStart w:name="z91" w:id="341"/>
    <w:p>
      <w:pPr>
        <w:spacing w:after="0"/>
        <w:ind w:left="0"/>
        <w:jc w:val="both"/>
      </w:pPr>
      <w:r>
        <w:rPr>
          <w:rFonts w:ascii="Times New Roman"/>
          <w:b w:val="false"/>
          <w:i w:val="false"/>
          <w:color w:val="000000"/>
          <w:sz w:val="28"/>
        </w:rPr>
        <w:t>
      Периодичность: полугодовая, годовая</w:t>
      </w:r>
    </w:p>
    <w:bookmarkEnd w:id="341"/>
    <w:bookmarkStart w:name="z92" w:id="342"/>
    <w:p>
      <w:pPr>
        <w:spacing w:after="0"/>
        <w:ind w:left="0"/>
        <w:jc w:val="both"/>
      </w:pPr>
      <w:r>
        <w:rPr>
          <w:rFonts w:ascii="Times New Roman"/>
          <w:b w:val="false"/>
          <w:i w:val="false"/>
          <w:color w:val="000000"/>
          <w:sz w:val="28"/>
        </w:rPr>
        <w:t>
      Срок представления:</w:t>
      </w:r>
    </w:p>
    <w:bookmarkEnd w:id="342"/>
    <w:bookmarkStart w:name="z93" w:id="343"/>
    <w:p>
      <w:pPr>
        <w:spacing w:after="0"/>
        <w:ind w:left="0"/>
        <w:jc w:val="both"/>
      </w:pPr>
      <w:r>
        <w:rPr>
          <w:rFonts w:ascii="Times New Roman"/>
          <w:b w:val="false"/>
          <w:i w:val="false"/>
          <w:color w:val="000000"/>
          <w:sz w:val="28"/>
        </w:rPr>
        <w:t>
      - для государственных учреждений устанавливается администраторами бюджетных программ;</w:t>
      </w:r>
    </w:p>
    <w:bookmarkEnd w:id="343"/>
    <w:bookmarkStart w:name="z94" w:id="344"/>
    <w:p>
      <w:pPr>
        <w:spacing w:after="0"/>
        <w:ind w:left="0"/>
        <w:jc w:val="both"/>
      </w:pPr>
      <w:r>
        <w:rPr>
          <w:rFonts w:ascii="Times New Roman"/>
          <w:b w:val="false"/>
          <w:i w:val="false"/>
          <w:color w:val="000000"/>
          <w:sz w:val="28"/>
        </w:rPr>
        <w:t>
      -для администраторов бюджетных программ устанавливаются уполномоченными органами по исполнению бюджета;</w:t>
      </w:r>
    </w:p>
    <w:bookmarkEnd w:id="344"/>
    <w:bookmarkStart w:name="z95" w:id="345"/>
    <w:p>
      <w:pPr>
        <w:spacing w:after="0"/>
        <w:ind w:left="0"/>
        <w:jc w:val="both"/>
      </w:pPr>
      <w:r>
        <w:rPr>
          <w:rFonts w:ascii="Times New Roman"/>
          <w:b w:val="false"/>
          <w:i w:val="false"/>
          <w:color w:val="000000"/>
          <w:sz w:val="28"/>
        </w:rPr>
        <w:t>
      - для аппаратов акимов городов районного значения, сел, поселков, сельских округов устанавливаются уполномоченными органами по исполнению бюджета района (города областного значения);</w:t>
      </w:r>
    </w:p>
    <w:bookmarkEnd w:id="345"/>
    <w:bookmarkStart w:name="z96" w:id="346"/>
    <w:p>
      <w:pPr>
        <w:spacing w:after="0"/>
        <w:ind w:left="0"/>
        <w:jc w:val="both"/>
      </w:pPr>
      <w:r>
        <w:rPr>
          <w:rFonts w:ascii="Times New Roman"/>
          <w:b w:val="false"/>
          <w:i w:val="false"/>
          <w:color w:val="000000"/>
          <w:sz w:val="28"/>
        </w:rPr>
        <w:t>
      - для местных уполномоченных органов по исполнению бюджета района (города областного значения) - устанавливаются уполномоченными органами по исполнению бюджета области;</w:t>
      </w:r>
    </w:p>
    <w:bookmarkEnd w:id="346"/>
    <w:bookmarkStart w:name="z97" w:id="347"/>
    <w:p>
      <w:pPr>
        <w:spacing w:after="0"/>
        <w:ind w:left="0"/>
        <w:jc w:val="both"/>
      </w:pPr>
      <w:r>
        <w:rPr>
          <w:rFonts w:ascii="Times New Roman"/>
          <w:b w:val="false"/>
          <w:i w:val="false"/>
          <w:color w:val="000000"/>
          <w:sz w:val="28"/>
        </w:rPr>
        <w:t>
      - для местных уполномоченных органов по исполнению бюджета области (столицы, города республиканского значения) - не позднее 15 августа и не позднее 20 февраля года, следующего за отчетным финансовым годом;</w:t>
      </w:r>
    </w:p>
    <w:bookmarkEnd w:id="347"/>
    <w:bookmarkStart w:name="z98" w:id="348"/>
    <w:p>
      <w:pPr>
        <w:spacing w:after="0"/>
        <w:ind w:left="0"/>
        <w:jc w:val="both"/>
      </w:pPr>
      <w:r>
        <w:rPr>
          <w:rFonts w:ascii="Times New Roman"/>
          <w:b w:val="false"/>
          <w:i w:val="false"/>
          <w:color w:val="000000"/>
          <w:sz w:val="28"/>
        </w:rPr>
        <w:t>
      - для ведомства – не позднее 20 августа и 25 февраля, следующего за отчетным финансовым годом.</w:t>
      </w:r>
    </w:p>
    <w:bookmarkEnd w:id="348"/>
    <w:bookmarkStart w:name="z99" w:id="349"/>
    <w:p>
      <w:pPr>
        <w:spacing w:after="0"/>
        <w:ind w:left="0"/>
        <w:jc w:val="both"/>
      </w:pPr>
      <w:r>
        <w:rPr>
          <w:rFonts w:ascii="Times New Roman"/>
          <w:b w:val="false"/>
          <w:i w:val="false"/>
          <w:color w:val="000000"/>
          <w:sz w:val="28"/>
        </w:rPr>
        <w:t>
      Вид бюджета _____________________________________</w:t>
      </w:r>
    </w:p>
    <w:bookmarkEnd w:id="349"/>
    <w:bookmarkStart w:name="z100" w:id="350"/>
    <w:p>
      <w:pPr>
        <w:spacing w:after="0"/>
        <w:ind w:left="0"/>
        <w:jc w:val="both"/>
      </w:pPr>
      <w:r>
        <w:rPr>
          <w:rFonts w:ascii="Times New Roman"/>
          <w:b w:val="false"/>
          <w:i w:val="false"/>
          <w:color w:val="000000"/>
          <w:sz w:val="28"/>
        </w:rPr>
        <w:t>
      Единица измерения: тысяч тенге</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 (графа 3- графа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остаток денег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 w:id="351"/>
      <w:r>
        <w:rPr>
          <w:rFonts w:ascii="Times New Roman"/>
          <w:b w:val="false"/>
          <w:i w:val="false"/>
          <w:color w:val="000000"/>
          <w:sz w:val="28"/>
        </w:rPr>
        <w:t>
      Руководитель ведомства/ местного уполномоченного</w:t>
      </w:r>
    </w:p>
    <w:bookmarkEnd w:id="351"/>
    <w:p>
      <w:pPr>
        <w:spacing w:after="0"/>
        <w:ind w:left="0"/>
        <w:jc w:val="both"/>
      </w:pPr>
      <w:r>
        <w:rPr>
          <w:rFonts w:ascii="Times New Roman"/>
          <w:b w:val="false"/>
          <w:i w:val="false"/>
          <w:color w:val="000000"/>
          <w:sz w:val="28"/>
        </w:rPr>
        <w:t>органа по исполнению бюджета/ аппарата акима города</w:t>
      </w:r>
    </w:p>
    <w:p>
      <w:pPr>
        <w:spacing w:after="0"/>
        <w:ind w:left="0"/>
        <w:jc w:val="both"/>
      </w:pPr>
      <w:r>
        <w:rPr>
          <w:rFonts w:ascii="Times New Roman"/>
          <w:b w:val="false"/>
          <w:i w:val="false"/>
          <w:color w:val="000000"/>
          <w:sz w:val="28"/>
        </w:rPr>
        <w:t>районного значения, села, поселка, сельского округа</w:t>
      </w:r>
    </w:p>
    <w:p>
      <w:pPr>
        <w:spacing w:after="0"/>
        <w:ind w:left="0"/>
        <w:jc w:val="both"/>
      </w:pPr>
      <w:r>
        <w:rPr>
          <w:rFonts w:ascii="Times New Roman"/>
          <w:b w:val="false"/>
          <w:i w:val="false"/>
          <w:color w:val="000000"/>
          <w:sz w:val="28"/>
        </w:rPr>
        <w:t>___________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bookmarkStart w:name="z102" w:id="352"/>
      <w:r>
        <w:rPr>
          <w:rFonts w:ascii="Times New Roman"/>
          <w:b w:val="false"/>
          <w:i w:val="false"/>
          <w:color w:val="000000"/>
          <w:sz w:val="28"/>
        </w:rPr>
        <w:t>
      Руководитель структурного подразделения, ответственного</w:t>
      </w:r>
    </w:p>
    <w:bookmarkEnd w:id="352"/>
    <w:p>
      <w:pPr>
        <w:spacing w:after="0"/>
        <w:ind w:left="0"/>
        <w:jc w:val="both"/>
      </w:pPr>
      <w:r>
        <w:rPr>
          <w:rFonts w:ascii="Times New Roman"/>
          <w:b w:val="false"/>
          <w:i w:val="false"/>
          <w:color w:val="000000"/>
          <w:sz w:val="28"/>
        </w:rPr>
        <w:t>за формирование отчета ___________ 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3" w:id="353"/>
      <w:r>
        <w:rPr>
          <w:rFonts w:ascii="Times New Roman"/>
          <w:b w:val="false"/>
          <w:i w:val="false"/>
          <w:color w:val="000000"/>
          <w:sz w:val="28"/>
        </w:rPr>
        <w:t>
      Руководитель государственного учреждения/ администратора</w:t>
      </w:r>
    </w:p>
    <w:bookmarkEnd w:id="353"/>
    <w:p>
      <w:pPr>
        <w:spacing w:after="0"/>
        <w:ind w:left="0"/>
        <w:jc w:val="both"/>
      </w:pPr>
      <w:r>
        <w:rPr>
          <w:rFonts w:ascii="Times New Roman"/>
          <w:b w:val="false"/>
          <w:i w:val="false"/>
          <w:color w:val="000000"/>
          <w:sz w:val="28"/>
        </w:rPr>
        <w:t>бюджетных программ ___________ 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104" w:id="354"/>
      <w:r>
        <w:rPr>
          <w:rFonts w:ascii="Times New Roman"/>
          <w:b w:val="false"/>
          <w:i w:val="false"/>
          <w:color w:val="000000"/>
          <w:sz w:val="28"/>
        </w:rPr>
        <w:t>
      Главный бухгалтер государственного учреждения/администратора</w:t>
      </w:r>
    </w:p>
    <w:bookmarkEnd w:id="354"/>
    <w:p>
      <w:pPr>
        <w:spacing w:after="0"/>
        <w:ind w:left="0"/>
        <w:jc w:val="both"/>
      </w:pPr>
      <w:r>
        <w:rPr>
          <w:rFonts w:ascii="Times New Roman"/>
          <w:b w:val="false"/>
          <w:i w:val="false"/>
          <w:color w:val="000000"/>
          <w:sz w:val="28"/>
        </w:rPr>
        <w:t>бюджетных программ __________________________________________________</w:t>
      </w:r>
    </w:p>
    <w:p>
      <w:pPr>
        <w:spacing w:after="0"/>
        <w:ind w:left="0"/>
        <w:jc w:val="both"/>
      </w:pPr>
      <w:r>
        <w:rPr>
          <w:rFonts w:ascii="Times New Roman"/>
          <w:b w:val="false"/>
          <w:i w:val="false"/>
          <w:color w:val="000000"/>
          <w:sz w:val="28"/>
        </w:rPr>
        <w:t xml:space="preserve">                   (подпись) (фамилия, имя, отечество (при его наличии)</w:t>
      </w:r>
    </w:p>
    <w:bookmarkStart w:name="z105" w:id="355"/>
    <w:p>
      <w:pPr>
        <w:spacing w:after="0"/>
        <w:ind w:left="0"/>
        <w:jc w:val="both"/>
      </w:pPr>
      <w:r>
        <w:rPr>
          <w:rFonts w:ascii="Times New Roman"/>
          <w:b w:val="false"/>
          <w:i w:val="false"/>
          <w:color w:val="000000"/>
          <w:sz w:val="28"/>
        </w:rPr>
        <w:t>
      Примечание: Пояснение по заполнению формы приведено в пункте 25 настоящих Правил</w:t>
      </w:r>
    </w:p>
    <w:bookmarkEnd w:id="3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682" w:id="35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56"/>
    <w:p>
      <w:pPr>
        <w:spacing w:after="0"/>
        <w:ind w:left="0"/>
        <w:jc w:val="both"/>
      </w:pPr>
      <w:bookmarkStart w:name="z683" w:id="357"/>
      <w:r>
        <w:rPr>
          <w:rFonts w:ascii="Times New Roman"/>
          <w:b w:val="false"/>
          <w:i w:val="false"/>
          <w:color w:val="000000"/>
          <w:sz w:val="28"/>
        </w:rPr>
        <w:t>
                         Отчет об использовании средств, выделенных на</w:t>
      </w:r>
    </w:p>
    <w:bookmarkEnd w:id="357"/>
    <w:p>
      <w:pPr>
        <w:spacing w:after="0"/>
        <w:ind w:left="0"/>
        <w:jc w:val="both"/>
      </w:pPr>
      <w:r>
        <w:rPr>
          <w:rFonts w:ascii="Times New Roman"/>
          <w:b w:val="false"/>
          <w:i w:val="false"/>
          <w:color w:val="000000"/>
          <w:sz w:val="28"/>
        </w:rPr>
        <w:t xml:space="preserve">                               представительские затраты</w:t>
      </w:r>
    </w:p>
    <w:bookmarkStart w:name="z684" w:id="358"/>
    <w:p>
      <w:pPr>
        <w:spacing w:after="0"/>
        <w:ind w:left="0"/>
        <w:jc w:val="both"/>
      </w:pPr>
      <w:r>
        <w:rPr>
          <w:rFonts w:ascii="Times New Roman"/>
          <w:b w:val="false"/>
          <w:i w:val="false"/>
          <w:color w:val="000000"/>
          <w:sz w:val="28"/>
        </w:rPr>
        <w:t>
      Индекс: форма 3-ПЗ</w:t>
      </w:r>
    </w:p>
    <w:bookmarkEnd w:id="358"/>
    <w:bookmarkStart w:name="z685" w:id="359"/>
    <w:p>
      <w:pPr>
        <w:spacing w:after="0"/>
        <w:ind w:left="0"/>
        <w:jc w:val="both"/>
      </w:pPr>
      <w:r>
        <w:rPr>
          <w:rFonts w:ascii="Times New Roman"/>
          <w:b w:val="false"/>
          <w:i w:val="false"/>
          <w:color w:val="000000"/>
          <w:sz w:val="28"/>
        </w:rPr>
        <w:t>
      Круг лиц, представляющих:</w:t>
      </w:r>
    </w:p>
    <w:bookmarkEnd w:id="359"/>
    <w:bookmarkStart w:name="z686" w:id="360"/>
    <w:p>
      <w:pPr>
        <w:spacing w:after="0"/>
        <w:ind w:left="0"/>
        <w:jc w:val="both"/>
      </w:pPr>
      <w:r>
        <w:rPr>
          <w:rFonts w:ascii="Times New Roman"/>
          <w:b w:val="false"/>
          <w:i w:val="false"/>
          <w:color w:val="000000"/>
          <w:sz w:val="28"/>
        </w:rPr>
        <w:t>
      администраторы республиканских бюджетных программ</w:t>
      </w:r>
    </w:p>
    <w:bookmarkEnd w:id="360"/>
    <w:bookmarkStart w:name="z687" w:id="361"/>
    <w:p>
      <w:pPr>
        <w:spacing w:after="0"/>
        <w:ind w:left="0"/>
        <w:jc w:val="both"/>
      </w:pPr>
      <w:r>
        <w:rPr>
          <w:rFonts w:ascii="Times New Roman"/>
          <w:b w:val="false"/>
          <w:i w:val="false"/>
          <w:color w:val="000000"/>
          <w:sz w:val="28"/>
        </w:rPr>
        <w:t>
      Куда представляется: в Министерство иностранных дел Республики Казахстан</w:t>
      </w:r>
    </w:p>
    <w:bookmarkEnd w:id="361"/>
    <w:bookmarkStart w:name="z688" w:id="362"/>
    <w:p>
      <w:pPr>
        <w:spacing w:after="0"/>
        <w:ind w:left="0"/>
        <w:jc w:val="both"/>
      </w:pPr>
      <w:r>
        <w:rPr>
          <w:rFonts w:ascii="Times New Roman"/>
          <w:b w:val="false"/>
          <w:i w:val="false"/>
          <w:color w:val="000000"/>
          <w:sz w:val="28"/>
        </w:rPr>
        <w:t>
      Периодичность: полугодовая, годовая</w:t>
      </w:r>
    </w:p>
    <w:bookmarkEnd w:id="362"/>
    <w:bookmarkStart w:name="z689" w:id="363"/>
    <w:p>
      <w:pPr>
        <w:spacing w:after="0"/>
        <w:ind w:left="0"/>
        <w:jc w:val="both"/>
      </w:pPr>
      <w:r>
        <w:rPr>
          <w:rFonts w:ascii="Times New Roman"/>
          <w:b w:val="false"/>
          <w:i w:val="false"/>
          <w:color w:val="000000"/>
          <w:sz w:val="28"/>
        </w:rPr>
        <w:t>
      Срок представления:</w:t>
      </w:r>
    </w:p>
    <w:bookmarkEnd w:id="363"/>
    <w:bookmarkStart w:name="z690" w:id="364"/>
    <w:p>
      <w:pPr>
        <w:spacing w:after="0"/>
        <w:ind w:left="0"/>
        <w:jc w:val="both"/>
      </w:pPr>
      <w:r>
        <w:rPr>
          <w:rFonts w:ascii="Times New Roman"/>
          <w:b w:val="false"/>
          <w:i w:val="false"/>
          <w:color w:val="000000"/>
          <w:sz w:val="28"/>
        </w:rPr>
        <w:t>
      до 15 числа месяца, следующего за отчетным периодом.</w:t>
      </w:r>
    </w:p>
    <w:bookmarkEnd w:id="364"/>
    <w:bookmarkStart w:name="z691" w:id="365"/>
    <w:p>
      <w:pPr>
        <w:spacing w:after="0"/>
        <w:ind w:left="0"/>
        <w:jc w:val="both"/>
      </w:pPr>
      <w:r>
        <w:rPr>
          <w:rFonts w:ascii="Times New Roman"/>
          <w:b w:val="false"/>
          <w:i w:val="false"/>
          <w:color w:val="000000"/>
          <w:sz w:val="28"/>
        </w:rPr>
        <w:t>
      Вид бюджета _____________________________________</w:t>
      </w:r>
    </w:p>
    <w:bookmarkEnd w:id="365"/>
    <w:bookmarkStart w:name="z692" w:id="366"/>
    <w:p>
      <w:pPr>
        <w:spacing w:after="0"/>
        <w:ind w:left="0"/>
        <w:jc w:val="both"/>
      </w:pPr>
      <w:r>
        <w:rPr>
          <w:rFonts w:ascii="Times New Roman"/>
          <w:b w:val="false"/>
          <w:i w:val="false"/>
          <w:color w:val="000000"/>
          <w:sz w:val="28"/>
        </w:rPr>
        <w:t>
      Единица измерения: тысяч тенге</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67"/>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Утверждено по смете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не выполненных обязательств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проживания и транспортных затрат до пункта назначения лиц, приглашаемых в Республику Казахстан для участия в мероприятиях, в случаях, предусмотренных решением Премьер-Министра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обеды, ужины, кофе -брейки, фуршеты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7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сопровождение при проведении официальных приемов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7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сувениров, памятных подарков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7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переводчиков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7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7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расходы, разрешенные Министерством иностранных дел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759" w:id="377"/>
      <w:r>
        <w:rPr>
          <w:rFonts w:ascii="Times New Roman"/>
          <w:b w:val="false"/>
          <w:i w:val="false"/>
          <w:color w:val="000000"/>
          <w:sz w:val="28"/>
        </w:rPr>
        <w:t>
      Справочно: Плановые назначения на принятие обязательств</w:t>
      </w:r>
    </w:p>
    <w:bookmarkEnd w:id="377"/>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760" w:id="378"/>
      <w:r>
        <w:rPr>
          <w:rFonts w:ascii="Times New Roman"/>
          <w:b w:val="false"/>
          <w:i w:val="false"/>
          <w:color w:val="000000"/>
          <w:sz w:val="28"/>
        </w:rPr>
        <w:t>
      Руководитель государственного</w:t>
      </w:r>
    </w:p>
    <w:bookmarkEnd w:id="378"/>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761" w:id="379"/>
      <w:r>
        <w:rPr>
          <w:rFonts w:ascii="Times New Roman"/>
          <w:b w:val="false"/>
          <w:i w:val="false"/>
          <w:color w:val="000000"/>
          <w:sz w:val="28"/>
        </w:rPr>
        <w:t>
      Главный бухгалтер государственного</w:t>
      </w:r>
    </w:p>
    <w:bookmarkEnd w:id="379"/>
    <w:p>
      <w:pPr>
        <w:spacing w:after="0"/>
        <w:ind w:left="0"/>
        <w:jc w:val="both"/>
      </w:pPr>
      <w:r>
        <w:rPr>
          <w:rFonts w:ascii="Times New Roman"/>
          <w:b w:val="false"/>
          <w:i w:val="false"/>
          <w:color w:val="000000"/>
          <w:sz w:val="28"/>
        </w:rPr>
        <w:t>учреждения/ администратора</w:t>
      </w:r>
    </w:p>
    <w:p>
      <w:pPr>
        <w:spacing w:after="0"/>
        <w:ind w:left="0"/>
        <w:jc w:val="both"/>
      </w:pPr>
      <w:r>
        <w:rPr>
          <w:rFonts w:ascii="Times New Roman"/>
          <w:b w:val="false"/>
          <w:i w:val="false"/>
          <w:color w:val="000000"/>
          <w:sz w:val="28"/>
        </w:rPr>
        <w:t>бюджетных программ ___________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отчество(при его наличии)</w:t>
      </w:r>
    </w:p>
    <w:bookmarkStart w:name="z762" w:id="380"/>
    <w:p>
      <w:pPr>
        <w:spacing w:after="0"/>
        <w:ind w:left="0"/>
        <w:jc w:val="both"/>
      </w:pPr>
      <w:r>
        <w:rPr>
          <w:rFonts w:ascii="Times New Roman"/>
          <w:b w:val="false"/>
          <w:i w:val="false"/>
          <w:color w:val="000000"/>
          <w:sz w:val="28"/>
        </w:rPr>
        <w:t>
      Примечание: Пояснение по заполнению формы приведено в пункте 17 настоящих Правил</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6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899" w:id="381"/>
    <w:p>
      <w:pPr>
        <w:spacing w:after="0"/>
        <w:ind w:left="0"/>
        <w:jc w:val="both"/>
      </w:pPr>
      <w:r>
        <w:rPr>
          <w:rFonts w:ascii="Times New Roman"/>
          <w:b w:val="false"/>
          <w:i w:val="false"/>
          <w:color w:val="ff0000"/>
          <w:sz w:val="28"/>
        </w:rPr>
        <w:t xml:space="preserve">
      Сноска. Приложение 7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988" w:id="382"/>
    <w:p>
      <w:pPr>
        <w:spacing w:after="0"/>
        <w:ind w:left="0"/>
        <w:jc w:val="both"/>
      </w:pPr>
      <w:r>
        <w:rPr>
          <w:rFonts w:ascii="Times New Roman"/>
          <w:b w:val="false"/>
          <w:i w:val="false"/>
          <w:color w:val="ff0000"/>
          <w:sz w:val="28"/>
        </w:rPr>
        <w:t xml:space="preserve">
      Сноска. Приложение 8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9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bookmarkStart w:name="z4703" w:id="383"/>
      <w:r>
        <w:rPr>
          <w:rFonts w:ascii="Times New Roman"/>
          <w:b w:val="false"/>
          <w:i w:val="false"/>
          <w:color w:val="000000"/>
          <w:sz w:val="28"/>
        </w:rPr>
        <w:t>
      Представляется: центральному уполномоченному органу по исполнению бюджета</w:t>
      </w:r>
    </w:p>
    <w:bookmarkEnd w:id="383"/>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Государственного фонда социального страхования</w:t>
      </w:r>
    </w:p>
    <w:p>
      <w:pPr>
        <w:spacing w:after="0"/>
        <w:ind w:left="0"/>
        <w:jc w:val="both"/>
      </w:pPr>
      <w:r>
        <w:rPr>
          <w:rFonts w:ascii="Times New Roman"/>
          <w:b w:val="false"/>
          <w:i w:val="false"/>
          <w:color w:val="000000"/>
          <w:sz w:val="28"/>
        </w:rPr>
        <w:t>Индекс: форма 8-ГФСС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ежемесячно в срок до 10 числа месяца, следующего за отчетным периодом и</w:t>
      </w:r>
    </w:p>
    <w:p>
      <w:pPr>
        <w:spacing w:after="0"/>
        <w:ind w:left="0"/>
        <w:jc w:val="both"/>
      </w:pPr>
      <w:r>
        <w:rPr>
          <w:rFonts w:ascii="Times New Roman"/>
          <w:b w:val="false"/>
          <w:i w:val="false"/>
          <w:color w:val="000000"/>
          <w:sz w:val="28"/>
        </w:rPr>
        <w:t>за соответствующий финансовый год в срок до 1 февраля года следующего за отчетным.</w:t>
      </w:r>
    </w:p>
    <w:bookmarkStart w:name="z4704" w:id="384"/>
    <w:p>
      <w:pPr>
        <w:spacing w:after="0"/>
        <w:ind w:left="0"/>
        <w:jc w:val="both"/>
      </w:pPr>
      <w:r>
        <w:rPr>
          <w:rFonts w:ascii="Times New Roman"/>
          <w:b w:val="false"/>
          <w:i w:val="false"/>
          <w:color w:val="000000"/>
          <w:sz w:val="28"/>
        </w:rPr>
        <w:t>
      тысяч тенге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3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387"/>
          <w:p>
            <w:pPr>
              <w:spacing w:after="20"/>
              <w:ind w:left="20"/>
              <w:jc w:val="both"/>
            </w:pPr>
            <w:r>
              <w:rPr>
                <w:rFonts w:ascii="Times New Roman"/>
                <w:b w:val="false"/>
                <w:i w:val="false"/>
                <w:color w:val="000000"/>
                <w:sz w:val="20"/>
              </w:rPr>
              <w:t>
</w:t>
            </w:r>
            <w:r>
              <w:rPr>
                <w:rFonts w:ascii="Times New Roman"/>
                <w:b w:val="false"/>
                <w:i w:val="false"/>
                <w:color w:val="000000"/>
                <w:sz w:val="20"/>
              </w:rPr>
              <w:t>I. Поступления, всего -</w:t>
            </w:r>
          </w:p>
          <w:bookmarkEnd w:id="3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388"/>
          <w:p>
            <w:pPr>
              <w:spacing w:after="20"/>
              <w:ind w:left="20"/>
              <w:jc w:val="both"/>
            </w:pPr>
            <w:r>
              <w:rPr>
                <w:rFonts w:ascii="Times New Roman"/>
                <w:b w:val="false"/>
                <w:i w:val="false"/>
                <w:color w:val="000000"/>
                <w:sz w:val="20"/>
              </w:rPr>
              <w:t>
</w:t>
            </w:r>
            <w:r>
              <w:rPr>
                <w:rFonts w:ascii="Times New Roman"/>
                <w:b w:val="false"/>
                <w:i w:val="false"/>
                <w:color w:val="000000"/>
                <w:sz w:val="20"/>
              </w:rPr>
              <w:t>II. Расходы, всего</w:t>
            </w:r>
          </w:p>
          <w:bookmarkEnd w:id="3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389"/>
          <w:p>
            <w:pPr>
              <w:spacing w:after="20"/>
              <w:ind w:left="20"/>
              <w:jc w:val="both"/>
            </w:pPr>
            <w:r>
              <w:rPr>
                <w:rFonts w:ascii="Times New Roman"/>
                <w:b w:val="false"/>
                <w:i w:val="false"/>
                <w:color w:val="000000"/>
                <w:sz w:val="20"/>
              </w:rPr>
              <w:t>
</w:t>
            </w:r>
            <w:r>
              <w:rPr>
                <w:rFonts w:ascii="Times New Roman"/>
                <w:b w:val="false"/>
                <w:i w:val="false"/>
                <w:color w:val="000000"/>
                <w:sz w:val="20"/>
              </w:rPr>
              <w:t>III. Сальдо поступлений и расходов</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390"/>
          <w:p>
            <w:pPr>
              <w:spacing w:after="20"/>
              <w:ind w:left="20"/>
              <w:jc w:val="both"/>
            </w:pPr>
            <w:r>
              <w:rPr>
                <w:rFonts w:ascii="Times New Roman"/>
                <w:b w:val="false"/>
                <w:i w:val="false"/>
                <w:color w:val="000000"/>
                <w:sz w:val="20"/>
              </w:rPr>
              <w:t>
</w:t>
            </w:r>
            <w:r>
              <w:rPr>
                <w:rFonts w:ascii="Times New Roman"/>
                <w:b w:val="false"/>
                <w:i w:val="false"/>
                <w:color w:val="000000"/>
                <w:sz w:val="20"/>
              </w:rPr>
              <w:t>IV. Остаток денег в ГФСС на начало финансового года</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391"/>
          <w:p>
            <w:pPr>
              <w:spacing w:after="20"/>
              <w:ind w:left="20"/>
              <w:jc w:val="both"/>
            </w:pPr>
            <w:r>
              <w:rPr>
                <w:rFonts w:ascii="Times New Roman"/>
                <w:b w:val="false"/>
                <w:i w:val="false"/>
                <w:color w:val="000000"/>
                <w:sz w:val="20"/>
              </w:rPr>
              <w:t>
</w:t>
            </w:r>
            <w:r>
              <w:rPr>
                <w:rFonts w:ascii="Times New Roman"/>
                <w:b w:val="false"/>
                <w:i w:val="false"/>
                <w:color w:val="000000"/>
                <w:sz w:val="20"/>
              </w:rPr>
              <w:t>V. Остаток денег в ГФСС на конец отчетного периода</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81" w:id="392"/>
      <w:r>
        <w:rPr>
          <w:rFonts w:ascii="Times New Roman"/>
          <w:b w:val="false"/>
          <w:i w:val="false"/>
          <w:color w:val="000000"/>
          <w:sz w:val="28"/>
        </w:rPr>
        <w:t>
      Наименование _______________________________________</w:t>
      </w:r>
    </w:p>
    <w:bookmarkEnd w:id="392"/>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Исполнитель 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 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9-2 в соответствии с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09.02.2024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 поступлениях и расходах Фонда социального медицинского страхования</w:t>
      </w:r>
    </w:p>
    <w:p>
      <w:pPr>
        <w:spacing w:after="0"/>
        <w:ind w:left="0"/>
        <w:jc w:val="both"/>
      </w:pPr>
      <w:r>
        <w:rPr>
          <w:rFonts w:ascii="Times New Roman"/>
          <w:b w:val="false"/>
          <w:i w:val="false"/>
          <w:color w:val="000000"/>
          <w:sz w:val="28"/>
        </w:rPr>
        <w:t>Индекс: форма 8-ФСМС</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администратор бюджетных программ</w:t>
      </w:r>
    </w:p>
    <w:p>
      <w:pPr>
        <w:spacing w:after="0"/>
        <w:ind w:left="0"/>
        <w:jc w:val="both"/>
      </w:pPr>
      <w:r>
        <w:rPr>
          <w:rFonts w:ascii="Times New Roman"/>
          <w:b w:val="false"/>
          <w:i w:val="false"/>
          <w:color w:val="000000"/>
          <w:sz w:val="28"/>
        </w:rPr>
        <w:t>Срок представления: ежемесячно в срок до 10 числа месяца, следующего за отчетным</w:t>
      </w:r>
    </w:p>
    <w:p>
      <w:pPr>
        <w:spacing w:after="0"/>
        <w:ind w:left="0"/>
        <w:jc w:val="both"/>
      </w:pPr>
      <w:r>
        <w:rPr>
          <w:rFonts w:ascii="Times New Roman"/>
          <w:b w:val="false"/>
          <w:i w:val="false"/>
          <w:color w:val="000000"/>
          <w:sz w:val="28"/>
        </w:rPr>
        <w:t>периодом и за соответствующий финансовый год в срок до 1 февраля года</w:t>
      </w:r>
    </w:p>
    <w:p>
      <w:pPr>
        <w:spacing w:after="0"/>
        <w:ind w:left="0"/>
        <w:jc w:val="both"/>
      </w:pPr>
      <w:r>
        <w:rPr>
          <w:rFonts w:ascii="Times New Roman"/>
          <w:b w:val="false"/>
          <w:i w:val="false"/>
          <w:color w:val="000000"/>
          <w:sz w:val="28"/>
        </w:rPr>
        <w:t>следующего за отчетным.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в ФСМС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в ФСМС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________________ 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Главный бухгалтер __________________ 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Пояснение по заполнению формы приведено в пункте 104-2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9-3 в соответствии с приказом Заместителя Премьер-Министра - Министра финансов РК от 15.02.2023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Форма размещена на интернет- ресурсе: www.minfin.gov.kz</w:t>
      </w:r>
    </w:p>
    <w:bookmarkStart w:name="z5073" w:id="393"/>
    <w:p>
      <w:pPr>
        <w:spacing w:after="0"/>
        <w:ind w:left="0"/>
        <w:jc w:val="left"/>
      </w:pPr>
      <w:r>
        <w:rPr>
          <w:rFonts w:ascii="Times New Roman"/>
          <w:b/>
          <w:i w:val="false"/>
          <w:color w:val="000000"/>
        </w:rPr>
        <w:t xml:space="preserve"> Отчет о поступлениях и расходах Фонда поддержки инфраструктуры образования</w:t>
      </w:r>
    </w:p>
    <w:bookmarkEnd w:id="393"/>
    <w:p>
      <w:pPr>
        <w:spacing w:after="0"/>
        <w:ind w:left="0"/>
        <w:jc w:val="both"/>
      </w:pPr>
      <w:r>
        <w:rPr>
          <w:rFonts w:ascii="Times New Roman"/>
          <w:b w:val="false"/>
          <w:i w:val="false"/>
          <w:color w:val="000000"/>
          <w:sz w:val="28"/>
        </w:rPr>
        <w:t>
      Индекс: форма 9-ФПИО</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центральный уполномоченный орган в области образования</w:t>
      </w:r>
    </w:p>
    <w:p>
      <w:pPr>
        <w:spacing w:after="0"/>
        <w:ind w:left="0"/>
        <w:jc w:val="both"/>
      </w:pPr>
      <w:r>
        <w:rPr>
          <w:rFonts w:ascii="Times New Roman"/>
          <w:b w:val="false"/>
          <w:i w:val="false"/>
          <w:color w:val="000000"/>
          <w:sz w:val="28"/>
        </w:rPr>
        <w:t>Срок представления: ежемесячно в срок до 10 числа месяца, следующего</w:t>
      </w:r>
    </w:p>
    <w:p>
      <w:pPr>
        <w:spacing w:after="0"/>
        <w:ind w:left="0"/>
        <w:jc w:val="both"/>
      </w:pPr>
      <w:r>
        <w:rPr>
          <w:rFonts w:ascii="Times New Roman"/>
          <w:b w:val="false"/>
          <w:i w:val="false"/>
          <w:color w:val="000000"/>
          <w:sz w:val="28"/>
        </w:rPr>
        <w:t>за отчетным периодом и за соответствующий финансовый год в срок</w:t>
      </w:r>
    </w:p>
    <w:p>
      <w:pPr>
        <w:spacing w:after="0"/>
        <w:ind w:left="0"/>
        <w:jc w:val="both"/>
      </w:pPr>
      <w:r>
        <w:rPr>
          <w:rFonts w:ascii="Times New Roman"/>
          <w:b w:val="false"/>
          <w:i w:val="false"/>
          <w:color w:val="000000"/>
          <w:sz w:val="28"/>
        </w:rPr>
        <w:t>до 1 февраля года следующего за отчетным.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Фонда поддержки инфраструктуры образования, всего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 всего – в том числе по проектам*: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Фонда поддержки инфраструктуры образования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Фонда поддержки инфраструктуры образования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w:t>
      </w:r>
    </w:p>
    <w:p>
      <w:pPr>
        <w:spacing w:after="0"/>
        <w:ind w:left="0"/>
        <w:jc w:val="both"/>
      </w:pPr>
      <w:r>
        <w:rPr>
          <w:rFonts w:ascii="Times New Roman"/>
          <w:b w:val="false"/>
          <w:i w:val="false"/>
          <w:color w:val="000000"/>
          <w:sz w:val="28"/>
        </w:rPr>
        <w:t>Адрес ______________________________________________</w:t>
      </w:r>
    </w:p>
    <w:p>
      <w:pPr>
        <w:spacing w:after="0"/>
        <w:ind w:left="0"/>
        <w:jc w:val="both"/>
      </w:pPr>
      <w:r>
        <w:rPr>
          <w:rFonts w:ascii="Times New Roman"/>
          <w:b w:val="false"/>
          <w:i w:val="false"/>
          <w:color w:val="000000"/>
          <w:sz w:val="28"/>
        </w:rPr>
        <w:t>Телефон 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w:t>
      </w:r>
    </w:p>
    <w:p>
      <w:pPr>
        <w:spacing w:after="0"/>
        <w:ind w:left="0"/>
        <w:jc w:val="both"/>
      </w:pPr>
      <w:r>
        <w:rPr>
          <w:rFonts w:ascii="Times New Roman"/>
          <w:b w:val="false"/>
          <w:i w:val="false"/>
          <w:color w:val="000000"/>
          <w:sz w:val="28"/>
        </w:rPr>
        <w:t>Руководитель уполномоченного органа в области образования</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центрального</w:t>
      </w:r>
    </w:p>
    <w:p>
      <w:pPr>
        <w:spacing w:after="0"/>
        <w:ind w:left="0"/>
        <w:jc w:val="both"/>
      </w:pPr>
      <w:r>
        <w:rPr>
          <w:rFonts w:ascii="Times New Roman"/>
          <w:b w:val="false"/>
          <w:i w:val="false"/>
          <w:color w:val="000000"/>
          <w:sz w:val="28"/>
        </w:rPr>
        <w:t>уполномоченного органа в области образования,</w:t>
      </w:r>
    </w:p>
    <w:p>
      <w:pPr>
        <w:spacing w:after="0"/>
        <w:ind w:left="0"/>
        <w:jc w:val="both"/>
      </w:pPr>
      <w:r>
        <w:rPr>
          <w:rFonts w:ascii="Times New Roman"/>
          <w:b w:val="false"/>
          <w:i w:val="false"/>
          <w:color w:val="000000"/>
          <w:sz w:val="28"/>
        </w:rPr>
        <w:t>ответственного за формирование данных</w:t>
      </w:r>
    </w:p>
    <w:p>
      <w:pPr>
        <w:spacing w:after="0"/>
        <w:ind w:left="0"/>
        <w:jc w:val="both"/>
      </w:pPr>
      <w:r>
        <w:rPr>
          <w:rFonts w:ascii="Times New Roman"/>
          <w:b w:val="false"/>
          <w:i w:val="false"/>
          <w:color w:val="000000"/>
          <w:sz w:val="28"/>
        </w:rPr>
        <w:t>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Примечание: расшифровка аббревиатуры:</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*сведения по проектам предоставляются ежеквартально.</w:t>
      </w:r>
    </w:p>
    <w:p>
      <w:pPr>
        <w:spacing w:after="0"/>
        <w:ind w:left="0"/>
        <w:jc w:val="both"/>
      </w:pPr>
      <w:r>
        <w:rPr>
          <w:rFonts w:ascii="Times New Roman"/>
          <w:b w:val="false"/>
          <w:i w:val="false"/>
          <w:color w:val="000000"/>
          <w:sz w:val="28"/>
        </w:rPr>
        <w:t>Пояснение по заполнению формы приведено в пункте 104-3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9-4 в соответствии с приказом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Форма размещена на интернет-ресурсе: www.minfin.gov.kz</w:t>
      </w:r>
    </w:p>
    <w:bookmarkStart w:name="z5074" w:id="394"/>
    <w:p>
      <w:pPr>
        <w:spacing w:after="0"/>
        <w:ind w:left="0"/>
        <w:jc w:val="left"/>
      </w:pPr>
      <w:r>
        <w:rPr>
          <w:rFonts w:ascii="Times New Roman"/>
          <w:b/>
          <w:i w:val="false"/>
          <w:color w:val="000000"/>
        </w:rPr>
        <w:t xml:space="preserve"> Отчет о поступлениях и расходах Специального государственного фонда</w:t>
      </w:r>
    </w:p>
    <w:bookmarkEnd w:id="394"/>
    <w:p>
      <w:pPr>
        <w:spacing w:after="0"/>
        <w:ind w:left="0"/>
        <w:jc w:val="both"/>
      </w:pPr>
      <w:r>
        <w:rPr>
          <w:rFonts w:ascii="Times New Roman"/>
          <w:b w:val="false"/>
          <w:i w:val="false"/>
          <w:color w:val="000000"/>
          <w:sz w:val="28"/>
        </w:rPr>
        <w:t>
      Индекс: форма 10-СГФ</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 года</w:t>
      </w:r>
    </w:p>
    <w:p>
      <w:pPr>
        <w:spacing w:after="0"/>
        <w:ind w:left="0"/>
        <w:jc w:val="both"/>
      </w:pPr>
      <w:r>
        <w:rPr>
          <w:rFonts w:ascii="Times New Roman"/>
          <w:b w:val="false"/>
          <w:i w:val="false"/>
          <w:color w:val="000000"/>
          <w:sz w:val="28"/>
        </w:rPr>
        <w:t>Круг представляющих лиц: уполномоченный орган по государственному имуществу</w:t>
      </w:r>
    </w:p>
    <w:p>
      <w:pPr>
        <w:spacing w:after="0"/>
        <w:ind w:left="0"/>
        <w:jc w:val="both"/>
      </w:pPr>
      <w:r>
        <w:rPr>
          <w:rFonts w:ascii="Times New Roman"/>
          <w:b w:val="false"/>
          <w:i w:val="false"/>
          <w:color w:val="000000"/>
          <w:sz w:val="28"/>
        </w:rPr>
        <w:t>Срок представления: ежемесячно в срок до 10 числа месяца, следующего за отчетным</w:t>
      </w:r>
    </w:p>
    <w:p>
      <w:pPr>
        <w:spacing w:after="0"/>
        <w:ind w:left="0"/>
        <w:jc w:val="both"/>
      </w:pPr>
      <w:r>
        <w:rPr>
          <w:rFonts w:ascii="Times New Roman"/>
          <w:b w:val="false"/>
          <w:i w:val="false"/>
          <w:color w:val="000000"/>
          <w:sz w:val="28"/>
        </w:rPr>
        <w:t>периодом и за соответствующий финансовый год в срок до 20 января года следующего за отчетным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классификации поступлений бюджета (категория, класс, подкласс, специфика)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 СГФ – неналоговые поступления,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кодам поступлений: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СГФ,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СГФ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СГФ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Адрес электронной почты ___________________________</w:t>
      </w:r>
    </w:p>
    <w:p>
      <w:pPr>
        <w:spacing w:after="0"/>
        <w:ind w:left="0"/>
        <w:jc w:val="both"/>
      </w:pPr>
      <w:r>
        <w:rPr>
          <w:rFonts w:ascii="Times New Roman"/>
          <w:b w:val="false"/>
          <w:i w:val="false"/>
          <w:color w:val="000000"/>
          <w:sz w:val="28"/>
        </w:rPr>
        <w:t>Руководитель уполномоченного органа по государственному имуществу</w:t>
      </w:r>
    </w:p>
    <w:p>
      <w:pPr>
        <w:spacing w:after="0"/>
        <w:ind w:left="0"/>
        <w:jc w:val="both"/>
      </w:pPr>
      <w:r>
        <w:rPr>
          <w:rFonts w:ascii="Times New Roman"/>
          <w:b w:val="false"/>
          <w:i w:val="false"/>
          <w:color w:val="000000"/>
          <w:sz w:val="28"/>
        </w:rPr>
        <w:t>___________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 отчета</w:t>
      </w:r>
    </w:p>
    <w:p>
      <w:pPr>
        <w:spacing w:after="0"/>
        <w:ind w:left="0"/>
        <w:jc w:val="both"/>
      </w:pPr>
      <w:r>
        <w:rPr>
          <w:rFonts w:ascii="Times New Roman"/>
          <w:b w:val="false"/>
          <w:i w:val="false"/>
          <w:color w:val="000000"/>
          <w:sz w:val="28"/>
        </w:rPr>
        <w:t>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Пояснение по заполнению формы приведено в пункте 104-4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Правила дополнены приложением 9-5 в соответствии с приказом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Представляется: центральному уполномоченному органу по исполнению бюджета</w:t>
      </w:r>
    </w:p>
    <w:p>
      <w:pPr>
        <w:spacing w:after="0"/>
        <w:ind w:left="0"/>
        <w:jc w:val="both"/>
      </w:pPr>
      <w:r>
        <w:rPr>
          <w:rFonts w:ascii="Times New Roman"/>
          <w:b w:val="false"/>
          <w:i w:val="false"/>
          <w:color w:val="000000"/>
          <w:sz w:val="28"/>
        </w:rPr>
        <w:t>/центральному уполномоченному органу соответствующей сферы</w:t>
      </w:r>
    </w:p>
    <w:p>
      <w:pPr>
        <w:spacing w:after="0"/>
        <w:ind w:left="0"/>
        <w:jc w:val="both"/>
      </w:pPr>
      <w:r>
        <w:rPr>
          <w:rFonts w:ascii="Times New Roman"/>
          <w:b w:val="false"/>
          <w:i w:val="false"/>
          <w:color w:val="000000"/>
          <w:sz w:val="28"/>
        </w:rPr>
        <w:t>Форма размещена на интернет-ресурсе: www.minfin.gov.kz</w:t>
      </w:r>
    </w:p>
    <w:bookmarkStart w:name="z5076" w:id="395"/>
    <w:p>
      <w:pPr>
        <w:spacing w:after="0"/>
        <w:ind w:left="0"/>
        <w:jc w:val="left"/>
      </w:pPr>
      <w:r>
        <w:rPr>
          <w:rFonts w:ascii="Times New Roman"/>
          <w:b/>
          <w:i w:val="false"/>
          <w:color w:val="000000"/>
        </w:rPr>
        <w:t xml:space="preserve"> Отчет о поступлениях и расходах Специального государственного фонда</w:t>
      </w:r>
    </w:p>
    <w:bookmarkEnd w:id="395"/>
    <w:p>
      <w:pPr>
        <w:spacing w:after="0"/>
        <w:ind w:left="0"/>
        <w:jc w:val="both"/>
      </w:pPr>
      <w:r>
        <w:rPr>
          <w:rFonts w:ascii="Times New Roman"/>
          <w:b w:val="false"/>
          <w:i w:val="false"/>
          <w:color w:val="000000"/>
          <w:sz w:val="28"/>
        </w:rPr>
        <w:t>
      Индекс: форма 11-СГФ-ЦУО/МУО/УО</w:t>
      </w:r>
    </w:p>
    <w:p>
      <w:pPr>
        <w:spacing w:after="0"/>
        <w:ind w:left="0"/>
        <w:jc w:val="both"/>
      </w:pPr>
      <w:r>
        <w:rPr>
          <w:rFonts w:ascii="Times New Roman"/>
          <w:b w:val="false"/>
          <w:i w:val="false"/>
          <w:color w:val="000000"/>
          <w:sz w:val="28"/>
        </w:rPr>
        <w:t>Периодичность: ежемесячная, годовая</w:t>
      </w:r>
    </w:p>
    <w:p>
      <w:pPr>
        <w:spacing w:after="0"/>
        <w:ind w:left="0"/>
        <w:jc w:val="both"/>
      </w:pPr>
      <w:r>
        <w:rPr>
          <w:rFonts w:ascii="Times New Roman"/>
          <w:b w:val="false"/>
          <w:i w:val="false"/>
          <w:color w:val="000000"/>
          <w:sz w:val="28"/>
        </w:rPr>
        <w:t>Отчетный период: на ________________ года</w:t>
      </w:r>
    </w:p>
    <w:p>
      <w:pPr>
        <w:spacing w:after="0"/>
        <w:ind w:left="0"/>
        <w:jc w:val="both"/>
      </w:pPr>
      <w:r>
        <w:rPr>
          <w:rFonts w:ascii="Times New Roman"/>
          <w:b w:val="false"/>
          <w:i w:val="false"/>
          <w:color w:val="000000"/>
          <w:sz w:val="28"/>
        </w:rPr>
        <w:t>Круг представляющих лиц: центральный уполномоченный орган соответствующей</w:t>
      </w:r>
    </w:p>
    <w:p>
      <w:pPr>
        <w:spacing w:after="0"/>
        <w:ind w:left="0"/>
        <w:jc w:val="both"/>
      </w:pPr>
      <w:r>
        <w:rPr>
          <w:rFonts w:ascii="Times New Roman"/>
          <w:b w:val="false"/>
          <w:i w:val="false"/>
          <w:color w:val="000000"/>
          <w:sz w:val="28"/>
        </w:rPr>
        <w:t>сферы/местный уполномоченный орган соответствующей сферы/уполномоченный</w:t>
      </w:r>
    </w:p>
    <w:p>
      <w:pPr>
        <w:spacing w:after="0"/>
        <w:ind w:left="0"/>
        <w:jc w:val="both"/>
      </w:pPr>
      <w:r>
        <w:rPr>
          <w:rFonts w:ascii="Times New Roman"/>
          <w:b w:val="false"/>
          <w:i w:val="false"/>
          <w:color w:val="000000"/>
          <w:sz w:val="28"/>
        </w:rPr>
        <w:t>орган по возврату активов</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центрального уполномоченного органа соответствующей сферы ежемесячно</w:t>
      </w:r>
    </w:p>
    <w:p>
      <w:pPr>
        <w:spacing w:after="0"/>
        <w:ind w:left="0"/>
        <w:jc w:val="both"/>
      </w:pPr>
      <w:r>
        <w:rPr>
          <w:rFonts w:ascii="Times New Roman"/>
          <w:b w:val="false"/>
          <w:i w:val="false"/>
          <w:color w:val="000000"/>
          <w:sz w:val="28"/>
        </w:rPr>
        <w:t>в срок до 10 числа месяца, следующего за отчетным периодом и за соответствующий</w:t>
      </w:r>
    </w:p>
    <w:p>
      <w:pPr>
        <w:spacing w:after="0"/>
        <w:ind w:left="0"/>
        <w:jc w:val="both"/>
      </w:pPr>
      <w:r>
        <w:rPr>
          <w:rFonts w:ascii="Times New Roman"/>
          <w:b w:val="false"/>
          <w:i w:val="false"/>
          <w:color w:val="000000"/>
          <w:sz w:val="28"/>
        </w:rPr>
        <w:t>финансовый год в срок до 20 января года следующего за отчетным;</w:t>
      </w:r>
    </w:p>
    <w:p>
      <w:pPr>
        <w:spacing w:after="0"/>
        <w:ind w:left="0"/>
        <w:jc w:val="both"/>
      </w:pPr>
      <w:r>
        <w:rPr>
          <w:rFonts w:ascii="Times New Roman"/>
          <w:b w:val="false"/>
          <w:i w:val="false"/>
          <w:color w:val="000000"/>
          <w:sz w:val="28"/>
        </w:rPr>
        <w:t>для местного уполномоченного органа соответствующей сферы ежемесячно в срок</w:t>
      </w:r>
    </w:p>
    <w:p>
      <w:pPr>
        <w:spacing w:after="0"/>
        <w:ind w:left="0"/>
        <w:jc w:val="both"/>
      </w:pPr>
      <w:r>
        <w:rPr>
          <w:rFonts w:ascii="Times New Roman"/>
          <w:b w:val="false"/>
          <w:i w:val="false"/>
          <w:color w:val="000000"/>
          <w:sz w:val="28"/>
        </w:rPr>
        <w:t>до 5 числа месяца, следующего за отчетным периодом и за соответствующий</w:t>
      </w:r>
    </w:p>
    <w:p>
      <w:pPr>
        <w:spacing w:after="0"/>
        <w:ind w:left="0"/>
        <w:jc w:val="both"/>
      </w:pPr>
      <w:r>
        <w:rPr>
          <w:rFonts w:ascii="Times New Roman"/>
          <w:b w:val="false"/>
          <w:i w:val="false"/>
          <w:color w:val="000000"/>
          <w:sz w:val="28"/>
        </w:rPr>
        <w:t>финансовый год в срок до 15 января года следующего за отчетным;</w:t>
      </w:r>
    </w:p>
    <w:p>
      <w:pPr>
        <w:spacing w:after="0"/>
        <w:ind w:left="0"/>
        <w:jc w:val="both"/>
      </w:pPr>
      <w:r>
        <w:rPr>
          <w:rFonts w:ascii="Times New Roman"/>
          <w:b w:val="false"/>
          <w:i w:val="false"/>
          <w:color w:val="000000"/>
          <w:sz w:val="28"/>
        </w:rPr>
        <w:t>для уполномоченного органа по возврату активов ежемесячно в срок до 5 числа</w:t>
      </w:r>
    </w:p>
    <w:p>
      <w:pPr>
        <w:spacing w:after="0"/>
        <w:ind w:left="0"/>
        <w:jc w:val="both"/>
      </w:pPr>
      <w:r>
        <w:rPr>
          <w:rFonts w:ascii="Times New Roman"/>
          <w:b w:val="false"/>
          <w:i w:val="false"/>
          <w:color w:val="000000"/>
          <w:sz w:val="28"/>
        </w:rPr>
        <w:t>месяца, следующего за отчетным периодом и за соответствующий финансовый год</w:t>
      </w:r>
    </w:p>
    <w:p>
      <w:pPr>
        <w:spacing w:after="0"/>
        <w:ind w:left="0"/>
        <w:jc w:val="both"/>
      </w:pPr>
      <w:r>
        <w:rPr>
          <w:rFonts w:ascii="Times New Roman"/>
          <w:b w:val="false"/>
          <w:i w:val="false"/>
          <w:color w:val="000000"/>
          <w:sz w:val="28"/>
        </w:rPr>
        <w:t>в срок до 15 января года следующего за отчетным.</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функциональной и экономической классификаций расходов бюджета (администратор бюджетной программы, программа, подпрограмма, специфика)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Поступления на КСН СГФ ЦУО/МУО/УО,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возвраты от МУО,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Расходы с КСН СГФ ЦУО/МУО/УО,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 всего – ,</w:t>
            </w:r>
          </w:p>
          <w:p>
            <w:pPr>
              <w:spacing w:after="20"/>
              <w:ind w:left="20"/>
              <w:jc w:val="both"/>
            </w:pPr>
            <w:r>
              <w:rPr>
                <w:rFonts w:ascii="Times New Roman"/>
                <w:b w:val="false"/>
                <w:i w:val="false"/>
                <w:color w:val="000000"/>
                <w:sz w:val="20"/>
              </w:rPr>
              <w:t>в том числе по проектам,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поступлений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СГФ ЦУО/МУО/УО на начало финансового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СГФ ЦУО/МУО/УО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w:t>
      </w:r>
    </w:p>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Телефон ________________________________________</w:t>
      </w:r>
    </w:p>
    <w:p>
      <w:pPr>
        <w:spacing w:after="0"/>
        <w:ind w:left="0"/>
        <w:jc w:val="both"/>
      </w:pPr>
      <w:r>
        <w:rPr>
          <w:rFonts w:ascii="Times New Roman"/>
          <w:b w:val="false"/>
          <w:i w:val="false"/>
          <w:color w:val="000000"/>
          <w:sz w:val="28"/>
        </w:rPr>
        <w:t>Адрес электронной почты _________________________</w:t>
      </w:r>
    </w:p>
    <w:p>
      <w:pPr>
        <w:spacing w:after="0"/>
        <w:ind w:left="0"/>
        <w:jc w:val="both"/>
      </w:pPr>
      <w:r>
        <w:rPr>
          <w:rFonts w:ascii="Times New Roman"/>
          <w:b w:val="false"/>
          <w:i w:val="false"/>
          <w:color w:val="000000"/>
          <w:sz w:val="28"/>
        </w:rPr>
        <w:t>Руководитель центрального уполномоченного органа соответствующей</w:t>
      </w:r>
    </w:p>
    <w:p>
      <w:pPr>
        <w:spacing w:after="0"/>
        <w:ind w:left="0"/>
        <w:jc w:val="both"/>
      </w:pPr>
      <w:r>
        <w:rPr>
          <w:rFonts w:ascii="Times New Roman"/>
          <w:b w:val="false"/>
          <w:i w:val="false"/>
          <w:color w:val="000000"/>
          <w:sz w:val="28"/>
        </w:rPr>
        <w:t>сферы/местного уполномоченного органа соответствующей сферы/</w:t>
      </w:r>
    </w:p>
    <w:p>
      <w:pPr>
        <w:spacing w:after="0"/>
        <w:ind w:left="0"/>
        <w:jc w:val="both"/>
      </w:pPr>
      <w:r>
        <w:rPr>
          <w:rFonts w:ascii="Times New Roman"/>
          <w:b w:val="false"/>
          <w:i w:val="false"/>
          <w:color w:val="000000"/>
          <w:sz w:val="28"/>
        </w:rPr>
        <w:t>уполномоченного органа по возврату активов</w:t>
      </w:r>
    </w:p>
    <w:p>
      <w:pPr>
        <w:spacing w:after="0"/>
        <w:ind w:left="0"/>
        <w:jc w:val="both"/>
      </w:pPr>
      <w:r>
        <w:rPr>
          <w:rFonts w:ascii="Times New Roman"/>
          <w:b w:val="false"/>
          <w:i w:val="false"/>
          <w:color w:val="000000"/>
          <w:sz w:val="28"/>
        </w:rPr>
        <w:t>____________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 отчета</w:t>
      </w:r>
    </w:p>
    <w:p>
      <w:pPr>
        <w:spacing w:after="0"/>
        <w:ind w:left="0"/>
        <w:jc w:val="both"/>
      </w:pPr>
      <w:r>
        <w:rPr>
          <w:rFonts w:ascii="Times New Roman"/>
          <w:b w:val="false"/>
          <w:i w:val="false"/>
          <w:color w:val="000000"/>
          <w:sz w:val="28"/>
        </w:rPr>
        <w:t>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МУО – местный уполномоченный орган соответствующей сферы;</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ЦУО – центральный уполномоченный орган соответствующей сферы;</w:t>
      </w:r>
    </w:p>
    <w:p>
      <w:pPr>
        <w:spacing w:after="0"/>
        <w:ind w:left="0"/>
        <w:jc w:val="both"/>
      </w:pPr>
      <w:r>
        <w:rPr>
          <w:rFonts w:ascii="Times New Roman"/>
          <w:b w:val="false"/>
          <w:i w:val="false"/>
          <w:color w:val="000000"/>
          <w:sz w:val="28"/>
        </w:rPr>
        <w:t>УО – уполномоченный орган по возврату активов;</w:t>
      </w:r>
    </w:p>
    <w:p>
      <w:pPr>
        <w:spacing w:after="0"/>
        <w:ind w:left="0"/>
        <w:jc w:val="both"/>
      </w:pPr>
      <w:r>
        <w:rPr>
          <w:rFonts w:ascii="Times New Roman"/>
          <w:b w:val="false"/>
          <w:i w:val="false"/>
          <w:color w:val="000000"/>
          <w:sz w:val="28"/>
        </w:rPr>
        <w:t>* – для центрального уполномоченного органа соответствующей сферы;</w:t>
      </w:r>
    </w:p>
    <w:p>
      <w:pPr>
        <w:spacing w:after="0"/>
        <w:ind w:left="0"/>
        <w:jc w:val="both"/>
      </w:pPr>
      <w:r>
        <w:rPr>
          <w:rFonts w:ascii="Times New Roman"/>
          <w:b w:val="false"/>
          <w:i w:val="false"/>
          <w:color w:val="000000"/>
          <w:sz w:val="28"/>
        </w:rPr>
        <w:t>** – для центрального и местного уполномоченных органов соответствующей сферы.</w:t>
      </w:r>
    </w:p>
    <w:p>
      <w:pPr>
        <w:spacing w:after="0"/>
        <w:ind w:left="0"/>
        <w:jc w:val="both"/>
      </w:pPr>
      <w:r>
        <w:rPr>
          <w:rFonts w:ascii="Times New Roman"/>
          <w:b w:val="false"/>
          <w:i w:val="false"/>
          <w:color w:val="000000"/>
          <w:sz w:val="28"/>
        </w:rPr>
        <w:t>Пояснение по заполнению формы приведено в пункте 104-4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Приложение 10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000000"/>
          <w:sz w:val="28"/>
        </w:rPr>
        <w:t>
      Представляется: в уполномоченный орган по исполнению вышестоящего бюджета</w:t>
      </w:r>
    </w:p>
    <w:p>
      <w:pPr>
        <w:spacing w:after="0"/>
        <w:ind w:left="0"/>
        <w:jc w:val="both"/>
      </w:pPr>
      <w:r>
        <w:rPr>
          <w:rFonts w:ascii="Times New Roman"/>
          <w:b w:val="false"/>
          <w:i w:val="false"/>
          <w:color w:val="000000"/>
          <w:sz w:val="28"/>
        </w:rPr>
        <w:t>Форма размещена на интернет- ресурсе: www.minfin.gov.kz</w:t>
      </w:r>
    </w:p>
    <w:p>
      <w:pPr>
        <w:spacing w:after="0"/>
        <w:ind w:left="0"/>
        <w:jc w:val="both"/>
      </w:pPr>
      <w:r>
        <w:rPr>
          <w:rFonts w:ascii="Times New Roman"/>
          <w:b w:val="false"/>
          <w:i w:val="false"/>
          <w:color w:val="000000"/>
          <w:sz w:val="28"/>
        </w:rPr>
        <w:t>Отчет об исполнении ____________________ бюджета</w:t>
      </w:r>
    </w:p>
    <w:p>
      <w:pPr>
        <w:spacing w:after="0"/>
        <w:ind w:left="0"/>
        <w:jc w:val="both"/>
      </w:pPr>
      <w:r>
        <w:rPr>
          <w:rFonts w:ascii="Times New Roman"/>
          <w:b w:val="false"/>
          <w:i w:val="false"/>
          <w:color w:val="000000"/>
          <w:sz w:val="28"/>
        </w:rPr>
        <w:t>Индекс: форма 7-ОИБ</w:t>
      </w:r>
    </w:p>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Отчетный период: на ____________________ года</w:t>
      </w:r>
    </w:p>
    <w:p>
      <w:pPr>
        <w:spacing w:after="0"/>
        <w:ind w:left="0"/>
        <w:jc w:val="both"/>
      </w:pPr>
      <w:r>
        <w:rPr>
          <w:rFonts w:ascii="Times New Roman"/>
          <w:b w:val="false"/>
          <w:i w:val="false"/>
          <w:color w:val="000000"/>
          <w:sz w:val="28"/>
        </w:rPr>
        <w:t>Круг представляющих лиц: аппараты акимов города районного значения, села,</w:t>
      </w:r>
    </w:p>
    <w:p>
      <w:pPr>
        <w:spacing w:after="0"/>
        <w:ind w:left="0"/>
        <w:jc w:val="both"/>
      </w:pPr>
      <w:r>
        <w:rPr>
          <w:rFonts w:ascii="Times New Roman"/>
          <w:b w:val="false"/>
          <w:i w:val="false"/>
          <w:color w:val="000000"/>
          <w:sz w:val="28"/>
        </w:rPr>
        <w:t>поселка, сельского округа;</w:t>
      </w:r>
    </w:p>
    <w:p>
      <w:pPr>
        <w:spacing w:after="0"/>
        <w:ind w:left="0"/>
        <w:jc w:val="both"/>
      </w:pPr>
      <w:r>
        <w:rPr>
          <w:rFonts w:ascii="Times New Roman"/>
          <w:b w:val="false"/>
          <w:i w:val="false"/>
          <w:color w:val="000000"/>
          <w:sz w:val="28"/>
        </w:rPr>
        <w:t>местные уполномоченные органы по исполнению бюджета</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r>
        <w:rPr>
          <w:rFonts w:ascii="Times New Roman"/>
          <w:b w:val="false"/>
          <w:i w:val="false"/>
          <w:color w:val="000000"/>
          <w:sz w:val="28"/>
        </w:rPr>
        <w:t>- для уполномоченных органов по исполнению бюджета области (столицы, города</w:t>
      </w:r>
    </w:p>
    <w:p>
      <w:pPr>
        <w:spacing w:after="0"/>
        <w:ind w:left="0"/>
        <w:jc w:val="both"/>
      </w:pPr>
      <w:r>
        <w:rPr>
          <w:rFonts w:ascii="Times New Roman"/>
          <w:b w:val="false"/>
          <w:i w:val="false"/>
          <w:color w:val="000000"/>
          <w:sz w:val="28"/>
        </w:rPr>
        <w:t>республиканского значения) - не позднее 8 числа месяца, следующего за отчетным</w:t>
      </w:r>
    </w:p>
    <w:p>
      <w:pPr>
        <w:spacing w:after="0"/>
        <w:ind w:left="0"/>
        <w:jc w:val="both"/>
      </w:pPr>
      <w:r>
        <w:rPr>
          <w:rFonts w:ascii="Times New Roman"/>
          <w:b w:val="false"/>
          <w:i w:val="false"/>
          <w:color w:val="000000"/>
          <w:sz w:val="28"/>
        </w:rPr>
        <w:t>и не позднее 1 февраля года, следующего за отчетным годом;</w:t>
      </w:r>
    </w:p>
    <w:p>
      <w:pPr>
        <w:spacing w:after="0"/>
        <w:ind w:left="0"/>
        <w:jc w:val="both"/>
      </w:pPr>
      <w:r>
        <w:rPr>
          <w:rFonts w:ascii="Times New Roman"/>
          <w:b w:val="false"/>
          <w:i w:val="false"/>
          <w:color w:val="000000"/>
          <w:sz w:val="28"/>
        </w:rPr>
        <w:t xml:space="preserve">- для ведомства - без учета кассовых операций последнего месяца отчетного периода </w:t>
      </w:r>
    </w:p>
    <w:p>
      <w:pPr>
        <w:spacing w:after="0"/>
        <w:ind w:left="0"/>
        <w:jc w:val="both"/>
      </w:pPr>
      <w:r>
        <w:rPr>
          <w:rFonts w:ascii="Times New Roman"/>
          <w:b w:val="false"/>
          <w:i w:val="false"/>
          <w:color w:val="000000"/>
          <w:sz w:val="28"/>
        </w:rPr>
        <w:t>а счет внешних займов – не позднее 3 числа месяца, следующего за отчетным;</w:t>
      </w:r>
    </w:p>
    <w:p>
      <w:pPr>
        <w:spacing w:after="0"/>
        <w:ind w:left="0"/>
        <w:jc w:val="both"/>
      </w:pPr>
      <w:r>
        <w:rPr>
          <w:rFonts w:ascii="Times New Roman"/>
          <w:b w:val="false"/>
          <w:i w:val="false"/>
          <w:color w:val="000000"/>
          <w:sz w:val="28"/>
        </w:rPr>
        <w:t>с учетом кассовых операций последнего месяца отчетного периода за счет внешних</w:t>
      </w:r>
    </w:p>
    <w:p>
      <w:pPr>
        <w:spacing w:after="0"/>
        <w:ind w:left="0"/>
        <w:jc w:val="both"/>
      </w:pPr>
      <w:r>
        <w:rPr>
          <w:rFonts w:ascii="Times New Roman"/>
          <w:b w:val="false"/>
          <w:i w:val="false"/>
          <w:color w:val="000000"/>
          <w:sz w:val="28"/>
        </w:rPr>
        <w:t>займов – не позднее 8 числа месяца, следующего за отчетным.</w:t>
      </w:r>
    </w:p>
    <w:p>
      <w:pPr>
        <w:spacing w:after="0"/>
        <w:ind w:left="0"/>
        <w:jc w:val="both"/>
      </w:pPr>
      <w:r>
        <w:rPr>
          <w:rFonts w:ascii="Times New Roman"/>
          <w:b w:val="false"/>
          <w:i w:val="false"/>
          <w:color w:val="000000"/>
          <w:sz w:val="28"/>
        </w:rPr>
        <w:t>Республика (область, город, район, город районного значения, село, поселок,</w:t>
      </w:r>
    </w:p>
    <w:p>
      <w:pPr>
        <w:spacing w:after="0"/>
        <w:ind w:left="0"/>
        <w:jc w:val="both"/>
      </w:pPr>
      <w:r>
        <w:rPr>
          <w:rFonts w:ascii="Times New Roman"/>
          <w:b w:val="false"/>
          <w:i w:val="false"/>
          <w:color w:val="000000"/>
          <w:sz w:val="28"/>
        </w:rPr>
        <w:t>сельский округ) ____________________________________________________</w:t>
      </w:r>
    </w:p>
    <w:bookmarkStart w:name="z238" w:id="396"/>
    <w:p>
      <w:pPr>
        <w:spacing w:after="0"/>
        <w:ind w:left="0"/>
        <w:jc w:val="both"/>
      </w:pPr>
      <w:r>
        <w:rPr>
          <w:rFonts w:ascii="Times New Roman"/>
          <w:b w:val="false"/>
          <w:i w:val="false"/>
          <w:color w:val="000000"/>
          <w:sz w:val="28"/>
        </w:rPr>
        <w:t>
      Единица измерения: тысяч тенге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 w:id="398"/>
      <w:r>
        <w:rPr>
          <w:rFonts w:ascii="Times New Roman"/>
          <w:b w:val="false"/>
          <w:i w:val="false"/>
          <w:color w:val="000000"/>
          <w:sz w:val="28"/>
        </w:rPr>
        <w:t>
      Наименование _________________________________________</w:t>
      </w:r>
    </w:p>
    <w:bookmarkEnd w:id="398"/>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Аким области, города республиканского значения, столицы,</w:t>
      </w:r>
    </w:p>
    <w:p>
      <w:pPr>
        <w:spacing w:after="0"/>
        <w:ind w:left="0"/>
        <w:jc w:val="both"/>
      </w:pPr>
      <w:r>
        <w:rPr>
          <w:rFonts w:ascii="Times New Roman"/>
          <w:b w:val="false"/>
          <w:i w:val="false"/>
          <w:color w:val="000000"/>
          <w:sz w:val="28"/>
        </w:rPr>
        <w:t>района (города областного значения)</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местного уполномоченного органа по исполнению</w:t>
      </w:r>
    </w:p>
    <w:p>
      <w:pPr>
        <w:spacing w:after="0"/>
        <w:ind w:left="0"/>
        <w:jc w:val="both"/>
      </w:pPr>
      <w:r>
        <w:rPr>
          <w:rFonts w:ascii="Times New Roman"/>
          <w:b w:val="false"/>
          <w:i w:val="false"/>
          <w:color w:val="000000"/>
          <w:sz w:val="28"/>
        </w:rPr>
        <w:t>бюджета/ аппарата акима города районного значения, села,</w:t>
      </w:r>
    </w:p>
    <w:p>
      <w:pPr>
        <w:spacing w:after="0"/>
        <w:ind w:left="0"/>
        <w:jc w:val="both"/>
      </w:pPr>
      <w:r>
        <w:rPr>
          <w:rFonts w:ascii="Times New Roman"/>
          <w:b w:val="false"/>
          <w:i w:val="false"/>
          <w:color w:val="000000"/>
          <w:sz w:val="28"/>
        </w:rPr>
        <w:t>поселка, сельского округа</w:t>
      </w:r>
    </w:p>
    <w:p>
      <w:pPr>
        <w:spacing w:after="0"/>
        <w:ind w:left="0"/>
        <w:jc w:val="both"/>
      </w:pPr>
      <w:r>
        <w:rPr>
          <w:rFonts w:ascii="Times New Roman"/>
          <w:b w:val="false"/>
          <w:i w:val="false"/>
          <w:color w:val="000000"/>
          <w:sz w:val="28"/>
        </w:rPr>
        <w:t>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отчета ________ 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Примечание: Пояснение по заполнению формы приведено в пункте 63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Приложение 11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 об исполнении ____________________________ бюджета</w:t>
      </w:r>
      <w:r>
        <w:br/>
      </w:r>
      <w:r>
        <w:rPr>
          <w:rFonts w:ascii="Times New Roman"/>
          <w:b/>
          <w:i w:val="false"/>
          <w:color w:val="000000"/>
        </w:rPr>
        <w:t xml:space="preserve"> (наименование бюджета)</w:t>
      </w:r>
      <w:r>
        <w:br/>
      </w:r>
      <w:r>
        <w:rPr>
          <w:rFonts w:ascii="Times New Roman"/>
          <w:b/>
          <w:i w:val="false"/>
          <w:color w:val="000000"/>
        </w:rPr>
        <w:t>на _______________ 20 ___ года</w:t>
      </w:r>
    </w:p>
    <w:p>
      <w:pPr>
        <w:spacing w:after="0"/>
        <w:ind w:left="0"/>
        <w:jc w:val="both"/>
      </w:pPr>
      <w:bookmarkStart w:name="z244" w:id="399"/>
      <w:r>
        <w:rPr>
          <w:rFonts w:ascii="Times New Roman"/>
          <w:b w:val="false"/>
          <w:i w:val="false"/>
          <w:color w:val="000000"/>
          <w:sz w:val="28"/>
        </w:rPr>
        <w:t>
      Периодичность: месячная, годовая</w:t>
      </w:r>
    </w:p>
    <w:bookmarkEnd w:id="39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400"/>
    <w:p>
      <w:pPr>
        <w:spacing w:after="0"/>
        <w:ind w:left="0"/>
        <w:jc w:val="both"/>
      </w:pPr>
      <w:r>
        <w:rPr>
          <w:rFonts w:ascii="Times New Roman"/>
          <w:b w:val="false"/>
          <w:i w:val="false"/>
          <w:color w:val="000000"/>
          <w:sz w:val="28"/>
        </w:rPr>
        <w:t>
      продолжение таблицы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4938" w:id="401"/>
    <w:p>
      <w:pPr>
        <w:spacing w:after="0"/>
        <w:ind w:left="0"/>
        <w:jc w:val="left"/>
      </w:pPr>
      <w:r>
        <w:rPr>
          <w:rFonts w:ascii="Times New Roman"/>
          <w:b/>
          <w:i w:val="false"/>
          <w:color w:val="000000"/>
        </w:rPr>
        <w:t xml:space="preserve"> Отчет об исполнении консолидированного бюджета на ____________________ года</w:t>
      </w:r>
    </w:p>
    <w:bookmarkEnd w:id="401"/>
    <w:p>
      <w:pPr>
        <w:spacing w:after="0"/>
        <w:ind w:left="0"/>
        <w:jc w:val="both"/>
      </w:pPr>
      <w:r>
        <w:rPr>
          <w:rFonts w:ascii="Times New Roman"/>
          <w:b w:val="false"/>
          <w:i w:val="false"/>
          <w:color w:val="ff0000"/>
          <w:sz w:val="28"/>
        </w:rPr>
        <w:t xml:space="preserve">
      Сноска. Приложение 12 -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Инвестиционные доходы от управления Национальным фондом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Иные поступления и доходы, не запрещенные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Поступления в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Поступления в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Выплаты с Фонда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Покрытие расходов, связанных с управлением Национальным фондом и проведением ежегодного внешнего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Расходы ГФСС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Расходы ФСМС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Расходы ФПИО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Расходы СГФ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XVI. Ненефтяной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p>
            <w:pPr>
              <w:spacing w:after="20"/>
              <w:ind w:left="20"/>
              <w:jc w:val="both"/>
            </w:pPr>
            <w:r>
              <w:rPr>
                <w:rFonts w:ascii="Times New Roman"/>
                <w:b w:val="false"/>
                <w:i w:val="false"/>
                <w:color w:val="000000"/>
                <w:sz w:val="20"/>
              </w:rPr>
              <w:t>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p>
      <w:pPr>
        <w:spacing w:after="0"/>
        <w:ind w:left="0"/>
        <w:jc w:val="both"/>
      </w:pPr>
      <w:r>
        <w:rPr>
          <w:rFonts w:ascii="Times New Roman"/>
          <w:b w:val="false"/>
          <w:i w:val="false"/>
          <w:color w:val="000000"/>
          <w:sz w:val="28"/>
        </w:rPr>
        <w:t>ГФСС – Государственный фонд социального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13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bookmarkStart w:name="z1981" w:id="402"/>
      <w:r>
        <w:rPr>
          <w:rFonts w:ascii="Times New Roman"/>
          <w:b w:val="false"/>
          <w:i w:val="false"/>
          <w:color w:val="000000"/>
          <w:sz w:val="28"/>
        </w:rPr>
        <w:t>
                        Отчет о движении денег на контрольном счете наличности</w:t>
      </w:r>
    </w:p>
    <w:bookmarkEnd w:id="402"/>
    <w:p>
      <w:pPr>
        <w:spacing w:after="0"/>
        <w:ind w:left="0"/>
        <w:jc w:val="both"/>
      </w:pPr>
      <w:r>
        <w:rPr>
          <w:rFonts w:ascii="Times New Roman"/>
          <w:b w:val="false"/>
          <w:i w:val="false"/>
          <w:color w:val="000000"/>
          <w:sz w:val="28"/>
        </w:rPr>
        <w:t xml:space="preserve">                         Национального фонда Республики Казахстан</w:t>
      </w:r>
    </w:p>
    <w:p>
      <w:pPr>
        <w:spacing w:after="0"/>
        <w:ind w:left="0"/>
        <w:jc w:val="both"/>
      </w:pPr>
      <w:r>
        <w:rPr>
          <w:rFonts w:ascii="Times New Roman"/>
          <w:b w:val="false"/>
          <w:i w:val="false"/>
          <w:color w:val="000000"/>
          <w:sz w:val="28"/>
        </w:rPr>
        <w:t xml:space="preserve">                               на ______________ 20 ____ года</w:t>
      </w:r>
    </w:p>
    <w:p>
      <w:pPr>
        <w:spacing w:after="0"/>
        <w:ind w:left="0"/>
        <w:jc w:val="both"/>
      </w:pPr>
      <w:bookmarkStart w:name="z1982" w:id="403"/>
      <w:r>
        <w:rPr>
          <w:rFonts w:ascii="Times New Roman"/>
          <w:b w:val="false"/>
          <w:i w:val="false"/>
          <w:color w:val="000000"/>
          <w:sz w:val="28"/>
        </w:rPr>
        <w:t>
      Периодичность: месячная, годовая</w:t>
      </w:r>
    </w:p>
    <w:bookmarkEnd w:id="403"/>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404"/>
          <w:p>
            <w:pPr>
              <w:spacing w:after="20"/>
              <w:ind w:left="20"/>
              <w:jc w:val="both"/>
            </w:pPr>
            <w:r>
              <w:rPr>
                <w:rFonts w:ascii="Times New Roman"/>
                <w:b w:val="false"/>
                <w:i w:val="false"/>
                <w:color w:val="000000"/>
                <w:sz w:val="20"/>
              </w:rPr>
              <w:t>
</w:t>
            </w:r>
            <w:r>
              <w:rPr>
                <w:rFonts w:ascii="Times New Roman"/>
                <w:b w:val="false"/>
                <w:i w:val="false"/>
                <w:color w:val="000000"/>
                <w:sz w:val="20"/>
              </w:rPr>
              <w:t>Коды бюджетной классификации</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плану, % (графа 4: графа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от организаций нефтяного сектора по утвержденному перечню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от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отраслям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КСН Национального фонда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КСН Национального фонда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КСН Национального фонда РК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РК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Правила дополнены приложением 13-1 в соответствии с приказом Министра финансов РК от 06.04.2018 </w:t>
      </w:r>
      <w:r>
        <w:rPr>
          <w:rFonts w:ascii="Times New Roman"/>
          <w:b w:val="false"/>
          <w:i w:val="false"/>
          <w:color w:val="ff0000"/>
          <w:sz w:val="28"/>
        </w:rPr>
        <w:t>№ 446</w:t>
      </w:r>
      <w:r>
        <w:rPr>
          <w:rFonts w:ascii="Times New Roman"/>
          <w:b w:val="false"/>
          <w:i w:val="false"/>
          <w:color w:val="ff0000"/>
          <w:sz w:val="28"/>
        </w:rPr>
        <w:t xml:space="preserve"> (вводится в действие с 01.07.2018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60" w:id="406"/>
    <w:p>
      <w:pPr>
        <w:spacing w:after="0"/>
        <w:ind w:left="0"/>
        <w:jc w:val="left"/>
      </w:pPr>
      <w:r>
        <w:rPr>
          <w:rFonts w:ascii="Times New Roman"/>
          <w:b/>
          <w:i w:val="false"/>
          <w:color w:val="000000"/>
        </w:rPr>
        <w:t xml:space="preserve"> Отчет о поступлениях в Фонд компенсации потерпевшим и проведенных выплатах</w:t>
      </w:r>
      <w:r>
        <w:br/>
      </w:r>
      <w:r>
        <w:rPr>
          <w:rFonts w:ascii="Times New Roman"/>
          <w:b/>
          <w:i w:val="false"/>
          <w:color w:val="000000"/>
        </w:rPr>
        <w:t>компенсации потерпевшим на ______________ 20 ____ года</w:t>
      </w:r>
    </w:p>
    <w:bookmarkEnd w:id="406"/>
    <w:p>
      <w:pPr>
        <w:spacing w:after="0"/>
        <w:ind w:left="0"/>
        <w:jc w:val="both"/>
      </w:pPr>
      <w:bookmarkStart w:name="z254" w:id="407"/>
      <w:r>
        <w:rPr>
          <w:rFonts w:ascii="Times New Roman"/>
          <w:b w:val="false"/>
          <w:i w:val="false"/>
          <w:color w:val="000000"/>
          <w:sz w:val="28"/>
        </w:rPr>
        <w:t>
      Периодичность: месячная, годовая</w:t>
      </w:r>
    </w:p>
    <w:bookmarkEnd w:id="407"/>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всего В том числе по кодам поступлений: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Выплаты с КСН Фонда компенсации потерпевшим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доходов и выплат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Остаток денег на КСН Фонда компенсации потерпевшим на начало финансового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Остаток денег на КСН Фонда компенсации потерпевшим на конец отчетного периода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5" w:id="408"/>
      <w:r>
        <w:rPr>
          <w:rFonts w:ascii="Times New Roman"/>
          <w:b w:val="false"/>
          <w:i w:val="false"/>
          <w:color w:val="000000"/>
          <w:sz w:val="28"/>
        </w:rPr>
        <w:t>
      Руководитель ведомства ______ ______________________________________________</w:t>
      </w:r>
    </w:p>
    <w:bookmarkEnd w:id="40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данных 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2061" w:id="40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09"/>
    <w:p>
      <w:pPr>
        <w:spacing w:after="0"/>
        <w:ind w:left="0"/>
        <w:jc w:val="both"/>
      </w:pPr>
      <w:bookmarkStart w:name="z2062" w:id="410"/>
      <w:r>
        <w:rPr>
          <w:rFonts w:ascii="Times New Roman"/>
          <w:b w:val="false"/>
          <w:i w:val="false"/>
          <w:color w:val="000000"/>
          <w:sz w:val="28"/>
        </w:rPr>
        <w:t>
                                Отчет об исполнении планов поступлений и расходов</w:t>
      </w:r>
    </w:p>
    <w:bookmarkEnd w:id="410"/>
    <w:p>
      <w:pPr>
        <w:spacing w:after="0"/>
        <w:ind w:left="0"/>
        <w:jc w:val="both"/>
      </w:pPr>
      <w:r>
        <w:rPr>
          <w:rFonts w:ascii="Times New Roman"/>
          <w:b w:val="false"/>
          <w:i w:val="false"/>
          <w:color w:val="000000"/>
          <w:sz w:val="28"/>
        </w:rPr>
        <w:t xml:space="preserve">                              денег от реализации товаров (работ, услуг)</w:t>
      </w:r>
    </w:p>
    <w:p>
      <w:pPr>
        <w:spacing w:after="0"/>
        <w:ind w:left="0"/>
        <w:jc w:val="both"/>
      </w:pPr>
      <w:bookmarkStart w:name="z2063" w:id="411"/>
      <w:r>
        <w:rPr>
          <w:rFonts w:ascii="Times New Roman"/>
          <w:b w:val="false"/>
          <w:i w:val="false"/>
          <w:color w:val="000000"/>
          <w:sz w:val="28"/>
        </w:rPr>
        <w:t>
                                           Отчетный период</w:t>
      </w:r>
    </w:p>
    <w:bookmarkEnd w:id="411"/>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2064" w:id="412"/>
      <w:r>
        <w:rPr>
          <w:rFonts w:ascii="Times New Roman"/>
          <w:b w:val="false"/>
          <w:i w:val="false"/>
          <w:color w:val="000000"/>
          <w:sz w:val="28"/>
        </w:rPr>
        <w:t>
      Индекс: форма 1-ПУ-УО</w:t>
      </w:r>
    </w:p>
    <w:bookmarkEnd w:id="412"/>
    <w:p>
      <w:pPr>
        <w:spacing w:after="0"/>
        <w:ind w:left="0"/>
        <w:jc w:val="both"/>
      </w:pPr>
      <w:r>
        <w:rPr>
          <w:rFonts w:ascii="Times New Roman"/>
          <w:b w:val="false"/>
          <w:i w:val="false"/>
          <w:color w:val="000000"/>
          <w:sz w:val="28"/>
        </w:rPr>
        <w:t>Круг лиц, представляющих:</w:t>
      </w:r>
    </w:p>
    <w:p>
      <w:pPr>
        <w:spacing w:after="0"/>
        <w:ind w:left="0"/>
        <w:jc w:val="both"/>
      </w:pPr>
      <w:r>
        <w:rPr>
          <w:rFonts w:ascii="Times New Roman"/>
          <w:b w:val="false"/>
          <w:i w:val="false"/>
          <w:color w:val="000000"/>
          <w:sz w:val="28"/>
        </w:rPr>
        <w:t>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местный уполномоченный орган по исполнению бюджета</w:t>
      </w:r>
    </w:p>
    <w:p>
      <w:pPr>
        <w:spacing w:after="0"/>
        <w:ind w:left="0"/>
        <w:jc w:val="both"/>
      </w:pPr>
      <w:r>
        <w:rPr>
          <w:rFonts w:ascii="Times New Roman"/>
          <w:b w:val="false"/>
          <w:i w:val="false"/>
          <w:color w:val="000000"/>
          <w:sz w:val="28"/>
        </w:rPr>
        <w:t>ведомство</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уполномоченному органу по исполнению вышестоящего бюджета</w:t>
      </w:r>
    </w:p>
    <w:p>
      <w:pPr>
        <w:spacing w:after="0"/>
        <w:ind w:left="0"/>
        <w:jc w:val="both"/>
      </w:pPr>
      <w:r>
        <w:rPr>
          <w:rFonts w:ascii="Times New Roman"/>
          <w:b w:val="false"/>
          <w:i w:val="false"/>
          <w:color w:val="000000"/>
          <w:sz w:val="28"/>
        </w:rPr>
        <w:t>ведомству</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Сроки представления:</w:t>
      </w:r>
    </w:p>
    <w:p>
      <w:pPr>
        <w:spacing w:after="0"/>
        <w:ind w:left="0"/>
        <w:jc w:val="both"/>
      </w:pPr>
      <w:r>
        <w:rPr>
          <w:rFonts w:ascii="Times New Roman"/>
          <w:b w:val="false"/>
          <w:i w:val="false"/>
          <w:color w:val="000000"/>
          <w:sz w:val="28"/>
        </w:rPr>
        <w:t>- для аппаратов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устанавливаются уполномоченными органами по исполнению бюджета района (города</w:t>
      </w:r>
    </w:p>
    <w:p>
      <w:pPr>
        <w:spacing w:after="0"/>
        <w:ind w:left="0"/>
        <w:jc w:val="both"/>
      </w:pPr>
      <w:r>
        <w:rPr>
          <w:rFonts w:ascii="Times New Roman"/>
          <w:b w:val="false"/>
          <w:i w:val="false"/>
          <w:color w:val="000000"/>
          <w:sz w:val="28"/>
        </w:rPr>
        <w:t>областного значения);</w:t>
      </w:r>
    </w:p>
    <w:p>
      <w:pPr>
        <w:spacing w:after="0"/>
        <w:ind w:left="0"/>
        <w:jc w:val="both"/>
      </w:pPr>
      <w:r>
        <w:rPr>
          <w:rFonts w:ascii="Times New Roman"/>
          <w:b w:val="false"/>
          <w:i w:val="false"/>
          <w:color w:val="000000"/>
          <w:sz w:val="28"/>
        </w:rPr>
        <w:t>- для уполномоченных органов по исполнению бюджета района (города областного</w:t>
      </w:r>
    </w:p>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r>
        <w:rPr>
          <w:rFonts w:ascii="Times New Roman"/>
          <w:b w:val="false"/>
          <w:i w:val="false"/>
          <w:color w:val="000000"/>
          <w:sz w:val="28"/>
        </w:rPr>
        <w:t>- для уполномоченных органов по исполнению бюджета области (столицы, города</w:t>
      </w:r>
    </w:p>
    <w:p>
      <w:pPr>
        <w:spacing w:after="0"/>
        <w:ind w:left="0"/>
        <w:jc w:val="both"/>
      </w:pPr>
      <w:r>
        <w:rPr>
          <w:rFonts w:ascii="Times New Roman"/>
          <w:b w:val="false"/>
          <w:i w:val="false"/>
          <w:color w:val="000000"/>
          <w:sz w:val="28"/>
        </w:rPr>
        <w:t>республиканского значения) - не позднее 15 августа и не позднее 20 февраля года,</w:t>
      </w:r>
    </w:p>
    <w:p>
      <w:pPr>
        <w:spacing w:after="0"/>
        <w:ind w:left="0"/>
        <w:jc w:val="both"/>
      </w:pPr>
      <w:r>
        <w:rPr>
          <w:rFonts w:ascii="Times New Roman"/>
          <w:b w:val="false"/>
          <w:i w:val="false"/>
          <w:color w:val="000000"/>
          <w:sz w:val="28"/>
        </w:rPr>
        <w:t>следующего за отчетным финансовым годом;</w:t>
      </w:r>
    </w:p>
    <w:p>
      <w:pPr>
        <w:spacing w:after="0"/>
        <w:ind w:left="0"/>
        <w:jc w:val="both"/>
      </w:pPr>
      <w:r>
        <w:rPr>
          <w:rFonts w:ascii="Times New Roman"/>
          <w:b w:val="false"/>
          <w:i w:val="false"/>
          <w:color w:val="000000"/>
          <w:sz w:val="28"/>
        </w:rPr>
        <w:t>- для ведомства - не позднее 20 августа и не позднее 25 февраля года, следующего за</w:t>
      </w:r>
    </w:p>
    <w:p>
      <w:pPr>
        <w:spacing w:after="0"/>
        <w:ind w:left="0"/>
        <w:jc w:val="both"/>
      </w:pPr>
      <w:r>
        <w:rPr>
          <w:rFonts w:ascii="Times New Roman"/>
          <w:b w:val="false"/>
          <w:i w:val="false"/>
          <w:color w:val="000000"/>
          <w:sz w:val="28"/>
        </w:rPr>
        <w:t>отчетным финансовым годом.</w:t>
      </w:r>
    </w:p>
    <w:p>
      <w:pPr>
        <w:spacing w:after="0"/>
        <w:ind w:left="0"/>
        <w:jc w:val="both"/>
      </w:pPr>
      <w:bookmarkStart w:name="z2065" w:id="413"/>
      <w:r>
        <w:rPr>
          <w:rFonts w:ascii="Times New Roman"/>
          <w:b w:val="false"/>
          <w:i w:val="false"/>
          <w:color w:val="000000"/>
          <w:sz w:val="28"/>
        </w:rPr>
        <w:t>
      Единица измерения: тысяч тенге</w:t>
      </w:r>
    </w:p>
    <w:bookmarkEnd w:id="413"/>
    <w:p>
      <w:pPr>
        <w:spacing w:after="0"/>
        <w:ind w:left="0"/>
        <w:jc w:val="both"/>
      </w:pPr>
      <w:r>
        <w:rPr>
          <w:rFonts w:ascii="Times New Roman"/>
          <w:b w:val="false"/>
          <w:i w:val="false"/>
          <w:color w:val="000000"/>
          <w:sz w:val="28"/>
        </w:rPr>
        <w:t>Вид бюджета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414"/>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bookmarkEnd w:id="414"/>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поступлений от реализации товаров (работ,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Бюджетная 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Годовой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на отчетный период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исполнения к годовому плану </w:t>
            </w:r>
            <w:r>
              <w:rPr>
                <w:rFonts w:ascii="Times New Roman"/>
                <w:b/>
                <w:i w:val="false"/>
                <w:color w:val="000000"/>
                <w:sz w:val="20"/>
              </w:rPr>
              <w:t>графа</w:t>
            </w:r>
            <w:r>
              <w:rPr>
                <w:rFonts w:ascii="Times New Roman"/>
                <w:b/>
                <w:i w:val="false"/>
                <w:color w:val="000000"/>
                <w:sz w:val="20"/>
              </w:rPr>
              <w:t xml:space="preserve"> 11/ </w:t>
            </w:r>
            <w:r>
              <w:rPr>
                <w:rFonts w:ascii="Times New Roman"/>
                <w:b/>
                <w:i w:val="false"/>
                <w:color w:val="000000"/>
                <w:sz w:val="20"/>
              </w:rPr>
              <w:t>графа</w:t>
            </w:r>
            <w:r>
              <w:rPr>
                <w:rFonts w:ascii="Times New Roman"/>
                <w:b/>
                <w:i w:val="false"/>
                <w:color w:val="000000"/>
                <w:sz w:val="20"/>
              </w:rPr>
              <w:t xml:space="preserve"> 9х100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исполнения к плану отчетного периода </w:t>
            </w:r>
            <w:r>
              <w:rPr>
                <w:rFonts w:ascii="Times New Roman"/>
                <w:b/>
                <w:i w:val="false"/>
                <w:color w:val="000000"/>
                <w:sz w:val="20"/>
              </w:rPr>
              <w:t>периода</w:t>
            </w:r>
            <w:r>
              <w:rPr>
                <w:rFonts w:ascii="Times New Roman"/>
                <w:b w:val="false"/>
                <w:i w:val="false"/>
                <w:color w:val="000000"/>
                <w:sz w:val="20"/>
              </w:rPr>
              <w:t xml:space="preserve"> </w:t>
            </w:r>
            <w:r>
              <w:rPr>
                <w:rFonts w:ascii="Times New Roman"/>
                <w:b/>
                <w:i w:val="false"/>
                <w:color w:val="000000"/>
                <w:sz w:val="20"/>
              </w:rPr>
              <w:t>графа</w:t>
            </w:r>
            <w:r>
              <w:rPr>
                <w:rFonts w:ascii="Times New Roman"/>
                <w:b/>
                <w:i w:val="false"/>
                <w:color w:val="000000"/>
                <w:sz w:val="20"/>
              </w:rPr>
              <w:t xml:space="preserve"> 11/ </w:t>
            </w:r>
            <w:r>
              <w:rPr>
                <w:rFonts w:ascii="Times New Roman"/>
                <w:b/>
                <w:i w:val="false"/>
                <w:color w:val="000000"/>
                <w:sz w:val="20"/>
              </w:rPr>
              <w:t>графа</w:t>
            </w:r>
            <w:r>
              <w:rPr>
                <w:rFonts w:ascii="Times New Roman"/>
                <w:b/>
                <w:i w:val="false"/>
                <w:color w:val="000000"/>
                <w:sz w:val="20"/>
              </w:rPr>
              <w:t xml:space="preserve"> 10х100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416"/>
          <w:p>
            <w:pPr>
              <w:spacing w:after="20"/>
              <w:ind w:left="20"/>
              <w:jc w:val="both"/>
            </w:pPr>
            <w:r>
              <w:rPr>
                <w:rFonts w:ascii="Times New Roman"/>
                <w:b w:val="false"/>
                <w:i w:val="false"/>
                <w:color w:val="000000"/>
                <w:sz w:val="20"/>
              </w:rPr>
              <w:t>
</w:t>
            </w:r>
            <w:r>
              <w:rPr>
                <w:rFonts w:ascii="Times New Roman"/>
                <w:b w:val="false"/>
                <w:i w:val="false"/>
                <w:color w:val="000000"/>
                <w:sz w:val="20"/>
              </w:rPr>
              <w:t>010</w:t>
            </w:r>
          </w:p>
          <w:bookmarkEnd w:id="416"/>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417"/>
          <w:p>
            <w:pPr>
              <w:spacing w:after="20"/>
              <w:ind w:left="20"/>
              <w:jc w:val="both"/>
            </w:pPr>
            <w:r>
              <w:rPr>
                <w:rFonts w:ascii="Times New Roman"/>
                <w:b w:val="false"/>
                <w:i w:val="false"/>
                <w:color w:val="000000"/>
                <w:sz w:val="20"/>
              </w:rPr>
              <w:t>
</w:t>
            </w:r>
            <w:r>
              <w:rPr>
                <w:rFonts w:ascii="Times New Roman"/>
                <w:b w:val="false"/>
                <w:i w:val="false"/>
                <w:color w:val="000000"/>
                <w:sz w:val="20"/>
              </w:rPr>
              <w:t>011</w:t>
            </w:r>
          </w:p>
          <w:bookmarkEnd w:id="417"/>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418"/>
          <w:p>
            <w:pPr>
              <w:spacing w:after="20"/>
              <w:ind w:left="20"/>
              <w:jc w:val="both"/>
            </w:pPr>
            <w:r>
              <w:rPr>
                <w:rFonts w:ascii="Times New Roman"/>
                <w:b w:val="false"/>
                <w:i w:val="false"/>
                <w:color w:val="000000"/>
                <w:sz w:val="20"/>
              </w:rPr>
              <w:t>
</w:t>
            </w:r>
            <w:r>
              <w:rPr>
                <w:rFonts w:ascii="Times New Roman"/>
                <w:b w:val="false"/>
                <w:i w:val="false"/>
                <w:color w:val="000000"/>
                <w:sz w:val="20"/>
              </w:rPr>
              <w:t>020</w:t>
            </w:r>
          </w:p>
          <w:bookmarkEnd w:id="418"/>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419"/>
          <w:p>
            <w:pPr>
              <w:spacing w:after="20"/>
              <w:ind w:left="20"/>
              <w:jc w:val="both"/>
            </w:pPr>
            <w:r>
              <w:rPr>
                <w:rFonts w:ascii="Times New Roman"/>
                <w:b w:val="false"/>
                <w:i w:val="false"/>
                <w:color w:val="000000"/>
                <w:sz w:val="20"/>
              </w:rPr>
              <w:t>
</w:t>
            </w:r>
            <w:r>
              <w:rPr>
                <w:rFonts w:ascii="Times New Roman"/>
                <w:b w:val="false"/>
                <w:i w:val="false"/>
                <w:color w:val="000000"/>
                <w:sz w:val="20"/>
              </w:rPr>
              <w:t>021</w:t>
            </w:r>
          </w:p>
          <w:bookmarkEnd w:id="419"/>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420"/>
          <w:p>
            <w:pPr>
              <w:spacing w:after="20"/>
              <w:ind w:left="20"/>
              <w:jc w:val="both"/>
            </w:pPr>
            <w:r>
              <w:rPr>
                <w:rFonts w:ascii="Times New Roman"/>
                <w:b w:val="false"/>
                <w:i w:val="false"/>
                <w:color w:val="000000"/>
                <w:sz w:val="20"/>
              </w:rPr>
              <w:t>
</w:t>
            </w:r>
            <w:r>
              <w:rPr>
                <w:rFonts w:ascii="Times New Roman"/>
                <w:b w:val="false"/>
                <w:i w:val="false"/>
                <w:color w:val="000000"/>
                <w:sz w:val="20"/>
              </w:rPr>
              <w:t>030</w:t>
            </w:r>
          </w:p>
          <w:bookmarkEnd w:id="420"/>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78" w:id="421"/>
      <w:r>
        <w:rPr>
          <w:rFonts w:ascii="Times New Roman"/>
          <w:b w:val="false"/>
          <w:i w:val="false"/>
          <w:color w:val="000000"/>
          <w:sz w:val="28"/>
        </w:rPr>
        <w:t>
      Руководитель ведомства/</w:t>
      </w:r>
    </w:p>
    <w:bookmarkEnd w:id="421"/>
    <w:p>
      <w:pPr>
        <w:spacing w:after="0"/>
        <w:ind w:left="0"/>
        <w:jc w:val="both"/>
      </w:pPr>
      <w:r>
        <w:rPr>
          <w:rFonts w:ascii="Times New Roman"/>
          <w:b w:val="false"/>
          <w:i w:val="false"/>
          <w:color w:val="000000"/>
          <w:sz w:val="28"/>
        </w:rPr>
        <w:t>местного уполномоченного</w:t>
      </w:r>
    </w:p>
    <w:p>
      <w:pPr>
        <w:spacing w:after="0"/>
        <w:ind w:left="0"/>
        <w:jc w:val="both"/>
      </w:pPr>
      <w:r>
        <w:rPr>
          <w:rFonts w:ascii="Times New Roman"/>
          <w:b w:val="false"/>
          <w:i w:val="false"/>
          <w:color w:val="000000"/>
          <w:sz w:val="28"/>
        </w:rPr>
        <w:t>органа по исполнению бюджета/</w:t>
      </w:r>
    </w:p>
    <w:p>
      <w:pPr>
        <w:spacing w:after="0"/>
        <w:ind w:left="0"/>
        <w:jc w:val="both"/>
      </w:pPr>
      <w:r>
        <w:rPr>
          <w:rFonts w:ascii="Times New Roman"/>
          <w:b w:val="false"/>
          <w:i w:val="false"/>
          <w:color w:val="000000"/>
          <w:sz w:val="28"/>
        </w:rPr>
        <w:t>аппарата акима города</w:t>
      </w:r>
    </w:p>
    <w:p>
      <w:pPr>
        <w:spacing w:after="0"/>
        <w:ind w:left="0"/>
        <w:jc w:val="both"/>
      </w:pPr>
      <w:r>
        <w:rPr>
          <w:rFonts w:ascii="Times New Roman"/>
          <w:b w:val="false"/>
          <w:i w:val="false"/>
          <w:color w:val="000000"/>
          <w:sz w:val="28"/>
        </w:rPr>
        <w:t>районного значения, села,</w:t>
      </w:r>
    </w:p>
    <w:p>
      <w:pPr>
        <w:spacing w:after="0"/>
        <w:ind w:left="0"/>
        <w:jc w:val="both"/>
      </w:pPr>
      <w:r>
        <w:rPr>
          <w:rFonts w:ascii="Times New Roman"/>
          <w:b w:val="false"/>
          <w:i w:val="false"/>
          <w:color w:val="000000"/>
          <w:sz w:val="28"/>
        </w:rPr>
        <w:t>поселка, сельского округа ________________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179" w:id="422"/>
      <w:r>
        <w:rPr>
          <w:rFonts w:ascii="Times New Roman"/>
          <w:b w:val="false"/>
          <w:i w:val="false"/>
          <w:color w:val="000000"/>
          <w:sz w:val="28"/>
        </w:rPr>
        <w:t>
      Руководитель структурного</w:t>
      </w:r>
    </w:p>
    <w:bookmarkEnd w:id="422"/>
    <w:p>
      <w:pPr>
        <w:spacing w:after="0"/>
        <w:ind w:left="0"/>
        <w:jc w:val="both"/>
      </w:pPr>
      <w:r>
        <w:rPr>
          <w:rFonts w:ascii="Times New Roman"/>
          <w:b w:val="false"/>
          <w:i w:val="false"/>
          <w:color w:val="000000"/>
          <w:sz w:val="28"/>
        </w:rPr>
        <w:t>подразделения, ответственного</w:t>
      </w:r>
    </w:p>
    <w:p>
      <w:pPr>
        <w:spacing w:after="0"/>
        <w:ind w:left="0"/>
        <w:jc w:val="both"/>
      </w:pPr>
      <w:r>
        <w:rPr>
          <w:rFonts w:ascii="Times New Roman"/>
          <w:b w:val="false"/>
          <w:i w:val="false"/>
          <w:color w:val="000000"/>
          <w:sz w:val="28"/>
        </w:rPr>
        <w:t>за формирование отчета ________________ 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180" w:id="423"/>
    <w:p>
      <w:pPr>
        <w:spacing w:after="0"/>
        <w:ind w:left="0"/>
        <w:jc w:val="both"/>
      </w:pPr>
      <w:r>
        <w:rPr>
          <w:rFonts w:ascii="Times New Roman"/>
          <w:b w:val="false"/>
          <w:i w:val="false"/>
          <w:color w:val="000000"/>
          <w:sz w:val="28"/>
        </w:rPr>
        <w:t>
      Примечание: Пояснение по заполнению формы приведено в пункте 24 настоящих Правил</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bookmarkStart w:name="z2181" w:id="424"/>
    <w:p>
      <w:pPr>
        <w:spacing w:after="0"/>
        <w:ind w:left="0"/>
        <w:jc w:val="both"/>
      </w:pPr>
      <w:r>
        <w:rPr>
          <w:rFonts w:ascii="Times New Roman"/>
          <w:b w:val="false"/>
          <w:i w:val="false"/>
          <w:color w:val="ff0000"/>
          <w:sz w:val="28"/>
        </w:rPr>
        <w:t xml:space="preserve">
      Сноска. Приложение 15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24"/>
    <w:p>
      <w:pPr>
        <w:spacing w:after="0"/>
        <w:ind w:left="0"/>
        <w:jc w:val="left"/>
      </w:pPr>
      <w:r>
        <w:rPr>
          <w:rFonts w:ascii="Times New Roman"/>
          <w:b/>
          <w:i w:val="false"/>
          <w:color w:val="000000"/>
        </w:rPr>
        <w:t xml:space="preserve"> Данные об исполнении показателей республиканского бюджета</w:t>
      </w:r>
      <w:r>
        <w:br/>
      </w:r>
      <w:r>
        <w:rPr>
          <w:rFonts w:ascii="Times New Roman"/>
          <w:b/>
          <w:i w:val="false"/>
          <w:color w:val="000000"/>
        </w:rPr>
        <w:t>на ____________________ года</w:t>
      </w:r>
    </w:p>
    <w:p>
      <w:pPr>
        <w:spacing w:after="0"/>
        <w:ind w:left="0"/>
        <w:jc w:val="both"/>
      </w:pPr>
      <w:bookmarkStart w:name="z259" w:id="425"/>
      <w:r>
        <w:rPr>
          <w:rFonts w:ascii="Times New Roman"/>
          <w:b w:val="false"/>
          <w:i w:val="false"/>
          <w:color w:val="000000"/>
          <w:sz w:val="28"/>
        </w:rPr>
        <w:t>
      Периодичность: месячная, годовая</w:t>
      </w:r>
    </w:p>
    <w:bookmarkEnd w:id="425"/>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VII.Финансирование дефицита (использование профицита)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0" w:id="426"/>
      <w:r>
        <w:rPr>
          <w:rFonts w:ascii="Times New Roman"/>
          <w:b w:val="false"/>
          <w:i w:val="false"/>
          <w:color w:val="000000"/>
          <w:sz w:val="28"/>
        </w:rPr>
        <w:t>
      Руководитель ведомства __________ __________________________________________</w:t>
      </w:r>
    </w:p>
    <w:bookmarkEnd w:id="426"/>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и ведение сводных планов</w:t>
      </w:r>
    </w:p>
    <w:p>
      <w:pPr>
        <w:spacing w:after="0"/>
        <w:ind w:left="0"/>
        <w:jc w:val="both"/>
      </w:pPr>
      <w:r>
        <w:rPr>
          <w:rFonts w:ascii="Times New Roman"/>
          <w:b w:val="false"/>
          <w:i w:val="false"/>
          <w:color w:val="000000"/>
          <w:sz w:val="28"/>
        </w:rPr>
        <w:t>__________ 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ведомства, ответственного</w:t>
      </w:r>
    </w:p>
    <w:p>
      <w:pPr>
        <w:spacing w:after="0"/>
        <w:ind w:left="0"/>
        <w:jc w:val="both"/>
      </w:pPr>
      <w:r>
        <w:rPr>
          <w:rFonts w:ascii="Times New Roman"/>
          <w:b w:val="false"/>
          <w:i w:val="false"/>
          <w:color w:val="000000"/>
          <w:sz w:val="28"/>
        </w:rPr>
        <w:t>за формирование данных ____________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16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bookmarkStart w:name="z2625" w:id="427"/>
      <w:r>
        <w:rPr>
          <w:rFonts w:ascii="Times New Roman"/>
          <w:b w:val="false"/>
          <w:i w:val="false"/>
          <w:color w:val="000000"/>
          <w:sz w:val="28"/>
        </w:rPr>
        <w:t>
                                          Акт сверки</w:t>
      </w:r>
    </w:p>
    <w:bookmarkEnd w:id="427"/>
    <w:p>
      <w:pPr>
        <w:spacing w:after="0"/>
        <w:ind w:left="0"/>
        <w:jc w:val="both"/>
      </w:pPr>
      <w:r>
        <w:rPr>
          <w:rFonts w:ascii="Times New Roman"/>
          <w:b w:val="false"/>
          <w:i w:val="false"/>
          <w:color w:val="000000"/>
          <w:sz w:val="28"/>
        </w:rPr>
        <w:t xml:space="preserve">                                     отчетных данных</w:t>
      </w:r>
    </w:p>
    <w:p>
      <w:pPr>
        <w:spacing w:after="0"/>
        <w:ind w:left="0"/>
        <w:jc w:val="both"/>
      </w:pPr>
      <w:r>
        <w:rPr>
          <w:rFonts w:ascii="Times New Roman"/>
          <w:b w:val="false"/>
          <w:i w:val="false"/>
          <w:color w:val="000000"/>
          <w:sz w:val="28"/>
        </w:rPr>
        <w:t xml:space="preserve">                               на_________20____ года</w:t>
      </w:r>
    </w:p>
    <w:p>
      <w:pPr>
        <w:spacing w:after="0"/>
        <w:ind w:left="0"/>
        <w:jc w:val="both"/>
      </w:pPr>
      <w:bookmarkStart w:name="z2626" w:id="428"/>
      <w:r>
        <w:rPr>
          <w:rFonts w:ascii="Times New Roman"/>
          <w:b w:val="false"/>
          <w:i w:val="false"/>
          <w:color w:val="000000"/>
          <w:sz w:val="28"/>
        </w:rPr>
        <w:t>
      Республика (область, город, район) ______________________</w:t>
      </w:r>
    </w:p>
    <w:bookmarkEnd w:id="428"/>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42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данным местного уполномоченного органа по исполнению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данным территориального подразделения ведомства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расхождения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4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4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43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43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434"/>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435"/>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436"/>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43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438"/>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43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4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44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442"/>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443"/>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444"/>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445"/>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44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447"/>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448"/>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44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45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45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45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45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45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455"/>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45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45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4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4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45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46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4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46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4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46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4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46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4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46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4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46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4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466"/>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4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4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 обязательствам на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468"/>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4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469"/>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4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3" w:id="470"/>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4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471"/>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4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47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47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4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474"/>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4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475"/>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4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476"/>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4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477"/>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478"/>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479"/>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480"/>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4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48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48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свободные бюджетные деньги, переданные центральному уполномоченному органу по исполнению бюджета для размещения во вклады (депозиты)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bookmarkStart w:name="z2957" w:id="484"/>
      <w:r>
        <w:rPr>
          <w:rFonts w:ascii="Times New Roman"/>
          <w:b w:val="false"/>
          <w:i w:val="false"/>
          <w:color w:val="000000"/>
          <w:sz w:val="28"/>
        </w:rPr>
        <w:t>
      Руководитель местного уполномоченного</w:t>
      </w:r>
    </w:p>
    <w:bookmarkEnd w:id="484"/>
    <w:p>
      <w:pPr>
        <w:spacing w:after="0"/>
        <w:ind w:left="0"/>
        <w:jc w:val="both"/>
      </w:pPr>
      <w:r>
        <w:rPr>
          <w:rFonts w:ascii="Times New Roman"/>
          <w:b w:val="false"/>
          <w:i w:val="false"/>
          <w:color w:val="000000"/>
          <w:sz w:val="28"/>
        </w:rPr>
        <w:t>органа по исполнению бюджета /</w:t>
      </w:r>
    </w:p>
    <w:p>
      <w:pPr>
        <w:spacing w:after="0"/>
        <w:ind w:left="0"/>
        <w:jc w:val="both"/>
      </w:pPr>
      <w:r>
        <w:rPr>
          <w:rFonts w:ascii="Times New Roman"/>
          <w:b w:val="false"/>
          <w:i w:val="false"/>
          <w:color w:val="000000"/>
          <w:sz w:val="28"/>
        </w:rPr>
        <w:t>аппарата акима города районного</w:t>
      </w:r>
    </w:p>
    <w:p>
      <w:pPr>
        <w:spacing w:after="0"/>
        <w:ind w:left="0"/>
        <w:jc w:val="both"/>
      </w:pPr>
      <w:r>
        <w:rPr>
          <w:rFonts w:ascii="Times New Roman"/>
          <w:b w:val="false"/>
          <w:i w:val="false"/>
          <w:color w:val="000000"/>
          <w:sz w:val="28"/>
        </w:rPr>
        <w:t>значения, села, поселка, сельского</w:t>
      </w:r>
    </w:p>
    <w:p>
      <w:pPr>
        <w:spacing w:after="0"/>
        <w:ind w:left="0"/>
        <w:jc w:val="both"/>
      </w:pPr>
      <w:r>
        <w:rPr>
          <w:rFonts w:ascii="Times New Roman"/>
          <w:b w:val="false"/>
          <w:i w:val="false"/>
          <w:color w:val="000000"/>
          <w:sz w:val="28"/>
        </w:rPr>
        <w:t>округа ________________ 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958" w:id="485"/>
      <w:r>
        <w:rPr>
          <w:rFonts w:ascii="Times New Roman"/>
          <w:b w:val="false"/>
          <w:i w:val="false"/>
          <w:color w:val="000000"/>
          <w:sz w:val="28"/>
        </w:rPr>
        <w:t>
      Руководитель структурного</w:t>
      </w:r>
    </w:p>
    <w:bookmarkEnd w:id="485"/>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ответственного за формирование</w:t>
      </w:r>
    </w:p>
    <w:p>
      <w:pPr>
        <w:spacing w:after="0"/>
        <w:ind w:left="0"/>
        <w:jc w:val="both"/>
      </w:pPr>
      <w:r>
        <w:rPr>
          <w:rFonts w:ascii="Times New Roman"/>
          <w:b w:val="false"/>
          <w:i w:val="false"/>
          <w:color w:val="000000"/>
          <w:sz w:val="28"/>
        </w:rPr>
        <w:t>отчета об исполнении бюджета _________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59" w:id="486"/>
      <w:r>
        <w:rPr>
          <w:rFonts w:ascii="Times New Roman"/>
          <w:b w:val="false"/>
          <w:i w:val="false"/>
          <w:color w:val="000000"/>
          <w:sz w:val="28"/>
        </w:rPr>
        <w:t>
      Руководитель территориального</w:t>
      </w:r>
    </w:p>
    <w:bookmarkEnd w:id="486"/>
    <w:p>
      <w:pPr>
        <w:spacing w:after="0"/>
        <w:ind w:left="0"/>
        <w:jc w:val="both"/>
      </w:pPr>
      <w:r>
        <w:rPr>
          <w:rFonts w:ascii="Times New Roman"/>
          <w:b w:val="false"/>
          <w:i w:val="false"/>
          <w:color w:val="000000"/>
          <w:sz w:val="28"/>
        </w:rPr>
        <w:t>подразделения ведомства ___________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М.П.</w:t>
      </w:r>
    </w:p>
    <w:p>
      <w:pPr>
        <w:spacing w:after="0"/>
        <w:ind w:left="0"/>
        <w:jc w:val="both"/>
      </w:pPr>
      <w:bookmarkStart w:name="z2960" w:id="487"/>
      <w:r>
        <w:rPr>
          <w:rFonts w:ascii="Times New Roman"/>
          <w:b w:val="false"/>
          <w:i w:val="false"/>
          <w:color w:val="000000"/>
          <w:sz w:val="28"/>
        </w:rPr>
        <w:t>
      Руководитель соответствующего</w:t>
      </w:r>
    </w:p>
    <w:bookmarkEnd w:id="487"/>
    <w:p>
      <w:pPr>
        <w:spacing w:after="0"/>
        <w:ind w:left="0"/>
        <w:jc w:val="both"/>
      </w:pPr>
      <w:r>
        <w:rPr>
          <w:rFonts w:ascii="Times New Roman"/>
          <w:b w:val="false"/>
          <w:i w:val="false"/>
          <w:color w:val="000000"/>
          <w:sz w:val="28"/>
        </w:rPr>
        <w:t>структурного подразделения</w:t>
      </w:r>
    </w:p>
    <w:p>
      <w:pPr>
        <w:spacing w:after="0"/>
        <w:ind w:left="0"/>
        <w:jc w:val="both"/>
      </w:pPr>
      <w:r>
        <w:rPr>
          <w:rFonts w:ascii="Times New Roman"/>
          <w:b w:val="false"/>
          <w:i w:val="false"/>
          <w:color w:val="000000"/>
          <w:sz w:val="28"/>
        </w:rPr>
        <w:t>территориального подразделения</w:t>
      </w:r>
    </w:p>
    <w:p>
      <w:pPr>
        <w:spacing w:after="0"/>
        <w:ind w:left="0"/>
        <w:jc w:val="both"/>
      </w:pPr>
      <w:r>
        <w:rPr>
          <w:rFonts w:ascii="Times New Roman"/>
          <w:b w:val="false"/>
          <w:i w:val="false"/>
          <w:color w:val="000000"/>
          <w:sz w:val="28"/>
        </w:rPr>
        <w:t>ведомства _______________ 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2961" w:id="488"/>
      <w:r>
        <w:rPr>
          <w:rFonts w:ascii="Times New Roman"/>
          <w:b w:val="false"/>
          <w:i w:val="false"/>
          <w:color w:val="000000"/>
          <w:sz w:val="28"/>
        </w:rPr>
        <w:t>
      Примечание: при наличии расхождений к акту сверки прилагается пояснительная записка</w:t>
      </w:r>
    </w:p>
    <w:bookmarkEnd w:id="488"/>
    <w:p>
      <w:pPr>
        <w:spacing w:after="0"/>
        <w:ind w:left="0"/>
        <w:jc w:val="both"/>
      </w:pPr>
      <w:r>
        <w:rPr>
          <w:rFonts w:ascii="Times New Roman"/>
          <w:b w:val="false"/>
          <w:i w:val="false"/>
          <w:color w:val="000000"/>
          <w:sz w:val="28"/>
        </w:rPr>
        <w:t>с подробной расшифровкой причин возникновения расхождений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17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bookmarkStart w:name="z2962" w:id="48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89"/>
    <w:p>
      <w:pPr>
        <w:spacing w:after="0"/>
        <w:ind w:left="0"/>
        <w:jc w:val="both"/>
      </w:pPr>
      <w:bookmarkStart w:name="z2963" w:id="490"/>
      <w:r>
        <w:rPr>
          <w:rFonts w:ascii="Times New Roman"/>
          <w:b w:val="false"/>
          <w:i w:val="false"/>
          <w:color w:val="000000"/>
          <w:sz w:val="28"/>
        </w:rPr>
        <w:t>
                         Отчет об исполнении бюджетных программ развития, с</w:t>
      </w:r>
    </w:p>
    <w:bookmarkEnd w:id="490"/>
    <w:p>
      <w:pPr>
        <w:spacing w:after="0"/>
        <w:ind w:left="0"/>
        <w:jc w:val="both"/>
      </w:pPr>
      <w:r>
        <w:rPr>
          <w:rFonts w:ascii="Times New Roman"/>
          <w:b w:val="false"/>
          <w:i w:val="false"/>
          <w:color w:val="000000"/>
          <w:sz w:val="28"/>
        </w:rPr>
        <w:t xml:space="preserve">             разделением на бюджетные программы, направленные на реализацию</w:t>
      </w:r>
    </w:p>
    <w:p>
      <w:pPr>
        <w:spacing w:after="0"/>
        <w:ind w:left="0"/>
        <w:jc w:val="both"/>
      </w:pPr>
      <w:r>
        <w:rPr>
          <w:rFonts w:ascii="Times New Roman"/>
          <w:b w:val="false"/>
          <w:i w:val="false"/>
          <w:color w:val="000000"/>
          <w:sz w:val="28"/>
        </w:rPr>
        <w:t xml:space="preserve">             бюджетных инвестиционных проектов (программ) и на формирование</w:t>
      </w:r>
    </w:p>
    <w:p>
      <w:pPr>
        <w:spacing w:after="0"/>
        <w:ind w:left="0"/>
        <w:jc w:val="both"/>
      </w:pPr>
      <w:r>
        <w:rPr>
          <w:rFonts w:ascii="Times New Roman"/>
          <w:b w:val="false"/>
          <w:i w:val="false"/>
          <w:color w:val="000000"/>
          <w:sz w:val="28"/>
        </w:rPr>
        <w:t xml:space="preserve">                    или увеличение уставного капитала юридических лиц</w:t>
      </w:r>
    </w:p>
    <w:p>
      <w:pPr>
        <w:spacing w:after="0"/>
        <w:ind w:left="0"/>
        <w:jc w:val="both"/>
      </w:pPr>
      <w:r>
        <w:rPr>
          <w:rFonts w:ascii="Times New Roman"/>
          <w:b w:val="false"/>
          <w:i w:val="false"/>
          <w:color w:val="000000"/>
          <w:sz w:val="28"/>
        </w:rPr>
        <w:t xml:space="preserve">                      по бюджету _________________________________________</w:t>
      </w:r>
    </w:p>
    <w:p>
      <w:pPr>
        <w:spacing w:after="0"/>
        <w:ind w:left="0"/>
        <w:jc w:val="both"/>
      </w:pPr>
      <w:r>
        <w:rPr>
          <w:rFonts w:ascii="Times New Roman"/>
          <w:b w:val="false"/>
          <w:i w:val="false"/>
          <w:color w:val="000000"/>
          <w:sz w:val="28"/>
        </w:rPr>
        <w:t xml:space="preserve">                                     Отчетный период</w:t>
      </w:r>
    </w:p>
    <w:p>
      <w:pPr>
        <w:spacing w:after="0"/>
        <w:ind w:left="0"/>
        <w:jc w:val="both"/>
      </w:pPr>
      <w:r>
        <w:rPr>
          <w:rFonts w:ascii="Times New Roman"/>
          <w:b w:val="false"/>
          <w:i w:val="false"/>
          <w:color w:val="000000"/>
          <w:sz w:val="28"/>
        </w:rPr>
        <w:t xml:space="preserve">                               на ____________________ года</w:t>
      </w:r>
    </w:p>
    <w:bookmarkStart w:name="z2964" w:id="491"/>
    <w:p>
      <w:pPr>
        <w:spacing w:after="0"/>
        <w:ind w:left="0"/>
        <w:jc w:val="both"/>
      </w:pPr>
      <w:r>
        <w:rPr>
          <w:rFonts w:ascii="Times New Roman"/>
          <w:b w:val="false"/>
          <w:i w:val="false"/>
          <w:color w:val="000000"/>
          <w:sz w:val="28"/>
        </w:rPr>
        <w:t>
      Индекс: форма6-БПР</w:t>
      </w:r>
    </w:p>
    <w:bookmarkEnd w:id="491"/>
    <w:bookmarkStart w:name="z2965" w:id="492"/>
    <w:p>
      <w:pPr>
        <w:spacing w:after="0"/>
        <w:ind w:left="0"/>
        <w:jc w:val="both"/>
      </w:pPr>
      <w:r>
        <w:rPr>
          <w:rFonts w:ascii="Times New Roman"/>
          <w:b w:val="false"/>
          <w:i w:val="false"/>
          <w:color w:val="000000"/>
          <w:sz w:val="28"/>
        </w:rPr>
        <w:t>
      Круг лиц, представляющих:</w:t>
      </w:r>
    </w:p>
    <w:bookmarkEnd w:id="492"/>
    <w:bookmarkStart w:name="z2966" w:id="493"/>
    <w:p>
      <w:pPr>
        <w:spacing w:after="0"/>
        <w:ind w:left="0"/>
        <w:jc w:val="both"/>
      </w:pPr>
      <w:r>
        <w:rPr>
          <w:rFonts w:ascii="Times New Roman"/>
          <w:b w:val="false"/>
          <w:i w:val="false"/>
          <w:color w:val="000000"/>
          <w:sz w:val="28"/>
        </w:rPr>
        <w:t>
      уполномоченные органы по исполнению нижестоящего бюджета</w:t>
      </w:r>
    </w:p>
    <w:bookmarkEnd w:id="493"/>
    <w:bookmarkStart w:name="z2967" w:id="494"/>
    <w:p>
      <w:pPr>
        <w:spacing w:after="0"/>
        <w:ind w:left="0"/>
        <w:jc w:val="both"/>
      </w:pPr>
      <w:r>
        <w:rPr>
          <w:rFonts w:ascii="Times New Roman"/>
          <w:b w:val="false"/>
          <w:i w:val="false"/>
          <w:color w:val="000000"/>
          <w:sz w:val="28"/>
        </w:rPr>
        <w:t>
      Куда представляется: в уполномоченный орган по исполнению вышестоящего бюджета</w:t>
      </w:r>
    </w:p>
    <w:bookmarkEnd w:id="494"/>
    <w:bookmarkStart w:name="z2968" w:id="495"/>
    <w:p>
      <w:pPr>
        <w:spacing w:after="0"/>
        <w:ind w:left="0"/>
        <w:jc w:val="both"/>
      </w:pPr>
      <w:r>
        <w:rPr>
          <w:rFonts w:ascii="Times New Roman"/>
          <w:b w:val="false"/>
          <w:i w:val="false"/>
          <w:color w:val="000000"/>
          <w:sz w:val="28"/>
        </w:rPr>
        <w:t>
      Периодичность: месячная</w:t>
      </w:r>
    </w:p>
    <w:bookmarkEnd w:id="495"/>
    <w:bookmarkStart w:name="z2969" w:id="496"/>
    <w:p>
      <w:pPr>
        <w:spacing w:after="0"/>
        <w:ind w:left="0"/>
        <w:jc w:val="both"/>
      </w:pPr>
      <w:r>
        <w:rPr>
          <w:rFonts w:ascii="Times New Roman"/>
          <w:b w:val="false"/>
          <w:i w:val="false"/>
          <w:color w:val="000000"/>
          <w:sz w:val="28"/>
        </w:rPr>
        <w:t>
      Срок представления:</w:t>
      </w:r>
    </w:p>
    <w:bookmarkEnd w:id="496"/>
    <w:p>
      <w:pPr>
        <w:spacing w:after="0"/>
        <w:ind w:left="0"/>
        <w:jc w:val="both"/>
      </w:pPr>
      <w:bookmarkStart w:name="z2970" w:id="497"/>
      <w:r>
        <w:rPr>
          <w:rFonts w:ascii="Times New Roman"/>
          <w:b w:val="false"/>
          <w:i w:val="false"/>
          <w:color w:val="000000"/>
          <w:sz w:val="28"/>
        </w:rPr>
        <w:t>
      - для уполномоченных органов по исполнению бюджета района (города областного</w:t>
      </w:r>
    </w:p>
    <w:bookmarkEnd w:id="497"/>
    <w:p>
      <w:pPr>
        <w:spacing w:after="0"/>
        <w:ind w:left="0"/>
        <w:jc w:val="both"/>
      </w:pPr>
      <w:r>
        <w:rPr>
          <w:rFonts w:ascii="Times New Roman"/>
          <w:b w:val="false"/>
          <w:i w:val="false"/>
          <w:color w:val="000000"/>
          <w:sz w:val="28"/>
        </w:rPr>
        <w:t>значения) устанавливается уполномоченным органом по исполнению бюджета области;</w:t>
      </w:r>
    </w:p>
    <w:p>
      <w:pPr>
        <w:spacing w:after="0"/>
        <w:ind w:left="0"/>
        <w:jc w:val="both"/>
      </w:pPr>
      <w:bookmarkStart w:name="z2971" w:id="498"/>
      <w:r>
        <w:rPr>
          <w:rFonts w:ascii="Times New Roman"/>
          <w:b w:val="false"/>
          <w:i w:val="false"/>
          <w:color w:val="000000"/>
          <w:sz w:val="28"/>
        </w:rPr>
        <w:t>
      - для уполномоченных органов по исполнению бюджета области (столицы, города</w:t>
      </w:r>
    </w:p>
    <w:bookmarkEnd w:id="498"/>
    <w:p>
      <w:pPr>
        <w:spacing w:after="0"/>
        <w:ind w:left="0"/>
        <w:jc w:val="both"/>
      </w:pPr>
      <w:r>
        <w:rPr>
          <w:rFonts w:ascii="Times New Roman"/>
          <w:b w:val="false"/>
          <w:i w:val="false"/>
          <w:color w:val="000000"/>
          <w:sz w:val="28"/>
        </w:rPr>
        <w:t>республиканского значения) - не позднее 12 числа месяца, следующего за отчетным и не</w:t>
      </w:r>
    </w:p>
    <w:p>
      <w:pPr>
        <w:spacing w:after="0"/>
        <w:ind w:left="0"/>
        <w:jc w:val="both"/>
      </w:pPr>
      <w:r>
        <w:rPr>
          <w:rFonts w:ascii="Times New Roman"/>
          <w:b w:val="false"/>
          <w:i w:val="false"/>
          <w:color w:val="000000"/>
          <w:sz w:val="28"/>
        </w:rPr>
        <w:t>позднее 1 февраля года, следующего за отчетным годом.</w:t>
      </w:r>
    </w:p>
    <w:bookmarkStart w:name="z2972" w:id="499"/>
    <w:p>
      <w:pPr>
        <w:spacing w:after="0"/>
        <w:ind w:left="0"/>
        <w:jc w:val="both"/>
      </w:pPr>
      <w:r>
        <w:rPr>
          <w:rFonts w:ascii="Times New Roman"/>
          <w:b w:val="false"/>
          <w:i w:val="false"/>
          <w:color w:val="000000"/>
          <w:sz w:val="28"/>
        </w:rPr>
        <w:t>
      Единица измерения: тысяч тенге</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500"/>
          <w:p>
            <w:pPr>
              <w:spacing w:after="20"/>
              <w:ind w:left="20"/>
              <w:jc w:val="both"/>
            </w:pPr>
            <w:r>
              <w:rPr>
                <w:rFonts w:ascii="Times New Roman"/>
                <w:b w:val="false"/>
                <w:i w:val="false"/>
                <w:color w:val="000000"/>
                <w:sz w:val="20"/>
              </w:rPr>
              <w:t>
</w:t>
            </w:r>
            <w:r>
              <w:rPr>
                <w:rFonts w:ascii="Times New Roman"/>
                <w:b w:val="false"/>
                <w:i w:val="false"/>
                <w:color w:val="000000"/>
                <w:sz w:val="20"/>
              </w:rPr>
              <w:t>Коды бюджетной классификации</w:t>
            </w:r>
          </w:p>
          <w:bookmarkEnd w:id="50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сводному плану поступлений и финансировании на отчетный период,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исполняемому бюджету,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5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формирование и увеличение уставного капитала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9" w:id="502"/>
      <w:r>
        <w:rPr>
          <w:rFonts w:ascii="Times New Roman"/>
          <w:b w:val="false"/>
          <w:i w:val="false"/>
          <w:color w:val="000000"/>
          <w:sz w:val="28"/>
        </w:rPr>
        <w:t>
      Акима области, города республиканского</w:t>
      </w:r>
    </w:p>
    <w:bookmarkEnd w:id="502"/>
    <w:p>
      <w:pPr>
        <w:spacing w:after="0"/>
        <w:ind w:left="0"/>
        <w:jc w:val="both"/>
      </w:pPr>
      <w:r>
        <w:rPr>
          <w:rFonts w:ascii="Times New Roman"/>
          <w:b w:val="false"/>
          <w:i w:val="false"/>
          <w:color w:val="000000"/>
          <w:sz w:val="28"/>
        </w:rPr>
        <w:t>значения, столицы,</w:t>
      </w:r>
    </w:p>
    <w:p>
      <w:pPr>
        <w:spacing w:after="0"/>
        <w:ind w:left="0"/>
        <w:jc w:val="both"/>
      </w:pPr>
      <w:r>
        <w:rPr>
          <w:rFonts w:ascii="Times New Roman"/>
          <w:b w:val="false"/>
          <w:i w:val="false"/>
          <w:color w:val="000000"/>
          <w:sz w:val="28"/>
        </w:rPr>
        <w:t>района (города областного значения) ________ 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060" w:id="503"/>
      <w:r>
        <w:rPr>
          <w:rFonts w:ascii="Times New Roman"/>
          <w:b w:val="false"/>
          <w:i w:val="false"/>
          <w:color w:val="000000"/>
          <w:sz w:val="28"/>
        </w:rPr>
        <w:t>
      Руководитель местного уполномоченного</w:t>
      </w:r>
    </w:p>
    <w:bookmarkEnd w:id="503"/>
    <w:p>
      <w:pPr>
        <w:spacing w:after="0"/>
        <w:ind w:left="0"/>
        <w:jc w:val="both"/>
      </w:pPr>
      <w:r>
        <w:rPr>
          <w:rFonts w:ascii="Times New Roman"/>
          <w:b w:val="false"/>
          <w:i w:val="false"/>
          <w:color w:val="000000"/>
          <w:sz w:val="28"/>
        </w:rPr>
        <w:t>органа по исполнению бюджета __________ 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bookmarkStart w:name="z3061" w:id="504"/>
      <w:r>
        <w:rPr>
          <w:rFonts w:ascii="Times New Roman"/>
          <w:b w:val="false"/>
          <w:i w:val="false"/>
          <w:color w:val="000000"/>
          <w:sz w:val="28"/>
        </w:rPr>
        <w:t>
      Руководитель структурного</w:t>
      </w:r>
    </w:p>
    <w:bookmarkEnd w:id="504"/>
    <w:p>
      <w:pPr>
        <w:spacing w:after="0"/>
        <w:ind w:left="0"/>
        <w:jc w:val="both"/>
      </w:pPr>
      <w:r>
        <w:rPr>
          <w:rFonts w:ascii="Times New Roman"/>
          <w:b w:val="false"/>
          <w:i w:val="false"/>
          <w:color w:val="000000"/>
          <w:sz w:val="28"/>
        </w:rPr>
        <w:t>подразделения</w:t>
      </w:r>
    </w:p>
    <w:p>
      <w:pPr>
        <w:spacing w:after="0"/>
        <w:ind w:left="0"/>
        <w:jc w:val="both"/>
      </w:pPr>
      <w:r>
        <w:rPr>
          <w:rFonts w:ascii="Times New Roman"/>
          <w:b w:val="false"/>
          <w:i w:val="false"/>
          <w:color w:val="000000"/>
          <w:sz w:val="28"/>
        </w:rPr>
        <w:t>ответственного за формирование ____________ _______________________________________</w:t>
      </w:r>
    </w:p>
    <w:p>
      <w:pPr>
        <w:spacing w:after="0"/>
        <w:ind w:left="0"/>
        <w:jc w:val="both"/>
      </w:pPr>
      <w:r>
        <w:rPr>
          <w:rFonts w:ascii="Times New Roman"/>
          <w:b w:val="false"/>
          <w:i w:val="false"/>
          <w:color w:val="000000"/>
          <w:sz w:val="28"/>
        </w:rPr>
        <w:t>отчета                                 (подпись)        (фамилия, имя, отчество (при его наличии)</w:t>
      </w:r>
    </w:p>
    <w:bookmarkStart w:name="z3062" w:id="505"/>
    <w:p>
      <w:pPr>
        <w:spacing w:after="0"/>
        <w:ind w:left="0"/>
        <w:jc w:val="both"/>
      </w:pPr>
      <w:r>
        <w:rPr>
          <w:rFonts w:ascii="Times New Roman"/>
          <w:b w:val="false"/>
          <w:i w:val="false"/>
          <w:color w:val="000000"/>
          <w:sz w:val="28"/>
        </w:rPr>
        <w:t>
      Примечание: Пояснение по заполнению формы приведено в пункте 88 настоящих Правил</w:t>
      </w:r>
    </w:p>
    <w:bookmarkEnd w:id="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18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19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20 исключено приказом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w:t>
            </w:r>
            <w:r>
              <w:br/>
            </w:r>
            <w:r>
              <w:rPr>
                <w:rFonts w:ascii="Times New Roman"/>
                <w:b w:val="false"/>
                <w:i w:val="false"/>
                <w:color w:val="000000"/>
                <w:sz w:val="20"/>
              </w:rPr>
              <w:t>и представления бюджетной</w:t>
            </w:r>
            <w:r>
              <w:br/>
            </w:r>
            <w:r>
              <w:rPr>
                <w:rFonts w:ascii="Times New Roman"/>
                <w:b w:val="false"/>
                <w:i w:val="false"/>
                <w:color w:val="000000"/>
                <w:sz w:val="20"/>
              </w:rPr>
              <w:t>отчетности государственными</w:t>
            </w:r>
            <w:r>
              <w:br/>
            </w:r>
            <w:r>
              <w:rPr>
                <w:rFonts w:ascii="Times New Roman"/>
                <w:b w:val="false"/>
                <w:i w:val="false"/>
                <w:color w:val="000000"/>
                <w:sz w:val="20"/>
              </w:rPr>
              <w:t>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 акимов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4967" w:id="506"/>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506"/>
    <w:p>
      <w:pPr>
        <w:spacing w:after="0"/>
        <w:ind w:left="0"/>
        <w:jc w:val="both"/>
      </w:pPr>
      <w:r>
        <w:rPr>
          <w:rFonts w:ascii="Times New Roman"/>
          <w:b w:val="false"/>
          <w:i w:val="false"/>
          <w:color w:val="ff0000"/>
          <w:sz w:val="28"/>
        </w:rPr>
        <w:t xml:space="preserve">
      Сноска. Приложение 21 - в редакции приказа Министра финансов РК от 10.06.2024 </w:t>
      </w:r>
      <w:r>
        <w:rPr>
          <w:rFonts w:ascii="Times New Roman"/>
          <w:b w:val="false"/>
          <w:i w:val="false"/>
          <w:color w:val="ff0000"/>
          <w:sz w:val="28"/>
        </w:rPr>
        <w:t>№ 351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бюджета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бюджет/областной бюджет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 (бюджет области, города республиканского значения, столицы) / 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бюджет+местные бюджеты/областной бюджет+бюджеты районов (городов областного значения)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 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вывозные таможенные пошлины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целевой взнос: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оказания услуг в рамках ГОБМП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оплаты услуг субъектов здравоохранения за оказание медицинской помощи в системе ОСМС военнослужащим, сотрудникам специальных государственных и правоохранительных органов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 КСН Фонда компенсации потерпевшим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ГФСС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ФСМС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ФПИО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СГФ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Ненефтяной дефицит/не нефтяной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бюджет/ бюджет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 расходы из Национального фонда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 выплаты из фонда компенсации потерпевшим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Исключаемые суммы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бюджет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СГФ – Специальный государственный фонд;</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ФПИО – Фонд поддержки инфраструктуры образования;</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ГФСС – Государственный фонд социального страхования;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Правилам </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bl>
    <w:p>
      <w:pPr>
        <w:spacing w:after="0"/>
        <w:ind w:left="0"/>
        <w:jc w:val="both"/>
      </w:pPr>
      <w:r>
        <w:rPr>
          <w:rFonts w:ascii="Times New Roman"/>
          <w:b w:val="false"/>
          <w:i w:val="false"/>
          <w:color w:val="ff0000"/>
          <w:sz w:val="28"/>
        </w:rPr>
        <w:t xml:space="preserve">
      Сноска. Приложение 22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Отчет произведен:</w:t>
            </w:r>
            <w:r>
              <w:br/>
            </w:r>
            <w:r>
              <w:rPr>
                <w:rFonts w:ascii="Times New Roman"/>
                <w:b w:val="false"/>
                <w:i w:val="false"/>
                <w:color w:val="000000"/>
                <w:sz w:val="20"/>
              </w:rPr>
              <w:t>Дата страница Х из N</w:t>
            </w:r>
          </w:p>
        </w:tc>
      </w:tr>
    </w:tbl>
    <w:p>
      <w:pPr>
        <w:spacing w:after="0"/>
        <w:ind w:left="0"/>
        <w:jc w:val="left"/>
      </w:pPr>
      <w:r>
        <w:rPr>
          <w:rFonts w:ascii="Times New Roman"/>
          <w:b/>
          <w:i w:val="false"/>
          <w:color w:val="000000"/>
        </w:rPr>
        <w:t xml:space="preserve"> Данные об исполнении показателей бюджета</w:t>
      </w:r>
      <w:r>
        <w:br/>
      </w:r>
      <w:r>
        <w:rPr>
          <w:rFonts w:ascii="Times New Roman"/>
          <w:b/>
          <w:i w:val="false"/>
          <w:color w:val="000000"/>
        </w:rPr>
        <w:t>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______________________ года</w:t>
      </w:r>
    </w:p>
    <w:p>
      <w:pPr>
        <w:spacing w:after="0"/>
        <w:ind w:left="0"/>
        <w:jc w:val="both"/>
      </w:pPr>
      <w:bookmarkStart w:name="z272" w:id="507"/>
      <w:r>
        <w:rPr>
          <w:rFonts w:ascii="Times New Roman"/>
          <w:b w:val="false"/>
          <w:i w:val="false"/>
          <w:color w:val="000000"/>
          <w:sz w:val="28"/>
        </w:rPr>
        <w:t>
      Периодичность: месячная, годовая</w:t>
      </w:r>
    </w:p>
    <w:bookmarkEnd w:id="507"/>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508"/>
    <w:p>
      <w:pPr>
        <w:spacing w:after="0"/>
        <w:ind w:left="0"/>
        <w:jc w:val="both"/>
      </w:pPr>
      <w:r>
        <w:rPr>
          <w:rFonts w:ascii="Times New Roman"/>
          <w:b w:val="false"/>
          <w:i w:val="false"/>
          <w:color w:val="000000"/>
          <w:sz w:val="28"/>
        </w:rPr>
        <w:t>
      продолжение таблицы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509"/>
      <w:r>
        <w:rPr>
          <w:rFonts w:ascii="Times New Roman"/>
          <w:b w:val="false"/>
          <w:i w:val="false"/>
          <w:color w:val="000000"/>
          <w:sz w:val="28"/>
        </w:rPr>
        <w:t>
      Руководитель территориального подразделения ведомства</w:t>
      </w:r>
    </w:p>
    <w:bookmarkEnd w:id="509"/>
    <w:p>
      <w:pPr>
        <w:spacing w:after="0"/>
        <w:ind w:left="0"/>
        <w:jc w:val="both"/>
      </w:pPr>
      <w:r>
        <w:rPr>
          <w:rFonts w:ascii="Times New Roman"/>
          <w:b w:val="false"/>
          <w:i w:val="false"/>
          <w:color w:val="000000"/>
          <w:sz w:val="28"/>
        </w:rPr>
        <w:t>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w:t>
      </w:r>
    </w:p>
    <w:p>
      <w:pPr>
        <w:spacing w:after="0"/>
        <w:ind w:left="0"/>
        <w:jc w:val="both"/>
      </w:pPr>
      <w:r>
        <w:rPr>
          <w:rFonts w:ascii="Times New Roman"/>
          <w:b w:val="false"/>
          <w:i w:val="false"/>
          <w:color w:val="000000"/>
          <w:sz w:val="28"/>
        </w:rPr>
        <w:t>и ведение сводных планов</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 за формирование данных</w:t>
      </w:r>
    </w:p>
    <w:p>
      <w:pPr>
        <w:spacing w:after="0"/>
        <w:ind w:left="0"/>
        <w:jc w:val="both"/>
      </w:pPr>
      <w:r>
        <w:rPr>
          <w:rFonts w:ascii="Times New Roman"/>
          <w:b w:val="false"/>
          <w:i w:val="false"/>
          <w:color w:val="000000"/>
          <w:sz w:val="28"/>
        </w:rPr>
        <w:t>____________ _____________________________________</w:t>
      </w:r>
    </w:p>
    <w:p>
      <w:pPr>
        <w:spacing w:after="0"/>
        <w:ind w:left="0"/>
        <w:jc w:val="both"/>
      </w:pPr>
      <w:r>
        <w:rPr>
          <w:rFonts w:ascii="Times New Roman"/>
          <w:b w:val="false"/>
          <w:i w:val="false"/>
          <w:color w:val="000000"/>
          <w:sz w:val="28"/>
        </w:rPr>
        <w:t>(подпись) (фамилия, имя, отчество(при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Правилам</w:t>
            </w:r>
            <w:r>
              <w:br/>
            </w:r>
            <w:r>
              <w:rPr>
                <w:rFonts w:ascii="Times New Roman"/>
                <w:b w:val="false"/>
                <w:i w:val="false"/>
                <w:color w:val="000000"/>
                <w:sz w:val="20"/>
              </w:rPr>
              <w:t>составления и представления</w:t>
            </w:r>
            <w:r>
              <w:br/>
            </w:r>
            <w:r>
              <w:rPr>
                <w:rFonts w:ascii="Times New Roman"/>
                <w:b w:val="false"/>
                <w:i w:val="false"/>
                <w:color w:val="000000"/>
                <w:sz w:val="20"/>
              </w:rPr>
              <w:t>бюджетной отчетности</w:t>
            </w:r>
            <w:r>
              <w:br/>
            </w:r>
            <w:r>
              <w:rPr>
                <w:rFonts w:ascii="Times New Roman"/>
                <w:b w:val="false"/>
                <w:i w:val="false"/>
                <w:color w:val="000000"/>
                <w:sz w:val="20"/>
              </w:rPr>
              <w:t>государственными учреждениями,</w:t>
            </w:r>
            <w:r>
              <w:br/>
            </w:r>
            <w:r>
              <w:rPr>
                <w:rFonts w:ascii="Times New Roman"/>
                <w:b w:val="false"/>
                <w:i w:val="false"/>
                <w:color w:val="000000"/>
                <w:sz w:val="20"/>
              </w:rPr>
              <w:t>администраторами бюджетных</w:t>
            </w:r>
            <w:r>
              <w:br/>
            </w:r>
            <w:r>
              <w:rPr>
                <w:rFonts w:ascii="Times New Roman"/>
                <w:b w:val="false"/>
                <w:i w:val="false"/>
                <w:color w:val="000000"/>
                <w:sz w:val="20"/>
              </w:rPr>
              <w:t>программ, уполномоченными</w:t>
            </w:r>
            <w:r>
              <w:br/>
            </w:r>
            <w:r>
              <w:rPr>
                <w:rFonts w:ascii="Times New Roman"/>
                <w:b w:val="false"/>
                <w:i w:val="false"/>
                <w:color w:val="000000"/>
                <w:sz w:val="20"/>
              </w:rPr>
              <w:t>органами по исполнению</w:t>
            </w:r>
            <w:r>
              <w:br/>
            </w:r>
            <w:r>
              <w:rPr>
                <w:rFonts w:ascii="Times New Roman"/>
                <w:b w:val="false"/>
                <w:i w:val="false"/>
                <w:color w:val="000000"/>
                <w:sz w:val="20"/>
              </w:rPr>
              <w:t>бюджета и аппаратами</w:t>
            </w:r>
            <w:r>
              <w:br/>
            </w:r>
            <w:r>
              <w:rPr>
                <w:rFonts w:ascii="Times New Roman"/>
                <w:b w:val="false"/>
                <w:i w:val="false"/>
                <w:color w:val="000000"/>
                <w:sz w:val="20"/>
              </w:rPr>
              <w:t>акимов городов районного</w:t>
            </w:r>
            <w:r>
              <w:br/>
            </w:r>
            <w:r>
              <w:rPr>
                <w:rFonts w:ascii="Times New Roman"/>
                <w:b w:val="false"/>
                <w:i w:val="false"/>
                <w:color w:val="000000"/>
                <w:sz w:val="20"/>
              </w:rPr>
              <w:t>значения, сел, поселков,</w:t>
            </w:r>
            <w:r>
              <w:br/>
            </w:r>
            <w:r>
              <w:rPr>
                <w:rFonts w:ascii="Times New Roman"/>
                <w:b w:val="false"/>
                <w:i w:val="false"/>
                <w:color w:val="000000"/>
                <w:sz w:val="20"/>
              </w:rPr>
              <w:t>сельских округов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1-27</w:t>
            </w:r>
            <w:r>
              <w:br/>
            </w:r>
            <w:r>
              <w:rPr>
                <w:rFonts w:ascii="Times New Roman"/>
                <w:b w:val="false"/>
                <w:i w:val="false"/>
                <w:color w:val="000000"/>
                <w:sz w:val="20"/>
              </w:rPr>
              <w:t>отчет произведен:</w:t>
            </w:r>
            <w:r>
              <w:br/>
            </w:r>
            <w:r>
              <w:rPr>
                <w:rFonts w:ascii="Times New Roman"/>
                <w:b w:val="false"/>
                <w:i w:val="false"/>
                <w:color w:val="000000"/>
                <w:sz w:val="20"/>
              </w:rPr>
              <w:t>Дата</w:t>
            </w:r>
            <w:r>
              <w:br/>
            </w:r>
            <w:r>
              <w:rPr>
                <w:rFonts w:ascii="Times New Roman"/>
                <w:b w:val="false"/>
                <w:i w:val="false"/>
                <w:color w:val="000000"/>
                <w:sz w:val="20"/>
              </w:rPr>
              <w:t>Страница Х из 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23 – в редакции приказа Министра финансов РК от 04.03.2022 </w:t>
      </w:r>
      <w:r>
        <w:rPr>
          <w:rFonts w:ascii="Times New Roman"/>
          <w:b w:val="false"/>
          <w:i w:val="false"/>
          <w:color w:val="ff0000"/>
          <w:sz w:val="28"/>
        </w:rPr>
        <w:t>№ 246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Данные об исполнении показателей бюджета</w:t>
      </w:r>
      <w:r>
        <w:br/>
      </w:r>
      <w:r>
        <w:rPr>
          <w:rFonts w:ascii="Times New Roman"/>
          <w:b/>
          <w:i w:val="false"/>
          <w:color w:val="000000"/>
        </w:rPr>
        <w:t>____________________________________________</w:t>
      </w:r>
      <w:r>
        <w:br/>
      </w:r>
      <w:r>
        <w:rPr>
          <w:rFonts w:ascii="Times New Roman"/>
          <w:b/>
          <w:i w:val="false"/>
          <w:color w:val="000000"/>
        </w:rPr>
        <w:t>(наименование местного бюджета)</w:t>
      </w:r>
      <w:r>
        <w:br/>
      </w:r>
      <w:r>
        <w:rPr>
          <w:rFonts w:ascii="Times New Roman"/>
          <w:b/>
          <w:i w:val="false"/>
          <w:color w:val="000000"/>
        </w:rPr>
        <w:t>на ______________________ года (только взаимопогашаемые коды)</w:t>
      </w:r>
    </w:p>
    <w:p>
      <w:pPr>
        <w:spacing w:after="0"/>
        <w:ind w:left="0"/>
        <w:jc w:val="both"/>
      </w:pPr>
      <w:bookmarkStart w:name="z279" w:id="510"/>
      <w:r>
        <w:rPr>
          <w:rFonts w:ascii="Times New Roman"/>
          <w:b w:val="false"/>
          <w:i w:val="false"/>
          <w:color w:val="000000"/>
          <w:sz w:val="28"/>
        </w:rPr>
        <w:t>
      Регион ____________________________</w:t>
      </w:r>
    </w:p>
    <w:bookmarkEnd w:id="510"/>
    <w:p>
      <w:pPr>
        <w:spacing w:after="0"/>
        <w:ind w:left="0"/>
        <w:jc w:val="both"/>
      </w:pPr>
      <w:r>
        <w:rPr>
          <w:rFonts w:ascii="Times New Roman"/>
          <w:b w:val="false"/>
          <w:i w:val="false"/>
          <w:color w:val="000000"/>
          <w:sz w:val="28"/>
        </w:rPr>
        <w:t>Периодичность: месячная, годовая</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бюджетной классификации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Ненефтяной дефицит (профицит)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Финансирование дефицита (использование профицита)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511"/>
    <w:p>
      <w:pPr>
        <w:spacing w:after="0"/>
        <w:ind w:left="0"/>
        <w:jc w:val="both"/>
      </w:pPr>
      <w:r>
        <w:rPr>
          <w:rFonts w:ascii="Times New Roman"/>
          <w:b w:val="false"/>
          <w:i w:val="false"/>
          <w:color w:val="000000"/>
          <w:sz w:val="28"/>
        </w:rPr>
        <w:t>
      продолжение таблицы</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(графа 10: графа 6) х100,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 х100,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512"/>
      <w:r>
        <w:rPr>
          <w:rFonts w:ascii="Times New Roman"/>
          <w:b w:val="false"/>
          <w:i w:val="false"/>
          <w:color w:val="000000"/>
          <w:sz w:val="28"/>
        </w:rPr>
        <w:t>
      Руководитель территориального подразделения ведомства</w:t>
      </w:r>
    </w:p>
    <w:bookmarkEnd w:id="512"/>
    <w:p>
      <w:pPr>
        <w:spacing w:after="0"/>
        <w:ind w:left="0"/>
        <w:jc w:val="both"/>
      </w:pPr>
      <w:r>
        <w:rPr>
          <w:rFonts w:ascii="Times New Roman"/>
          <w:b w:val="false"/>
          <w:i w:val="false"/>
          <w:color w:val="000000"/>
          <w:sz w:val="28"/>
        </w:rPr>
        <w:t>__________ 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и ведение сводных планов</w:t>
      </w:r>
    </w:p>
    <w:p>
      <w:pPr>
        <w:spacing w:after="0"/>
        <w:ind w:left="0"/>
        <w:jc w:val="both"/>
      </w:pPr>
      <w:r>
        <w:rPr>
          <w:rFonts w:ascii="Times New Roman"/>
          <w:b w:val="false"/>
          <w:i w:val="false"/>
          <w:color w:val="000000"/>
          <w:sz w:val="28"/>
        </w:rPr>
        <w:t>_________ 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ответственного</w:t>
      </w:r>
    </w:p>
    <w:p>
      <w:pPr>
        <w:spacing w:after="0"/>
        <w:ind w:left="0"/>
        <w:jc w:val="both"/>
      </w:pPr>
      <w:r>
        <w:rPr>
          <w:rFonts w:ascii="Times New Roman"/>
          <w:b w:val="false"/>
          <w:i w:val="false"/>
          <w:color w:val="000000"/>
          <w:sz w:val="28"/>
        </w:rPr>
        <w:t>за формирование данных</w:t>
      </w:r>
    </w:p>
    <w:p>
      <w:pPr>
        <w:spacing w:after="0"/>
        <w:ind w:left="0"/>
        <w:jc w:val="both"/>
      </w:pPr>
      <w:r>
        <w:rPr>
          <w:rFonts w:ascii="Times New Roman"/>
          <w:b w:val="false"/>
          <w:i w:val="false"/>
          <w:color w:val="000000"/>
          <w:sz w:val="28"/>
        </w:rPr>
        <w:t>____________ _______________________________________</w:t>
      </w:r>
    </w:p>
    <w:p>
      <w:pPr>
        <w:spacing w:after="0"/>
        <w:ind w:left="0"/>
        <w:jc w:val="both"/>
      </w:pPr>
      <w:r>
        <w:rPr>
          <w:rFonts w:ascii="Times New Roman"/>
          <w:b w:val="false"/>
          <w:i w:val="false"/>
          <w:color w:val="000000"/>
          <w:sz w:val="28"/>
        </w:rPr>
        <w:t>(подпись) (фамилия, имя, отчество(при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24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bookmarkStart w:name="z4188" w:id="513"/>
      <w:r>
        <w:rPr>
          <w:rFonts w:ascii="Times New Roman"/>
          <w:b w:val="false"/>
          <w:i w:val="false"/>
          <w:color w:val="000000"/>
          <w:sz w:val="28"/>
        </w:rPr>
        <w:t>
                              Отчет об исполнении приоритетных</w:t>
      </w:r>
    </w:p>
    <w:bookmarkEnd w:id="513"/>
    <w:p>
      <w:pPr>
        <w:spacing w:after="0"/>
        <w:ind w:left="0"/>
        <w:jc w:val="both"/>
      </w:pPr>
      <w:r>
        <w:rPr>
          <w:rFonts w:ascii="Times New Roman"/>
          <w:b w:val="false"/>
          <w:i w:val="false"/>
          <w:color w:val="000000"/>
          <w:sz w:val="28"/>
        </w:rPr>
        <w:t xml:space="preserve">                           республиканских бюджетных инвестиций</w:t>
      </w:r>
    </w:p>
    <w:p>
      <w:pPr>
        <w:spacing w:after="0"/>
        <w:ind w:left="0"/>
        <w:jc w:val="both"/>
      </w:pPr>
      <w:r>
        <w:rPr>
          <w:rFonts w:ascii="Times New Roman"/>
          <w:b w:val="false"/>
          <w:i w:val="false"/>
          <w:color w:val="000000"/>
          <w:sz w:val="28"/>
        </w:rPr>
        <w:t xml:space="preserve">                               на ____________________ года</w:t>
      </w:r>
    </w:p>
    <w:p>
      <w:pPr>
        <w:spacing w:after="0"/>
        <w:ind w:left="0"/>
        <w:jc w:val="both"/>
      </w:pPr>
      <w:bookmarkStart w:name="z4189" w:id="514"/>
      <w:r>
        <w:rPr>
          <w:rFonts w:ascii="Times New Roman"/>
          <w:b w:val="false"/>
          <w:i w:val="false"/>
          <w:color w:val="000000"/>
          <w:sz w:val="28"/>
        </w:rPr>
        <w:t>
      Периодичность: месячная, годовая</w:t>
      </w:r>
    </w:p>
    <w:bookmarkEnd w:id="514"/>
    <w:p>
      <w:pPr>
        <w:spacing w:after="0"/>
        <w:ind w:left="0"/>
        <w:jc w:val="both"/>
      </w:pPr>
      <w:r>
        <w:rPr>
          <w:rFonts w:ascii="Times New Roman"/>
          <w:b w:val="false"/>
          <w:i w:val="false"/>
          <w:color w:val="000000"/>
          <w:sz w:val="28"/>
        </w:rPr>
        <w:t>Вид бюджета: республиканский</w:t>
      </w:r>
    </w:p>
    <w:p>
      <w:pPr>
        <w:spacing w:after="0"/>
        <w:ind w:left="0"/>
        <w:jc w:val="both"/>
      </w:pPr>
      <w:r>
        <w:rPr>
          <w:rFonts w:ascii="Times New Roman"/>
          <w:b w:val="false"/>
          <w:i w:val="false"/>
          <w:color w:val="000000"/>
          <w:sz w:val="28"/>
        </w:rPr>
        <w:t>Ед.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515"/>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51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51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51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3" w:id="518"/>
    <w:p>
      <w:pPr>
        <w:spacing w:after="0"/>
        <w:ind w:left="0"/>
        <w:jc w:val="both"/>
      </w:pPr>
      <w:r>
        <w:rPr>
          <w:rFonts w:ascii="Times New Roman"/>
          <w:b w:val="false"/>
          <w:i w:val="false"/>
          <w:color w:val="000000"/>
          <w:sz w:val="28"/>
        </w:rPr>
        <w:t>
      продолжение таблицы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519"/>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 (</w:t>
            </w:r>
            <w:r>
              <w:rPr>
                <w:rFonts w:ascii="Times New Roman"/>
                <w:b/>
                <w:i w:val="false"/>
                <w:color w:val="000000"/>
                <w:sz w:val="20"/>
              </w:rPr>
              <w:t>графа</w:t>
            </w:r>
            <w:r>
              <w:rPr>
                <w:rFonts w:ascii="Times New Roman"/>
                <w:b/>
                <w:i w:val="false"/>
                <w:color w:val="000000"/>
                <w:sz w:val="20"/>
              </w:rPr>
              <w:t xml:space="preserve"> 12-</w:t>
            </w:r>
            <w:r>
              <w:rPr>
                <w:rFonts w:ascii="Times New Roman"/>
                <w:b/>
                <w:i w:val="false"/>
                <w:color w:val="000000"/>
                <w:sz w:val="20"/>
              </w:rPr>
              <w:t xml:space="preserve"> графа</w:t>
            </w:r>
            <w:r>
              <w:rPr>
                <w:rFonts w:ascii="Times New Roman"/>
                <w:b/>
                <w:i w:val="false"/>
                <w:color w:val="000000"/>
                <w:sz w:val="2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520"/>
          <w:p>
            <w:pPr>
              <w:spacing w:after="20"/>
              <w:ind w:left="20"/>
              <w:jc w:val="both"/>
            </w:pPr>
            <w:r>
              <w:rPr>
                <w:rFonts w:ascii="Times New Roman"/>
                <w:b w:val="false"/>
                <w:i w:val="false"/>
                <w:color w:val="000000"/>
                <w:sz w:val="20"/>
              </w:rPr>
              <w:t>
</w:t>
            </w:r>
            <w:r>
              <w:rPr>
                <w:rFonts w:ascii="Times New Roman"/>
                <w:b/>
                <w:i w:val="false"/>
                <w:color w:val="000000"/>
                <w:sz w:val="20"/>
              </w:rPr>
              <w:t>Отклонение к отчетному периоду</w:t>
            </w:r>
          </w:p>
          <w:bookmarkEnd w:id="520"/>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 к отчетному периоду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к плану на год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52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p>
      <w:pPr>
        <w:spacing w:after="0"/>
        <w:ind w:left="0"/>
        <w:jc w:val="both"/>
      </w:pPr>
      <w:r>
        <w:rPr>
          <w:rFonts w:ascii="Times New Roman"/>
          <w:b w:val="false"/>
          <w:i w:val="false"/>
          <w:color w:val="ff0000"/>
          <w:sz w:val="28"/>
        </w:rPr>
        <w:t xml:space="preserve">
      Сноска. Приложение 25 в редакции приказа Министра финансов РК от 29.08.2017 </w:t>
      </w:r>
      <w:r>
        <w:rPr>
          <w:rFonts w:ascii="Times New Roman"/>
          <w:b w:val="false"/>
          <w:i w:val="false"/>
          <w:color w:val="ff0000"/>
          <w:sz w:val="28"/>
        </w:rPr>
        <w:t>№ 526</w:t>
      </w:r>
      <w:r>
        <w:rPr>
          <w:rFonts w:ascii="Times New Roman"/>
          <w:b w:val="false"/>
          <w:i w:val="false"/>
          <w:color w:val="ff0000"/>
          <w:sz w:val="28"/>
        </w:rPr>
        <w:t>.</w:t>
      </w:r>
    </w:p>
    <w:p>
      <w:pPr>
        <w:spacing w:after="0"/>
        <w:ind w:left="0"/>
        <w:jc w:val="both"/>
      </w:pPr>
      <w:bookmarkStart w:name="z4330" w:id="522"/>
      <w:r>
        <w:rPr>
          <w:rFonts w:ascii="Times New Roman"/>
          <w:b w:val="false"/>
          <w:i w:val="false"/>
          <w:color w:val="000000"/>
          <w:sz w:val="28"/>
        </w:rPr>
        <w:t>
                  Отчет об исполнении приоритетных республиканских бюджетных</w:t>
      </w:r>
    </w:p>
    <w:bookmarkEnd w:id="522"/>
    <w:p>
      <w:pPr>
        <w:spacing w:after="0"/>
        <w:ind w:left="0"/>
        <w:jc w:val="both"/>
      </w:pPr>
      <w:r>
        <w:rPr>
          <w:rFonts w:ascii="Times New Roman"/>
          <w:b w:val="false"/>
          <w:i w:val="false"/>
          <w:color w:val="000000"/>
          <w:sz w:val="28"/>
        </w:rPr>
        <w:t xml:space="preserve">                инвестиций, направленных на реализацию особо важных и требующих</w:t>
      </w:r>
    </w:p>
    <w:p>
      <w:pPr>
        <w:spacing w:after="0"/>
        <w:ind w:left="0"/>
        <w:jc w:val="both"/>
      </w:pPr>
      <w:r>
        <w:rPr>
          <w:rFonts w:ascii="Times New Roman"/>
          <w:b w:val="false"/>
          <w:i w:val="false"/>
          <w:color w:val="000000"/>
          <w:sz w:val="28"/>
        </w:rPr>
        <w:t xml:space="preserve">                   оперативной реализации задач, включенных в проект</w:t>
      </w:r>
    </w:p>
    <w:p>
      <w:pPr>
        <w:spacing w:after="0"/>
        <w:ind w:left="0"/>
        <w:jc w:val="both"/>
      </w:pPr>
      <w:r>
        <w:rPr>
          <w:rFonts w:ascii="Times New Roman"/>
          <w:b w:val="false"/>
          <w:i w:val="false"/>
          <w:color w:val="000000"/>
          <w:sz w:val="28"/>
        </w:rPr>
        <w:t xml:space="preserve">                      республиканского бюджета с отлагательными условиями</w:t>
      </w:r>
    </w:p>
    <w:bookmarkStart w:name="z4331" w:id="523"/>
    <w:p>
      <w:pPr>
        <w:spacing w:after="0"/>
        <w:ind w:left="0"/>
        <w:jc w:val="both"/>
      </w:pPr>
      <w:r>
        <w:rPr>
          <w:rFonts w:ascii="Times New Roman"/>
          <w:b w:val="false"/>
          <w:i w:val="false"/>
          <w:color w:val="000000"/>
          <w:sz w:val="28"/>
        </w:rPr>
        <w:t>
                               на ____________________ года</w:t>
      </w:r>
    </w:p>
    <w:bookmarkEnd w:id="523"/>
    <w:p>
      <w:pPr>
        <w:spacing w:after="0"/>
        <w:ind w:left="0"/>
        <w:jc w:val="both"/>
      </w:pPr>
      <w:bookmarkStart w:name="z4332" w:id="524"/>
      <w:r>
        <w:rPr>
          <w:rFonts w:ascii="Times New Roman"/>
          <w:b w:val="false"/>
          <w:i w:val="false"/>
          <w:color w:val="000000"/>
          <w:sz w:val="28"/>
        </w:rPr>
        <w:t>
      Периодичность: месячная, годовая</w:t>
      </w:r>
    </w:p>
    <w:bookmarkEnd w:id="524"/>
    <w:p>
      <w:pPr>
        <w:spacing w:after="0"/>
        <w:ind w:left="0"/>
        <w:jc w:val="both"/>
      </w:pPr>
      <w:r>
        <w:rPr>
          <w:rFonts w:ascii="Times New Roman"/>
          <w:b w:val="false"/>
          <w:i w:val="false"/>
          <w:color w:val="000000"/>
          <w:sz w:val="28"/>
        </w:rPr>
        <w:t>Вид бюджета: Республиканский</w:t>
      </w:r>
    </w:p>
    <w:p>
      <w:pPr>
        <w:spacing w:after="0"/>
        <w:ind w:left="0"/>
        <w:jc w:val="both"/>
      </w:pPr>
      <w:r>
        <w:rPr>
          <w:rFonts w:ascii="Times New Roman"/>
          <w:b w:val="false"/>
          <w:i w:val="false"/>
          <w:color w:val="000000"/>
          <w:sz w:val="28"/>
        </w:rPr>
        <w:t>Ед.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525"/>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525"/>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52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5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5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w:t>
            </w:r>
          </w:p>
          <w:p>
            <w:pPr>
              <w:spacing w:after="20"/>
              <w:ind w:left="20"/>
              <w:jc w:val="both"/>
            </w:pPr>
            <w:r>
              <w:rPr>
                <w:rFonts w:ascii="Times New Roman"/>
                <w:b w:val="false"/>
                <w:i w:val="false"/>
                <w:color w:val="000000"/>
                <w:sz w:val="20"/>
              </w:rPr>
              <w:t>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436" w:id="528"/>
    <w:p>
      <w:pPr>
        <w:spacing w:after="0"/>
        <w:ind w:left="0"/>
        <w:jc w:val="both"/>
      </w:pPr>
      <w:r>
        <w:rPr>
          <w:rFonts w:ascii="Times New Roman"/>
          <w:b w:val="false"/>
          <w:i w:val="false"/>
          <w:color w:val="000000"/>
          <w:sz w:val="28"/>
        </w:rPr>
        <w:t>
      продолжение таблицы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529"/>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 (</w:t>
            </w:r>
            <w:r>
              <w:rPr>
                <w:rFonts w:ascii="Times New Roman"/>
                <w:b/>
                <w:i w:val="false"/>
                <w:color w:val="000000"/>
                <w:sz w:val="20"/>
              </w:rPr>
              <w:t>графа</w:t>
            </w:r>
            <w:r>
              <w:rPr>
                <w:rFonts w:ascii="Times New Roman"/>
                <w:b/>
                <w:i w:val="false"/>
                <w:color w:val="000000"/>
                <w:sz w:val="20"/>
              </w:rPr>
              <w:t xml:space="preserve"> 12-</w:t>
            </w:r>
            <w:r>
              <w:rPr>
                <w:rFonts w:ascii="Times New Roman"/>
                <w:b/>
                <w:i w:val="false"/>
                <w:color w:val="000000"/>
                <w:sz w:val="20"/>
              </w:rPr>
              <w:t xml:space="preserve"> графа</w:t>
            </w:r>
            <w:r>
              <w:rPr>
                <w:rFonts w:ascii="Times New Roman"/>
                <w:b/>
                <w:i w:val="false"/>
                <w:color w:val="000000"/>
                <w:sz w:val="20"/>
              </w:rPr>
              <w:t xml:space="preserve">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530"/>
          <w:p>
            <w:pPr>
              <w:spacing w:after="20"/>
              <w:ind w:left="20"/>
              <w:jc w:val="both"/>
            </w:pPr>
            <w:r>
              <w:rPr>
                <w:rFonts w:ascii="Times New Roman"/>
                <w:b w:val="false"/>
                <w:i w:val="false"/>
                <w:color w:val="000000"/>
                <w:sz w:val="20"/>
              </w:rPr>
              <w:t>
</w:t>
            </w:r>
            <w:r>
              <w:rPr>
                <w:rFonts w:ascii="Times New Roman"/>
                <w:b/>
                <w:i w:val="false"/>
                <w:color w:val="000000"/>
                <w:sz w:val="20"/>
              </w:rPr>
              <w:t>Отклонение к отчетному периоду</w:t>
            </w:r>
          </w:p>
          <w:bookmarkEnd w:id="530"/>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 к отчетному периоду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к плану на год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5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 к Правилам составления и</w:t>
            </w:r>
            <w:r>
              <w:br/>
            </w:r>
            <w:r>
              <w:rPr>
                <w:rFonts w:ascii="Times New Roman"/>
                <w:b w:val="false"/>
                <w:i w:val="false"/>
                <w:color w:val="000000"/>
                <w:sz w:val="20"/>
              </w:rPr>
              <w:t>представления бюджетной</w:t>
            </w:r>
            <w:r>
              <w:br/>
            </w:r>
            <w:r>
              <w:rPr>
                <w:rFonts w:ascii="Times New Roman"/>
                <w:b w:val="false"/>
                <w:i w:val="false"/>
                <w:color w:val="000000"/>
                <w:sz w:val="20"/>
              </w:rPr>
              <w:t xml:space="preserve">отчетности государственными </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уполномоченными органами по</w:t>
            </w:r>
            <w:r>
              <w:br/>
            </w:r>
            <w:r>
              <w:rPr>
                <w:rFonts w:ascii="Times New Roman"/>
                <w:b w:val="false"/>
                <w:i w:val="false"/>
                <w:color w:val="000000"/>
                <w:sz w:val="20"/>
              </w:rPr>
              <w:t>исполнению бюджета и</w:t>
            </w:r>
            <w:r>
              <w:br/>
            </w:r>
            <w:r>
              <w:rPr>
                <w:rFonts w:ascii="Times New Roman"/>
                <w:b w:val="false"/>
                <w:i w:val="false"/>
                <w:color w:val="000000"/>
                <w:sz w:val="20"/>
              </w:rPr>
              <w:t>аппаратами акимов городов</w:t>
            </w:r>
            <w:r>
              <w:br/>
            </w:r>
            <w:r>
              <w:rPr>
                <w:rFonts w:ascii="Times New Roman"/>
                <w:b w:val="false"/>
                <w:i w:val="false"/>
                <w:color w:val="000000"/>
                <w:sz w:val="20"/>
              </w:rPr>
              <w:t>районного значения, сел,</w:t>
            </w:r>
            <w:r>
              <w:br/>
            </w:r>
            <w:r>
              <w:rPr>
                <w:rFonts w:ascii="Times New Roman"/>
                <w:b w:val="false"/>
                <w:i w:val="false"/>
                <w:color w:val="000000"/>
                <w:sz w:val="20"/>
              </w:rPr>
              <w:t>поселков, сельских округов</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bookmarkStart w:name="z4630" w:id="532"/>
    <w:p>
      <w:pPr>
        <w:spacing w:after="0"/>
        <w:ind w:left="0"/>
        <w:jc w:val="left"/>
      </w:pPr>
      <w:r>
        <w:rPr>
          <w:rFonts w:ascii="Times New Roman"/>
          <w:b/>
          <w:i w:val="false"/>
          <w:color w:val="000000"/>
        </w:rPr>
        <w:t xml:space="preserve">              Отчет об исполнении бюджетных программ развития,  направленных</w:t>
      </w:r>
      <w:r>
        <w:br/>
      </w:r>
      <w:r>
        <w:rPr>
          <w:rFonts w:ascii="Times New Roman"/>
          <w:b/>
          <w:i w:val="false"/>
          <w:color w:val="000000"/>
        </w:rPr>
        <w:t xml:space="preserve">                         на реализацию инвестиционных проектов</w:t>
      </w:r>
    </w:p>
    <w:bookmarkEnd w:id="532"/>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Первого заместителя Премьер-Министра РК – Министра финансов РК от 11.03.2020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Отчетный период на ____________________ года размещена на интернет-ресурсе</w:t>
      </w:r>
      <w:r>
        <w:br/>
      </w:r>
      <w:r>
        <w:rPr>
          <w:rFonts w:ascii="Times New Roman"/>
          <w:b/>
          <w:i w:val="false"/>
          <w:color w:val="000000"/>
        </w:rPr>
        <w:t xml:space="preserve">                                     minfin.gov.kz</w:t>
      </w:r>
    </w:p>
    <w:p>
      <w:pPr>
        <w:spacing w:after="0"/>
        <w:ind w:left="0"/>
        <w:jc w:val="both"/>
      </w:pPr>
      <w:r>
        <w:rPr>
          <w:rFonts w:ascii="Times New Roman"/>
          <w:b w:val="false"/>
          <w:i w:val="false"/>
          <w:color w:val="000000"/>
          <w:sz w:val="28"/>
        </w:rPr>
        <w:t>
      Индекс: форма 7-БИП</w:t>
      </w:r>
    </w:p>
    <w:p>
      <w:pPr>
        <w:spacing w:after="0"/>
        <w:ind w:left="0"/>
        <w:jc w:val="both"/>
      </w:pPr>
      <w:r>
        <w:rPr>
          <w:rFonts w:ascii="Times New Roman"/>
          <w:b w:val="false"/>
          <w:i w:val="false"/>
          <w:color w:val="000000"/>
          <w:sz w:val="28"/>
        </w:rPr>
        <w:t>
      Круг лиц, представляющих: администраторы республиканских бюджетных программ</w:t>
      </w:r>
    </w:p>
    <w:p>
      <w:pPr>
        <w:spacing w:after="0"/>
        <w:ind w:left="0"/>
        <w:jc w:val="both"/>
      </w:pPr>
      <w:r>
        <w:rPr>
          <w:rFonts w:ascii="Times New Roman"/>
          <w:b w:val="false"/>
          <w:i w:val="false"/>
          <w:color w:val="000000"/>
          <w:sz w:val="28"/>
        </w:rPr>
        <w:t>
      Куда представляется: в ведомство</w:t>
      </w:r>
    </w:p>
    <w:p>
      <w:pPr>
        <w:spacing w:after="0"/>
        <w:ind w:left="0"/>
        <w:jc w:val="both"/>
      </w:pPr>
      <w:r>
        <w:rPr>
          <w:rFonts w:ascii="Times New Roman"/>
          <w:b w:val="false"/>
          <w:i w:val="false"/>
          <w:color w:val="000000"/>
          <w:sz w:val="28"/>
        </w:rPr>
        <w:t>
      Периодичность: месячная, годовая</w:t>
      </w:r>
    </w:p>
    <w:p>
      <w:pPr>
        <w:spacing w:after="0"/>
        <w:ind w:left="0"/>
        <w:jc w:val="both"/>
      </w:pPr>
      <w:r>
        <w:rPr>
          <w:rFonts w:ascii="Times New Roman"/>
          <w:b w:val="false"/>
          <w:i w:val="false"/>
          <w:color w:val="000000"/>
          <w:sz w:val="28"/>
        </w:rPr>
        <w:t>
      Срок представления: - не позднее 10 числа месяца, следующего за отчетным</w:t>
      </w:r>
    </w:p>
    <w:p>
      <w:pPr>
        <w:spacing w:after="0"/>
        <w:ind w:left="0"/>
        <w:jc w:val="both"/>
      </w:pPr>
      <w:r>
        <w:rPr>
          <w:rFonts w:ascii="Times New Roman"/>
          <w:b w:val="false"/>
          <w:i w:val="false"/>
          <w:color w:val="000000"/>
          <w:sz w:val="28"/>
        </w:rPr>
        <w:t>
      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группы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администратора бюджетных программ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 (графа 12- графа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к отчетному периоду</w:t>
            </w:r>
          </w:p>
          <w:p>
            <w:pPr>
              <w:spacing w:after="20"/>
              <w:ind w:left="20"/>
              <w:jc w:val="both"/>
            </w:pPr>
            <w:r>
              <w:rPr>
                <w:rFonts w:ascii="Times New Roman"/>
                <w:b w:val="false"/>
                <w:i w:val="false"/>
                <w:color w:val="000000"/>
                <w:sz w:val="20"/>
              </w:rPr>
              <w:t>
(графа 14- графа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по бюджетным программам к отчетному периоду (графа 14/ графа 11х100)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оплаченных обязательств к плану на год (графа 14/ графа 9х100)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администратора</w:t>
      </w:r>
    </w:p>
    <w:p>
      <w:pPr>
        <w:spacing w:after="0"/>
        <w:ind w:left="0"/>
        <w:jc w:val="both"/>
      </w:pPr>
      <w:r>
        <w:rPr>
          <w:rFonts w:ascii="Times New Roman"/>
          <w:b w:val="false"/>
          <w:i w:val="false"/>
          <w:color w:val="000000"/>
          <w:sz w:val="28"/>
        </w:rPr>
        <w:t>бюджетных программ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Главный бухгалтер администратора</w:t>
      </w:r>
    </w:p>
    <w:p>
      <w:pPr>
        <w:spacing w:after="0"/>
        <w:ind w:left="0"/>
        <w:jc w:val="both"/>
      </w:pPr>
      <w:r>
        <w:rPr>
          <w:rFonts w:ascii="Times New Roman"/>
          <w:b w:val="false"/>
          <w:i w:val="false"/>
          <w:color w:val="000000"/>
          <w:sz w:val="28"/>
        </w:rPr>
        <w:t>бюджетных программ 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Примечание: Пояснение по заполнению формы приведено в пункте 88-1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630</w:t>
            </w:r>
          </w:p>
        </w:tc>
      </w:tr>
    </w:tbl>
    <w:bookmarkStart w:name="z186" w:id="533"/>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финансов Республики Казахстан</w:t>
      </w:r>
    </w:p>
    <w:bookmarkEnd w:id="533"/>
    <w:bookmarkStart w:name="z187" w:id="5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9699, опубликован в информационно-правовой системе "Әділет" 25 сентября 2014 года);</w:t>
      </w:r>
    </w:p>
    <w:bookmarkEnd w:id="534"/>
    <w:bookmarkStart w:name="z188" w:id="5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января 2015 года № 14 "О внесении дополнений в приказ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10081, опубликован в информационно-правовой системе "Әділет" 17 марта 2015 года);</w:t>
      </w:r>
    </w:p>
    <w:bookmarkEnd w:id="535"/>
    <w:bookmarkStart w:name="z189" w:id="5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ноября 2015 года № 564 "О внесении изменений в приказ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12418, опубликован в информационно-правовой системе "Әділет" 27 ноября 2015 года);</w:t>
      </w:r>
    </w:p>
    <w:bookmarkEnd w:id="536"/>
    <w:bookmarkStart w:name="z190" w:id="5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января 2016 года № 20 "О внесении изменений в приказ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13089, опубликован в информационно-правовой системе "Әділет" 26 февраля 2016 года);</w:t>
      </w:r>
    </w:p>
    <w:bookmarkEnd w:id="537"/>
    <w:bookmarkStart w:name="z191" w:id="5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28 апреля 2016 года № 209 "О внесении изменений в приказ заместителя Премьер-Министра Республики Казахстан - Министра финансов Республики Казахстан от 31 июля 2014 года № 324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13756, опубликован в информационно-правовой системе "Әділет" 20 июня 2016 года).</w:t>
      </w:r>
    </w:p>
    <w:bookmarkEnd w:id="5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