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3a86" w14:textId="bd83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марта 2015 года № 231 "Об утверждении минимальных требований к аудиторским организациям, которые проводят обязательный аудит"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ноября 2016 года № 600. Зарегистрирован в Министерстве юстиции Республики Казахстан 13 января 2017 года № 14673.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внесении изменений в приказ Министра финансов Республики Казахстан от 30 марта 2015 года № 231 "Об утверждении минимальных требований к аудиторским организациям, которые проводят обязательный аудит"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марта 2016 года № 231 "Об утверждении минимальных требований к аудиторским организациям, которые проводят обязательный аудит" (зарегистрирован в Реестре государственной регистрации нормативных правовых актов за № 10875, опубликован в информационно-правовой системе "Әділет" 20 мая 2015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минимальных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аудиторским организациям, которые проводят обязательный аудит, утвержденных настоящим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Для проведения обязательного аудита организаций, аудиторская организация, имеющая лицензию на осуществление аудиторской деятельности, соответствует следующим Минимальным требованиям: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наличие заключения аккредитованной профессиональной аудиторской организации, членом которой является аудиторская организация, подтверждающего соблюдение аудиторской организацией требований международных стандартов аудита и Кодекса этики по результатам проведенного внешнего контроля качества;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отсутствие в течение последнего одного года до даты заключения договора на оказание аудиторских услуг административных взысканий, налагаемых за нарушения законодательства об аудиторской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правонарушениях", за исключением одного административного взыскания, налагаемого за несвоевременное предоставление или непредоставление аудиторскими организациями отчетности в уполномоченный орган в соответствии с квалификационными требованиями и (или) информации по страхованию своей гражданско-правовой ответственности в течение отчетного периода.";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Для проведения обязательного аудита национальных компаний, национальных холдингов и национальных управляющих холдингов, аудиторская организация дополнительно соответствует следующим Минимальным требованиям:".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Д. Акишев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 декабря 2016 года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