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98e0" w14:textId="1069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назначению и осуществлению пенсионных выплат за выслугу лет сотрудникам, проходившим службу в системе органов прокуратуры (за исключением органов военной прокуратуры)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декабря 2016 года № 189. Зарегистрирован в Министерстве юстиции Республики Казахстан 18 января 2017 года № 14682.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назначения и осуществления пенсионных выплат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года, утвержденных постановлением Правительства Республики Казахстан от 31 декабря 2013 года № 1500,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назначению и осуществлению пенсионных выплат за выслугу лет сотрудникам, проходившим службу в системе органов прокуратуры (за исключением органов военной прокуратуры).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Генеральной прокуратуры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 - ресурсе Генеральной прокуратуры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Генерального Прокурора Республики Казахстан Меркель И.Д.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Асанов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2016 года № 189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назначению и осуществлению пенсионных выплат за выслугу лет</w:t>
      </w:r>
      <w:r>
        <w:br/>
      </w:r>
      <w:r>
        <w:rPr>
          <w:rFonts w:ascii="Times New Roman"/>
          <w:b/>
          <w:i w:val="false"/>
          <w:color w:val="000000"/>
        </w:rPr>
        <w:t>сотрудникам, проходившим службу в системе органов прокуратуры</w:t>
      </w:r>
      <w:r>
        <w:br/>
      </w:r>
      <w:r>
        <w:rPr>
          <w:rFonts w:ascii="Times New Roman"/>
          <w:b/>
          <w:i w:val="false"/>
          <w:color w:val="000000"/>
        </w:rPr>
        <w:t>(за исключением органов военной прокуратуры)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назначению и осуществлению пенсионных выплат за выслугу лет сотрудникам, проходившим службу в системе органов прокуратуры (за исключением органов военной прокуратуры) (далее - Инструкция) детализирует назначение и осуществление пенсионных выплат за выслугу лет (далее – пенсионная выплата) сотрудникам, проходившим службу в системе органов прокуратуры (за исключением органов военной прокуратуры) (далее –  сотрудники прокуратуры).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своевременной, полной и качественной работы по пенсионному обеспечению сотрудников прокуратуры осуществляется кадровыми службами системы органов прокуратуры Республики Казахстан.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Заключение по исчислению выслуги лет, в том числе с учетом трудового стажа для назначения пенсионных выплат сотрудникам, подлежащим к увольнению, утверждается Комиссией соответствующего органа прокуратуры по установлению стажа, дающего право на пенсионные выплаты за выслугу лет.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материалов по исчислению выслуги лет, трудового стажа для назначения пенсионных выплат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Группой социального и пенсионного обеспечения Департамента кадровой работы Генеральной прокуратуры Республики Казахстан (далее - Центр) в отношении сотрудников Генеральной прокуратуры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кадровыми службами соответствующих органов, ведомств и учреждений прокуратуры (далее – кадровые службы) – в отношении сотрудников соответствующих органов, ведомств и учреждений прокуратуры. 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Заключение Комиссии по установлению стажа, дающего право на пенсионные выплаты за выслугу лет (далее – расчет выслуги лет) составляется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Назначение и осуществление пенсионных выплат</w:t>
      </w:r>
      <w:r>
        <w:br/>
      </w:r>
      <w:r>
        <w:rPr>
          <w:rFonts w:ascii="Times New Roman"/>
          <w:b/>
          <w:i w:val="false"/>
          <w:color w:val="000000"/>
        </w:rPr>
        <w:t>за выслугу лет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назначения пенсионных выплат сотрудниками прокуратуры в кадровые службы по последнему месту службы представляются заявление о назначении пенсионных выплат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пенсионных выплат военнослужащим, сотрудникам специальных государственных и правоохранительных органов, а также лицам, права которых иметь воинские или специальные звания, классные чины и носить форменную одежду упразднены с 1 января 2012 года, утвержденных постановлением Правительства Республики Казахстан от 31 декабря 2013 года № 1500 (далее - Правила),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Кадровая служба в течение пяти рабочих дней комплектует документы пенсионного дела уволенного сотрудника прокуратуры для дальнейшего направления в Центр, в котором содержится следующий перечень документов: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выслуги лет </w:t>
      </w:r>
      <w:r>
        <w:rPr>
          <w:rFonts w:ascii="Times New Roman"/>
          <w:b w:val="false"/>
          <w:i w:val="false"/>
          <w:color w:val="000000"/>
          <w:sz w:val="28"/>
        </w:rPr>
        <w:t>для назначения пенсионных выплат, заверенный гербовой печатью органа прокуратуры;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приказов уполномоченного руководителя, либо архивные справки, подтверждающие прохождение службы, в том числе на льготных условиях (место дислокации);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прохождение срочной службы (оригинал и заверенная гербовой печатью органа прокуратуры копия военного билета или справка с местного органа военного 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льготное исчисление службы в других государственных органах, Вооруженных Силах (место дислокации);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трудовая книжка, а также копия, заверенная гербовой печатью органов прокуратуры, и другие документы, подтверждающие периоды работы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выписку из приказа об увольнении со службы с указанием даты, основания увольнения (исключении из кадров органа прокуратуры);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случае увольнения сотрудника прокуратуры по состоянию здоровья заключение военно-врачебной комиссии о категории годности к службе или справка о медицинском освидетельствовании или выписка из справки об инвалидности;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справку о размере денежного содержания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Назначение пенсионных выплат производится Центром в течение десяти рабочих дней со дня получения всех необходимых документов по заключению о назначении и исчислении размера пенсионных выплат за выслугу лет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произведенных назначениях вводятся в электронную базу данных Центра.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Пенсионные дела сотрудников прокуратуры регистрируются в реестре пенсионных дел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по которому присваивается номер пенсионного дела.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дело для дальнейшего учета и хранения размещается в специально оборудованных закрытых шкафах (хранилищах) в архиве Центра.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 назначении пенсионных выплат Центр в течение 5 рабочих дней оповещает кадровую службу для выдачи удостоверения пенсионера и письменного уведомления получателя о необходимости извещения Центра в случае изменения данных получателя.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предоставления получателем нотариально заверенных копий документов, архивных справок, подтверждающих его трудовую деятельность или прохождение службы, в том числе на льготных условиях, размер денежного содержания, которые ранее не были приобщены в пенсионное дело, Центром принимается решение о новом размере пенсионных выплат за выслугу лет и (или) прекращения выплаты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получения информации о поступлении в медико-социальные учреждения (организации) или выбытии получателя пенсионной выплаты за выслугу лет и (или) государственной базовой пенсионной выплаты (назначенной до 1 января 2016 года) Центр принимает решение о приостановлении государственной базовой пенсионной выплаты и установлении размера пенсионных выплат за выслугу лет.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Пенсионные выплаты с уведомлением некоммерческого акционерного общества "Государственная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прекращаются с первого числа месяца, следующего за месяцем поступления сведений, в том числе из информационных систем государственных органов: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выявлении факта выезда получателей на постоянное место местожительство за пределы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объявлении получателя безвестно отсутствующим;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зачислении получателя на государственную службу с присвоением классного чина, воинского (специального) звания, установлением квалификационного класса со дня назначения на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истечении срока действия документа, удостоверяющего личность (удостоверение лица без гражданства, вид на жительство иностранца);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назначении (возобновлении) ежемесячного пожизненного содержания судье, пребывающему в отставке.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пенсионные выплаты прекращаются по заявлению о прекращении пенсионных выплат за выслугу лет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изменении обстоятельств, послуживших основанием для прекращения выплаты, на основании заявления 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Центром пенсионные выплаты возобновляются со дня прекращения либо с момента наступления права на возобновление.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смерти получателя или прекращения по другим причинам пенсионных выплат в электронной базе данных Центра вводятся соответствующие изменения. В пенсионном деле проставляются отметки "Смерть", "Переход на другой вид пенсионных выплат", "До выяснения" и другое, оно передается для учета и хранения в архив.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назначения единовременной денежной компенсации на погребение и единовременного пособия членам семьи умершего получателя пенсионных выплат через кадровую службу в Центр представляются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формирует решение о назначении единовременной денежной компенсации на погребение и единовременного пособия членам семьи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производит расчет размера единовременной денежной выплаты (компенсации) на погребение и единовременного пособия членам семьи.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сотрудникам, 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прокуратуры)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plain          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прокуратуры)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по установлению стажа, дающего право на пенсионные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за выслугу лет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рождения: "__" ____ 19__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чин (дата присвоения):___________________________________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(правовой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засчитывается стаж, дающий право на пенсионные выплаты за выслугу лет: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должность, наименование правоохранительного органа, части (с отражением места дислокации)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органа, части назначения на должность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периода службы в должности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(лет, месяцев, дней)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календарном исчислении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льготном исчислении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Вооруженных Силах: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в правоохранительных органах;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выслуги лет: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Трудовой стаж до службы: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трудовой стаж: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трудовой стаж с учетом выслуги лет: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Выслуга лет для назначения пенсионных выплат на "___"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года составляет: в календарном исчислении ___ лет ___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 дней, в льготном исчислении ___ лет ___ месяцев 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стаж: в календарном исчислении ___ лет ___ месяцев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дней, в льготном исчислении ___ лет ___ месяцев ___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трудовой стаж: в календарном исчислении ___ лет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месяцев ___ дней, в льготном исчислении ___ лет ___ месяцев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выслуги лет составлен на основании материалов личного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дела №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комиссии, должность ___________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                 ___________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_________________________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расчетом выслуги лет для назначения пенсионных выплат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(классный чин, фамилия, инициалы, и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 прокуратуры, подлежащего к увольнению,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сотрудникам, 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прокуратуры)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"__" 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Исходящий №____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размере денежного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прокуратуры)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удостоверяет, что денежное содержание на день увольнения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(классный чин)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_________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должностной оклад 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доплата за классный чин 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Денежное содержание выплачено по "__" 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сотрудникам, 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прокуратуры)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 20 ___ года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и исчислении размера пенсионных выплат</w:t>
      </w:r>
      <w:r>
        <w:br/>
      </w:r>
      <w:r>
        <w:rPr>
          <w:rFonts w:ascii="Times New Roman"/>
          <w:b/>
          <w:i w:val="false"/>
          <w:color w:val="000000"/>
        </w:rPr>
        <w:t>за выслугу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___ пункта ___ </w:t>
      </w:r>
      <w:r>
        <w:rPr>
          <w:rFonts w:ascii="Times New Roman"/>
          <w:b w:val="false"/>
          <w:i w:val="false"/>
          <w:color w:val="000000"/>
          <w:sz w:val="28"/>
        </w:rPr>
        <w:t>статьи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 обеспечении в Республике Казахстан" (далее - Закон) назначить пенсионные выплаты за выслугу 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чин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_________ № ___ от "__"_________ 20 ___ года уволен 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"__" _________ 20___ года по подпункту ___ пункта ___ </w:t>
      </w:r>
      <w:r>
        <w:rPr>
          <w:rFonts w:ascii="Times New Roman"/>
          <w:b/>
          <w:i w:val="false"/>
          <w:color w:val="000000"/>
        </w:rPr>
        <w:t>статьи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"О правоохранительной службе".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Выслуга лет на день увольнения для установления права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пенсионную выплату: в календарном исчислении ___ лет ___ месяцев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льготном исчислении ___ лет ___ месяцев 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стаж: в календарном исчислении ___ лет ___ месяцев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льготном исчислении ___ лет ___ месяцев 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стаж: в льготном исчислении ___ лет ___ месяцев __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Денежное содержание для исчисления размера пенсионной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должностной оклад 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доплата за классный чин 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Итого: 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пунктов ___ </w:t>
      </w:r>
      <w:r>
        <w:rPr>
          <w:rFonts w:ascii="Times New Roman"/>
          <w:b w:val="false"/>
          <w:i w:val="false"/>
          <w:color w:val="000000"/>
          <w:sz w:val="28"/>
        </w:rPr>
        <w:t>статьи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установить (ф.и.о.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наличии)) пенсионную выплату в размере ___% денежного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в сумме __________ тенге, которая подлежит выплате с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по социальному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пенсионному обеспечению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Группы по социальному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пенсионному обеспечению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сотрудникам, 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прокуратуры)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кадровой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пенсионных дел</w:t>
      </w:r>
      <w:r>
        <w:br/>
      </w:r>
      <w:r>
        <w:rPr>
          <w:rFonts w:ascii="Times New Roman"/>
          <w:b/>
          <w:i w:val="false"/>
          <w:color w:val="000000"/>
        </w:rPr>
        <w:t>(с № _________ по № _________, _____ том)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Хранить до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Инвентаризационный №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Начато "___" _________ 20 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Окончено "___" _________ 20 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_____ листах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Литер, номер пенсионного дела, дата регистрации 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наличии), 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службы перед увольнением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лет, трудовой стаж, общий трудовой стаж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пенсионной выплаты (в %, и тенге), дата назначения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сотрудникам, 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прокуратуры)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 20 ___ года        </w:t>
      </w:r>
    </w:p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 от "____"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о новом размере пенсионных выплат за выслугу лет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прекращения 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пенсионного дела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Пенсионная выплата за выслугу лет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повышена (изменена) в соответствии с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номер и дата нормативного правового акта)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и размер пенсионной выплаты за выслугу лет до повышения (изменения)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условий, влияющих на размер пенсионной выплаты за выслугу лет, размер пенсионной выплаты за выслугу лет после повышения (изменения)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Выслуга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трудовой стаж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Должностной оклад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Оклад (доплата) за классный чин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Денежное содержание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пенсионных выплат за выслугу лет в %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пенсионных выплат за выслугу лет в тенге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Пенсионные выплаты с "__" _______ 20__ года назначены в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Государственная базовая пенсионная выплата прекращена (приостановлена) с "___" ___ 20 __ года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по социальному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пенсионному обеспечению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(при его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сотрудникам, 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прокуратуры)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(Ф. И. О.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прекращении пенсионных выплат за выслугу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прекратить пенсионную выплату за выслугу лет в связи с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характер события)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(при его наличии),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назначению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пенсионных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сотрудникам, проходившим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прокуратуры)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 20 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 xml:space="preserve">                 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№ ____ от "__"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о назначении единовременной денежной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на погребение и единовременного пособия членам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пенсионного дела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Гражданину (ке)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обращения заявителя "__" __________ 20__года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смерти получателя пенсионной выплаты за выслугу лет "__"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единовременную денежную компенсацию на погребение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умершего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размер единовременной денежной компенсации на погребение в сумме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Гражданину (ке)________________________________________ (ф.и.о.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 члена семьи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Назначить единовременное пособие членам семьи в связи со смертью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умершего 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размер единовременного пособия членам семьи в сумме _________________________________________________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Группы по социальному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пенсионному обеспечению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Ф.И.О. (при его наличии))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