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3ff7" w14:textId="9d13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8 мая 2015 года № 75 "Об утверждении перечня, форм, сроков отчетности о выполнении пруденциальных нормативов банками второго уровня и Правил их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2016 года № 273. Зарегистрировано в Министерстве юстиции Республики Казахстан 25 января 2017 года № 14729</w:t>
      </w:r>
    </w:p>
    <w:p>
      <w:pPr>
        <w:spacing w:after="0"/>
        <w:ind w:left="0"/>
        <w:jc w:val="both"/>
      </w:pPr>
      <w:bookmarkStart w:name="z3" w:id="0"/>
      <w:r>
        <w:rPr>
          <w:rFonts w:ascii="Times New Roman"/>
          <w:b w:val="false"/>
          <w:i w:val="false"/>
          <w:color w:val="000000"/>
          <w:sz w:val="28"/>
        </w:rPr>
        <w:t xml:space="preserve">
      В целях совершенствования нормативных правовых актов Республики Казахстан, регулирующих деятельность банков второго уровня, 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мая 2015 года № 75 "Об утверждении перечня, форм, сроков отчетности о выполнении пруденциальных нормативов банками второго уровня и Правил их представления" (зарегистрированное в Реестре государственной регистрации нормативных правовых актов под № 11162, опубликованное 2 июня 2015 года в информационно-правовой системе нормативных правовых актов Республики Казахстан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подпункт 9) </w:t>
      </w:r>
      <w:r>
        <w:rPr>
          <w:rFonts w:ascii="Times New Roman"/>
          <w:b w:val="false"/>
          <w:i w:val="false"/>
          <w:color w:val="000000"/>
          <w:sz w:val="28"/>
        </w:rPr>
        <w:t xml:space="preserve">пункта 1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Банки второго уровня представляют в Национальный Банк Республики Казахстан в электронном формате:</w:t>
      </w:r>
    </w:p>
    <w:bookmarkEnd w:id="2"/>
    <w:bookmarkStart w:name="z8" w:id="3"/>
    <w:p>
      <w:pPr>
        <w:spacing w:after="0"/>
        <w:ind w:left="0"/>
        <w:jc w:val="both"/>
      </w:pPr>
      <w:r>
        <w:rPr>
          <w:rFonts w:ascii="Times New Roman"/>
          <w:b w:val="false"/>
          <w:i w:val="false"/>
          <w:color w:val="000000"/>
          <w:sz w:val="28"/>
        </w:rPr>
        <w:t xml:space="preserve">
      1) ежемесячно отчетность, предусмотренную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настоящего постановления, - не позднее седьмого рабочего дня месяца, следующего за отчетным месяцем;</w:t>
      </w:r>
    </w:p>
    <w:bookmarkEnd w:id="3"/>
    <w:bookmarkStart w:name="z9" w:id="4"/>
    <w:p>
      <w:pPr>
        <w:spacing w:after="0"/>
        <w:ind w:left="0"/>
        <w:jc w:val="both"/>
      </w:pPr>
      <w:r>
        <w:rPr>
          <w:rFonts w:ascii="Times New Roman"/>
          <w:b w:val="false"/>
          <w:i w:val="false"/>
          <w:color w:val="000000"/>
          <w:sz w:val="28"/>
        </w:rPr>
        <w:t xml:space="preserve">
      2) ежемесячно отчетность, предусмотренную </w:t>
      </w:r>
      <w:r>
        <w:rPr>
          <w:rFonts w:ascii="Times New Roman"/>
          <w:b w:val="false"/>
          <w:i w:val="false"/>
          <w:color w:val="000000"/>
          <w:sz w:val="28"/>
        </w:rPr>
        <w:t>подпунктом 20-1)</w:t>
      </w:r>
      <w:r>
        <w:rPr>
          <w:rFonts w:ascii="Times New Roman"/>
          <w:b w:val="false"/>
          <w:i w:val="false"/>
          <w:color w:val="000000"/>
          <w:sz w:val="28"/>
        </w:rPr>
        <w:t xml:space="preserve"> пункта 1 настоящего постановления, - не позднее десятого рабочего дня месяца, следующего за отчетной датой;</w:t>
      </w:r>
    </w:p>
    <w:bookmarkEnd w:id="4"/>
    <w:bookmarkStart w:name="z10" w:id="5"/>
    <w:p>
      <w:pPr>
        <w:spacing w:after="0"/>
        <w:ind w:left="0"/>
        <w:jc w:val="both"/>
      </w:pPr>
      <w:r>
        <w:rPr>
          <w:rFonts w:ascii="Times New Roman"/>
          <w:b w:val="false"/>
          <w:i w:val="false"/>
          <w:color w:val="000000"/>
          <w:sz w:val="28"/>
        </w:rPr>
        <w:t xml:space="preserve">
      3) еженедельно отчетность, предусмотренную </w:t>
      </w:r>
      <w:r>
        <w:rPr>
          <w:rFonts w:ascii="Times New Roman"/>
          <w:b w:val="false"/>
          <w:i w:val="false"/>
          <w:color w:val="000000"/>
          <w:sz w:val="28"/>
        </w:rPr>
        <w:t>подпунктом 14)</w:t>
      </w:r>
      <w:r>
        <w:rPr>
          <w:rFonts w:ascii="Times New Roman"/>
          <w:b w:val="false"/>
          <w:i w:val="false"/>
          <w:color w:val="000000"/>
          <w:sz w:val="28"/>
        </w:rPr>
        <w:t xml:space="preserve"> пункта 1 настоящего постановления, - не позднее пятого рабочего дня недели, следующей за отчетной неделей.</w:t>
      </w:r>
    </w:p>
    <w:bookmarkEnd w:id="5"/>
    <w:bookmarkStart w:name="z11" w:id="6"/>
    <w:p>
      <w:pPr>
        <w:spacing w:after="0"/>
        <w:ind w:left="0"/>
        <w:jc w:val="both"/>
      </w:pPr>
      <w:r>
        <w:rPr>
          <w:rFonts w:ascii="Times New Roman"/>
          <w:b w:val="false"/>
          <w:i w:val="false"/>
          <w:color w:val="000000"/>
          <w:sz w:val="28"/>
        </w:rPr>
        <w:t>
      При завершении календарного месяца в отчетную неделю, отчетность, предусмотренная подпунктом 3) настоящего пункта, предоставляется не позднее седьмого рабочего дня месяца, следующего за завершаемым месяцем,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Start w:name="z31" w:id="7"/>
    <w:p>
      <w:pPr>
        <w:spacing w:after="0"/>
        <w:ind w:left="0"/>
        <w:jc w:val="both"/>
      </w:pPr>
      <w:r>
        <w:rPr>
          <w:rFonts w:ascii="Times New Roman"/>
          <w:b w:val="false"/>
          <w:i w:val="false"/>
          <w:color w:val="000000"/>
          <w:sz w:val="28"/>
        </w:rPr>
        <w:t>
      2. Департаменту исследований и статистики (Тутушкин В.А.) в установленном законодательством Республики Казахстан порядке обеспечить:</w:t>
      </w:r>
    </w:p>
    <w:bookmarkEnd w:id="7"/>
    <w:bookmarkStart w:name="z32" w:id="8"/>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8"/>
    <w:bookmarkStart w:name="z33" w:id="9"/>
    <w:p>
      <w:pPr>
        <w:spacing w:after="0"/>
        <w:ind w:left="0"/>
        <w:jc w:val="both"/>
      </w:pPr>
      <w:r>
        <w:rPr>
          <w:rFonts w:ascii="Times New Roman"/>
          <w:b w:val="false"/>
          <w:i w:val="false"/>
          <w:color w:val="000000"/>
          <w:sz w:val="28"/>
        </w:rPr>
        <w:t xml:space="preserve">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 </w:t>
      </w:r>
    </w:p>
    <w:bookmarkEnd w:id="9"/>
    <w:bookmarkStart w:name="z34" w:id="10"/>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
    <w:bookmarkStart w:name="z35" w:id="11"/>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11"/>
    <w:bookmarkStart w:name="z36" w:id="12"/>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2"/>
    <w:bookmarkStart w:name="z37" w:id="13"/>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39" w:id="1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 xml:space="preserve">Министерства национальной экономики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 Н. Айдапкелов</w:t>
      </w:r>
      <w:r>
        <w:br/>
      </w:r>
      <w:r>
        <w:rPr>
          <w:rFonts w:ascii="Times New Roman"/>
          <w:b w:val="false"/>
          <w:i w:val="false"/>
          <w:color w:val="000000"/>
          <w:sz w:val="28"/>
        </w:rPr>
        <w:t>23 декабря 2016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43" w:id="15"/>
    <w:p>
      <w:pPr>
        <w:spacing w:after="0"/>
        <w:ind w:left="0"/>
        <w:jc w:val="left"/>
      </w:pPr>
      <w:r>
        <w:rPr>
          <w:rFonts w:ascii="Times New Roman"/>
          <w:b/>
          <w:i w:val="false"/>
          <w:color w:val="000000"/>
        </w:rPr>
        <w:t xml:space="preserve">        Перечень отчетности о выполнении пруденциальных нормативов банками второго уровня</w:t>
      </w:r>
    </w:p>
    <w:bookmarkEnd w:id="15"/>
    <w:bookmarkStart w:name="z44" w:id="16"/>
    <w:p>
      <w:pPr>
        <w:spacing w:after="0"/>
        <w:ind w:left="0"/>
        <w:jc w:val="both"/>
      </w:pPr>
      <w:r>
        <w:rPr>
          <w:rFonts w:ascii="Times New Roman"/>
          <w:b w:val="false"/>
          <w:i w:val="false"/>
          <w:color w:val="000000"/>
          <w:sz w:val="28"/>
        </w:rPr>
        <w:t>
      Отчетность о выполнении пруденциальных нормативов банками второго уровня включает в себя:</w:t>
      </w:r>
    </w:p>
    <w:bookmarkEnd w:id="16"/>
    <w:p>
      <w:pPr>
        <w:spacing w:after="0"/>
        <w:ind w:left="0"/>
        <w:jc w:val="both"/>
      </w:pPr>
      <w:r>
        <w:rPr>
          <w:rFonts w:ascii="Times New Roman"/>
          <w:b w:val="false"/>
          <w:i w:val="false"/>
          <w:color w:val="000000"/>
          <w:sz w:val="28"/>
        </w:rPr>
        <w:t>
      1) отчет о выполнении пруденциальных нормативов;</w:t>
      </w:r>
    </w:p>
    <w:p>
      <w:pPr>
        <w:spacing w:after="0"/>
        <w:ind w:left="0"/>
        <w:jc w:val="both"/>
      </w:pPr>
      <w:r>
        <w:rPr>
          <w:rFonts w:ascii="Times New Roman"/>
          <w:b w:val="false"/>
          <w:i w:val="false"/>
          <w:color w:val="000000"/>
          <w:sz w:val="28"/>
        </w:rPr>
        <w:t>
      2) отчет о расшифровке активов, взвешенных с учетом кредитного риска;</w:t>
      </w:r>
    </w:p>
    <w:p>
      <w:pPr>
        <w:spacing w:after="0"/>
        <w:ind w:left="0"/>
        <w:jc w:val="both"/>
      </w:pPr>
      <w:r>
        <w:rPr>
          <w:rFonts w:ascii="Times New Roman"/>
          <w:b w:val="false"/>
          <w:i w:val="false"/>
          <w:color w:val="000000"/>
          <w:sz w:val="28"/>
        </w:rPr>
        <w:t>
      3) отчет о расшифровке условных и возможных обязательств, взвешенных с учетом кредитного риска;</w:t>
      </w:r>
    </w:p>
    <w:p>
      <w:pPr>
        <w:spacing w:after="0"/>
        <w:ind w:left="0"/>
        <w:jc w:val="both"/>
      </w:pPr>
      <w:r>
        <w:rPr>
          <w:rFonts w:ascii="Times New Roman"/>
          <w:b w:val="false"/>
          <w:i w:val="false"/>
          <w:color w:val="000000"/>
          <w:sz w:val="28"/>
        </w:rPr>
        <w:t>
      4) отчет о расшифровке условных и возможных требований и обязательств по производным финансовым инструментам, взвешенным с учетом кредитного риска;</w:t>
      </w:r>
    </w:p>
    <w:p>
      <w:pPr>
        <w:spacing w:after="0"/>
        <w:ind w:left="0"/>
        <w:jc w:val="both"/>
      </w:pPr>
      <w:r>
        <w:rPr>
          <w:rFonts w:ascii="Times New Roman"/>
          <w:b w:val="false"/>
          <w:i w:val="false"/>
          <w:color w:val="000000"/>
          <w:sz w:val="28"/>
        </w:rPr>
        <w:t>
      5) отчет о расшифровке расчета специфичного процентного риска (в разрезе валют);</w:t>
      </w:r>
    </w:p>
    <w:p>
      <w:pPr>
        <w:spacing w:after="0"/>
        <w:ind w:left="0"/>
        <w:jc w:val="both"/>
      </w:pPr>
      <w:r>
        <w:rPr>
          <w:rFonts w:ascii="Times New Roman"/>
          <w:b w:val="false"/>
          <w:i w:val="false"/>
          <w:color w:val="000000"/>
          <w:sz w:val="28"/>
        </w:rPr>
        <w:t>
      6) отчет о распределении открытых позиций по временным интервалам (в разрезе валют);</w:t>
      </w:r>
    </w:p>
    <w:p>
      <w:pPr>
        <w:spacing w:after="0"/>
        <w:ind w:left="0"/>
        <w:jc w:val="both"/>
      </w:pPr>
      <w:r>
        <w:rPr>
          <w:rFonts w:ascii="Times New Roman"/>
          <w:b w:val="false"/>
          <w:i w:val="false"/>
          <w:color w:val="000000"/>
          <w:sz w:val="28"/>
        </w:rPr>
        <w:t>
      7) отчет о расшифровке расчета общего процентного риска (в разрезе валют);</w:t>
      </w:r>
    </w:p>
    <w:p>
      <w:pPr>
        <w:spacing w:after="0"/>
        <w:ind w:left="0"/>
        <w:jc w:val="both"/>
      </w:pPr>
      <w:r>
        <w:rPr>
          <w:rFonts w:ascii="Times New Roman"/>
          <w:b w:val="false"/>
          <w:i w:val="false"/>
          <w:color w:val="000000"/>
          <w:sz w:val="28"/>
        </w:rPr>
        <w:t>
      8) отчет о расшифровке максимального размера риска на одного заемщика (в разрезе заемщиков);</w:t>
      </w:r>
    </w:p>
    <w:p>
      <w:pPr>
        <w:spacing w:after="0"/>
        <w:ind w:left="0"/>
        <w:jc w:val="both"/>
      </w:pPr>
      <w:r>
        <w:rPr>
          <w:rFonts w:ascii="Times New Roman"/>
          <w:b w:val="false"/>
          <w:i w:val="false"/>
          <w:color w:val="000000"/>
          <w:sz w:val="28"/>
        </w:rPr>
        <w:t>
      9) отчет о расшифровке коэффициента текущей ликвидности k4;</w:t>
      </w:r>
    </w:p>
    <w:p>
      <w:pPr>
        <w:spacing w:after="0"/>
        <w:ind w:left="0"/>
        <w:jc w:val="both"/>
      </w:pPr>
      <w:r>
        <w:rPr>
          <w:rFonts w:ascii="Times New Roman"/>
          <w:b w:val="false"/>
          <w:i w:val="false"/>
          <w:color w:val="000000"/>
          <w:sz w:val="28"/>
        </w:rPr>
        <w:t>
      10) отчет о расшифровке коэффициентов срочной ликвидности k4-1, k4-2, k4-3;</w:t>
      </w:r>
    </w:p>
    <w:p>
      <w:pPr>
        <w:spacing w:after="0"/>
        <w:ind w:left="0"/>
        <w:jc w:val="both"/>
      </w:pPr>
      <w:r>
        <w:rPr>
          <w:rFonts w:ascii="Times New Roman"/>
          <w:b w:val="false"/>
          <w:i w:val="false"/>
          <w:color w:val="000000"/>
          <w:sz w:val="28"/>
        </w:rPr>
        <w:t>
      11) отчет о расшифровке коэффициентов срочной валютной ликвидности к.4-4, k4-5, k4-6;</w:t>
      </w:r>
    </w:p>
    <w:p>
      <w:pPr>
        <w:spacing w:after="0"/>
        <w:ind w:left="0"/>
        <w:jc w:val="both"/>
      </w:pPr>
      <w:r>
        <w:rPr>
          <w:rFonts w:ascii="Times New Roman"/>
          <w:b w:val="false"/>
          <w:i w:val="false"/>
          <w:color w:val="000000"/>
          <w:sz w:val="28"/>
        </w:rPr>
        <w:t>
      12) отчет о валютных позициях по каждой иностранной валюте и валютной нетто-позиции за каждый рабочий день недели (месяца);</w:t>
      </w:r>
    </w:p>
    <w:p>
      <w:pPr>
        <w:spacing w:after="0"/>
        <w:ind w:left="0"/>
        <w:jc w:val="both"/>
      </w:pPr>
      <w:r>
        <w:rPr>
          <w:rFonts w:ascii="Times New Roman"/>
          <w:b w:val="false"/>
          <w:i w:val="false"/>
          <w:color w:val="000000"/>
          <w:sz w:val="28"/>
        </w:rPr>
        <w:t>
      13)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p>
      <w:pPr>
        <w:spacing w:after="0"/>
        <w:ind w:left="0"/>
        <w:jc w:val="both"/>
      </w:pPr>
      <w:r>
        <w:rPr>
          <w:rFonts w:ascii="Times New Roman"/>
          <w:b w:val="false"/>
          <w:i w:val="false"/>
          <w:color w:val="000000"/>
          <w:sz w:val="28"/>
        </w:rPr>
        <w:t>
      14) отчет о расшифровке коэффициентов капитализации банков к обязательствам перед нерезидентами Республики Казахстан;</w:t>
      </w:r>
    </w:p>
    <w:p>
      <w:pPr>
        <w:spacing w:after="0"/>
        <w:ind w:left="0"/>
        <w:jc w:val="both"/>
      </w:pPr>
      <w:r>
        <w:rPr>
          <w:rFonts w:ascii="Times New Roman"/>
          <w:b w:val="false"/>
          <w:i w:val="false"/>
          <w:color w:val="000000"/>
          <w:sz w:val="28"/>
        </w:rPr>
        <w:t>
      15) отчет о расчете коэффициентов достаточности собственного капитала при секьюритизации;</w:t>
      </w:r>
    </w:p>
    <w:p>
      <w:pPr>
        <w:spacing w:after="0"/>
        <w:ind w:left="0"/>
        <w:jc w:val="both"/>
      </w:pPr>
      <w:r>
        <w:rPr>
          <w:rFonts w:ascii="Times New Roman"/>
          <w:b w:val="false"/>
          <w:i w:val="false"/>
          <w:color w:val="000000"/>
          <w:sz w:val="28"/>
        </w:rPr>
        <w:t>
      16) отчет о расшифровке активов, взвешенных с учетом кредитного риска, представляемый исламскими банками;</w:t>
      </w:r>
    </w:p>
    <w:p>
      <w:pPr>
        <w:spacing w:after="0"/>
        <w:ind w:left="0"/>
        <w:jc w:val="both"/>
      </w:pPr>
      <w:r>
        <w:rPr>
          <w:rFonts w:ascii="Times New Roman"/>
          <w:b w:val="false"/>
          <w:i w:val="false"/>
          <w:color w:val="000000"/>
          <w:sz w:val="28"/>
        </w:rPr>
        <w:t>
      17) отчет о расшифровке условных и возможных обязательств, взвешенных с учетом кредитного риска, представляемый исламскими банками;</w:t>
      </w:r>
    </w:p>
    <w:p>
      <w:pPr>
        <w:spacing w:after="0"/>
        <w:ind w:left="0"/>
        <w:jc w:val="both"/>
      </w:pPr>
      <w:r>
        <w:rPr>
          <w:rFonts w:ascii="Times New Roman"/>
          <w:b w:val="false"/>
          <w:i w:val="false"/>
          <w:color w:val="000000"/>
          <w:sz w:val="28"/>
        </w:rPr>
        <w:t>
      18) отчет о расшифровке рыночного риска, связанного с изменением рыночной стоимости товарно-материальных запасов, представляемый исламскими банками;</w:t>
      </w:r>
    </w:p>
    <w:p>
      <w:pPr>
        <w:spacing w:after="0"/>
        <w:ind w:left="0"/>
        <w:jc w:val="both"/>
      </w:pPr>
      <w:r>
        <w:rPr>
          <w:rFonts w:ascii="Times New Roman"/>
          <w:b w:val="false"/>
          <w:i w:val="false"/>
          <w:color w:val="000000"/>
          <w:sz w:val="28"/>
        </w:rPr>
        <w:t>
      19) отчет о расшифровке коэффициента покрытия ликвидности.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p>
      <w:pPr>
        <w:spacing w:after="0"/>
        <w:ind w:left="0"/>
        <w:jc w:val="both"/>
      </w:pPr>
      <w:r>
        <w:rPr>
          <w:rFonts w:ascii="Times New Roman"/>
          <w:b/>
          <w:i w:val="false"/>
          <w:color w:val="000000"/>
          <w:sz w:val="28"/>
        </w:rPr>
        <w:t>Форма, предназначенная для сбора административных данных</w:t>
      </w:r>
      <w:r>
        <w:br/>
      </w:r>
      <w:r>
        <w:rPr>
          <w:rFonts w:ascii="Times New Roman"/>
          <w:b/>
          <w:i w:val="false"/>
          <w:color w:val="000000"/>
          <w:sz w:val="28"/>
        </w:rPr>
        <w:t xml:space="preserve">             Отчет о выполнении пруденциальных нормативов</w:t>
      </w:r>
      <w:r>
        <w:br/>
      </w:r>
      <w:r>
        <w:rPr>
          <w:rFonts w:ascii="Times New Roman"/>
          <w:b/>
          <w:i w:val="false"/>
          <w:color w:val="000000"/>
          <w:sz w:val="28"/>
        </w:rPr>
        <w:t xml:space="preserve">             Отчетный период: на ____________20____года</w:t>
      </w:r>
      <w:r>
        <w:br/>
      </w:r>
      <w:r>
        <w:rPr>
          <w:rFonts w:ascii="Times New Roman"/>
          <w:b/>
          <w:i w:val="false"/>
          <w:color w:val="000000"/>
          <w:sz w:val="28"/>
        </w:rPr>
        <w:t xml:space="preserve">              ________________________________________________</w:t>
      </w:r>
      <w:r>
        <w:br/>
      </w:r>
      <w:r>
        <w:rPr>
          <w:rFonts w:ascii="Times New Roman"/>
          <w:b/>
          <w:i w:val="false"/>
          <w:color w:val="000000"/>
          <w:sz w:val="28"/>
        </w:rPr>
        <w:t xml:space="preserve">                          (наименование банка)</w:t>
      </w:r>
    </w:p>
    <w:bookmarkStart w:name="z48" w:id="17"/>
    <w:p>
      <w:pPr>
        <w:spacing w:after="0"/>
        <w:ind w:left="0"/>
        <w:jc w:val="both"/>
      </w:pPr>
      <w:r>
        <w:rPr>
          <w:rFonts w:ascii="Times New Roman"/>
          <w:b w:val="false"/>
          <w:i w:val="false"/>
          <w:color w:val="000000"/>
          <w:sz w:val="28"/>
        </w:rPr>
        <w:t>
      Индекс: 1-BVU_Prud_norm</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1351"/>
        <w:gridCol w:w="24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w:t>
            </w:r>
          </w:p>
          <w:bookmarkEnd w:id="1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
          <w:p>
            <w:pPr>
              <w:spacing w:after="20"/>
              <w:ind w:left="20"/>
              <w:jc w:val="both"/>
            </w:pPr>
            <w:r>
              <w:rPr>
                <w:rFonts w:ascii="Times New Roman"/>
                <w:b w:val="false"/>
                <w:i w:val="false"/>
                <w:color w:val="000000"/>
                <w:sz w:val="20"/>
              </w:rPr>
              <w:t>
1</w:t>
            </w:r>
          </w:p>
          <w:bookmarkEnd w:id="1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0"/>
          <w:p>
            <w:pPr>
              <w:spacing w:after="20"/>
              <w:ind w:left="20"/>
              <w:jc w:val="both"/>
            </w:pPr>
            <w:r>
              <w:rPr>
                <w:rFonts w:ascii="Times New Roman"/>
                <w:b w:val="false"/>
                <w:i w:val="false"/>
                <w:color w:val="000000"/>
                <w:sz w:val="20"/>
              </w:rPr>
              <w:t>
1</w:t>
            </w:r>
          </w:p>
          <w:bookmarkEnd w:id="2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1"/>
          <w:p>
            <w:pPr>
              <w:spacing w:after="20"/>
              <w:ind w:left="20"/>
              <w:jc w:val="both"/>
            </w:pPr>
            <w:r>
              <w:rPr>
                <w:rFonts w:ascii="Times New Roman"/>
                <w:b w:val="false"/>
                <w:i w:val="false"/>
                <w:color w:val="000000"/>
                <w:sz w:val="20"/>
              </w:rPr>
              <w:t>
2</w:t>
            </w:r>
          </w:p>
          <w:bookmarkEnd w:id="2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2"/>
          <w:p>
            <w:pPr>
              <w:spacing w:after="20"/>
              <w:ind w:left="20"/>
              <w:jc w:val="both"/>
            </w:pPr>
            <w:r>
              <w:rPr>
                <w:rFonts w:ascii="Times New Roman"/>
                <w:b w:val="false"/>
                <w:i w:val="false"/>
                <w:color w:val="000000"/>
                <w:sz w:val="20"/>
              </w:rPr>
              <w:t>
3</w:t>
            </w:r>
          </w:p>
          <w:bookmarkEnd w:id="2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
4</w:t>
            </w:r>
          </w:p>
          <w:bookmarkEnd w:id="2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как сумма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5</w:t>
            </w:r>
          </w:p>
          <w:bookmarkEnd w:id="2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простые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5"/>
          <w:p>
            <w:pPr>
              <w:spacing w:after="20"/>
              <w:ind w:left="20"/>
              <w:jc w:val="both"/>
            </w:pPr>
            <w:r>
              <w:rPr>
                <w:rFonts w:ascii="Times New Roman"/>
                <w:b w:val="false"/>
                <w:i w:val="false"/>
                <w:color w:val="000000"/>
                <w:sz w:val="20"/>
              </w:rPr>
              <w:t>
6</w:t>
            </w:r>
          </w:p>
          <w:bookmarkEnd w:id="2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7</w:t>
            </w:r>
          </w:p>
          <w:bookmarkEnd w:id="2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прошлых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7"/>
          <w:p>
            <w:pPr>
              <w:spacing w:after="20"/>
              <w:ind w:left="20"/>
              <w:jc w:val="both"/>
            </w:pPr>
            <w:r>
              <w:rPr>
                <w:rFonts w:ascii="Times New Roman"/>
                <w:b w:val="false"/>
                <w:i w:val="false"/>
                <w:color w:val="000000"/>
                <w:sz w:val="20"/>
              </w:rPr>
              <w:t>
8</w:t>
            </w:r>
          </w:p>
          <w:bookmarkEnd w:id="2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текущего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9</w:t>
            </w:r>
          </w:p>
          <w:bookmarkEnd w:id="2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раскрытый резерв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10</w:t>
            </w:r>
          </w:p>
          <w:bookmarkEnd w:id="2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переоценке основных средств и стоимости финансовых активов, имеющихся в наличии для 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11</w:t>
            </w:r>
          </w:p>
          <w:bookmarkEnd w:id="3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11.1</w:t>
            </w:r>
          </w:p>
          <w:bookmarkEnd w:id="3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простые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11.2</w:t>
            </w:r>
          </w:p>
          <w:bookmarkEnd w:id="3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включая гудвилл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11.3</w:t>
            </w:r>
          </w:p>
          <w:bookmarkEnd w:id="3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прошлых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11.4</w:t>
            </w:r>
          </w:p>
          <w:bookmarkEnd w:id="3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текущего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11.5</w:t>
            </w:r>
          </w:p>
          <w:bookmarkEnd w:id="3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 за минусом отложенных налоговых обязательств, за исключением части отложенных налоговых активов, признанных в отношении вычитаемых временных разниц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11.6</w:t>
            </w:r>
          </w:p>
          <w:bookmarkEnd w:id="3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11.7</w:t>
            </w:r>
          </w:p>
          <w:bookmarkEnd w:id="3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8"/>
          <w:p>
            <w:pPr>
              <w:spacing w:after="20"/>
              <w:ind w:left="20"/>
              <w:jc w:val="both"/>
            </w:pPr>
            <w:r>
              <w:rPr>
                <w:rFonts w:ascii="Times New Roman"/>
                <w:b w:val="false"/>
                <w:i w:val="false"/>
                <w:color w:val="000000"/>
                <w:sz w:val="20"/>
              </w:rPr>
              <w:t>
11.8</w:t>
            </w:r>
          </w:p>
          <w:bookmarkEnd w:id="3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или убытки от изменения справедливой стоимости финансового обязательства, в связи с изменением кредитного риска по такому обязательству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9"/>
          <w:p>
            <w:pPr>
              <w:spacing w:after="20"/>
              <w:ind w:left="20"/>
              <w:jc w:val="both"/>
            </w:pPr>
            <w:r>
              <w:rPr>
                <w:rFonts w:ascii="Times New Roman"/>
                <w:b w:val="false"/>
                <w:i w:val="false"/>
                <w:color w:val="000000"/>
                <w:sz w:val="20"/>
              </w:rPr>
              <w:t>
11.9</w:t>
            </w:r>
          </w:p>
          <w:bookmarkEnd w:id="3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добавочного капитала, но в связи с недостаточным его уровнем вычитаемые из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0"/>
          <w:p>
            <w:pPr>
              <w:spacing w:after="20"/>
              <w:ind w:left="20"/>
              <w:jc w:val="both"/>
            </w:pPr>
            <w:r>
              <w:rPr>
                <w:rFonts w:ascii="Times New Roman"/>
                <w:b w:val="false"/>
                <w:i w:val="false"/>
                <w:color w:val="000000"/>
                <w:sz w:val="20"/>
              </w:rPr>
              <w:t>
11.10</w:t>
            </w:r>
          </w:p>
          <w:bookmarkEnd w:id="4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(десять) процентов от основного капитала банка после применения регуляторных корректировок), умноженная на долю инвестиций в простые акции в общей сумме инвестиций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1"/>
          <w:p>
            <w:pPr>
              <w:spacing w:after="20"/>
              <w:ind w:left="20"/>
              <w:jc w:val="both"/>
            </w:pPr>
            <w:r>
              <w:rPr>
                <w:rFonts w:ascii="Times New Roman"/>
                <w:b w:val="false"/>
                <w:i w:val="false"/>
                <w:color w:val="000000"/>
                <w:sz w:val="20"/>
              </w:rPr>
              <w:t>
11.11</w:t>
            </w:r>
          </w:p>
          <w:bookmarkEnd w:id="4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а также часть отложенных налоговых активов, признанных в отношении вычитаемых временных разниц (в совокупности превышающие 15 (пятнадцать) процентов от основного капитала банка после применения регуляторных корректировок)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2"/>
          <w:p>
            <w:pPr>
              <w:spacing w:after="20"/>
              <w:ind w:left="20"/>
              <w:jc w:val="both"/>
            </w:pPr>
            <w:r>
              <w:rPr>
                <w:rFonts w:ascii="Times New Roman"/>
                <w:b w:val="false"/>
                <w:i w:val="false"/>
                <w:color w:val="000000"/>
                <w:sz w:val="20"/>
              </w:rPr>
              <w:t>
12</w:t>
            </w:r>
          </w:p>
          <w:bookmarkEnd w:id="4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как сумма: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3"/>
          <w:p>
            <w:pPr>
              <w:spacing w:after="20"/>
              <w:ind w:left="20"/>
              <w:jc w:val="both"/>
            </w:pPr>
            <w:r>
              <w:rPr>
                <w:rFonts w:ascii="Times New Roman"/>
                <w:b w:val="false"/>
                <w:i w:val="false"/>
                <w:color w:val="000000"/>
                <w:sz w:val="20"/>
              </w:rPr>
              <w:t>
12.1</w:t>
            </w:r>
          </w:p>
          <w:bookmarkEnd w:id="4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договоры, соответствующие критериям,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4"/>
          <w:p>
            <w:pPr>
              <w:spacing w:after="20"/>
              <w:ind w:left="20"/>
              <w:jc w:val="both"/>
            </w:pPr>
            <w:r>
              <w:rPr>
                <w:rFonts w:ascii="Times New Roman"/>
                <w:b w:val="false"/>
                <w:i w:val="false"/>
                <w:color w:val="000000"/>
                <w:sz w:val="20"/>
              </w:rPr>
              <w:t>
12.2</w:t>
            </w:r>
          </w:p>
          <w:bookmarkEnd w:id="4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привлеченные до 1 января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5"/>
          <w:p>
            <w:pPr>
              <w:spacing w:after="20"/>
              <w:ind w:left="20"/>
              <w:jc w:val="both"/>
            </w:pPr>
            <w:r>
              <w:rPr>
                <w:rFonts w:ascii="Times New Roman"/>
                <w:b w:val="false"/>
                <w:i w:val="false"/>
                <w:color w:val="000000"/>
                <w:sz w:val="20"/>
              </w:rPr>
              <w:t>
12.3</w:t>
            </w:r>
          </w:p>
          <w:bookmarkEnd w:id="4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привилегированные акции, соответствующие установленным критериям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6"/>
          <w:p>
            <w:pPr>
              <w:spacing w:after="20"/>
              <w:ind w:left="20"/>
              <w:jc w:val="both"/>
            </w:pPr>
            <w:r>
              <w:rPr>
                <w:rFonts w:ascii="Times New Roman"/>
                <w:b w:val="false"/>
                <w:i w:val="false"/>
                <w:color w:val="000000"/>
                <w:sz w:val="20"/>
              </w:rPr>
              <w:t>
12.4</w:t>
            </w:r>
          </w:p>
          <w:bookmarkEnd w:id="4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привилегированные акции, не соответствующие установленным критериям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7"/>
          <w:p>
            <w:pPr>
              <w:spacing w:after="20"/>
              <w:ind w:left="20"/>
              <w:jc w:val="both"/>
            </w:pPr>
            <w:r>
              <w:rPr>
                <w:rFonts w:ascii="Times New Roman"/>
                <w:b w:val="false"/>
                <w:i w:val="false"/>
                <w:color w:val="000000"/>
                <w:sz w:val="20"/>
              </w:rPr>
              <w:t>
13</w:t>
            </w:r>
          </w:p>
          <w:bookmarkEnd w:id="4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13.1</w:t>
            </w:r>
          </w:p>
          <w:bookmarkEnd w:id="4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собственные бессрочные финансовые инструменты прямым либо косвенным способом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13.2</w:t>
            </w:r>
          </w:p>
          <w:bookmarkEnd w:id="4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привилегированные акции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0"/>
          <w:p>
            <w:pPr>
              <w:spacing w:after="20"/>
              <w:ind w:left="20"/>
              <w:jc w:val="both"/>
            </w:pPr>
            <w:r>
              <w:rPr>
                <w:rFonts w:ascii="Times New Roman"/>
                <w:b w:val="false"/>
                <w:i w:val="false"/>
                <w:color w:val="000000"/>
                <w:sz w:val="20"/>
              </w:rPr>
              <w:t>
13.3</w:t>
            </w:r>
          </w:p>
          <w:bookmarkEnd w:id="5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(десять) процентов от основного капитала банка после применения регуляторных корректировок), умноженная на долю инвестиций в бессрочные финансовые инструменты в общей сумме инвестиций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1"/>
          <w:p>
            <w:pPr>
              <w:spacing w:after="20"/>
              <w:ind w:left="20"/>
              <w:jc w:val="both"/>
            </w:pPr>
            <w:r>
              <w:rPr>
                <w:rFonts w:ascii="Times New Roman"/>
                <w:b w:val="false"/>
                <w:i w:val="false"/>
                <w:color w:val="000000"/>
                <w:sz w:val="20"/>
              </w:rPr>
              <w:t>
13.4</w:t>
            </w:r>
          </w:p>
          <w:bookmarkEnd w:id="5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подлежащие вычету из добавочного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2"/>
          <w:p>
            <w:pPr>
              <w:spacing w:after="20"/>
              <w:ind w:left="20"/>
              <w:jc w:val="both"/>
            </w:pPr>
            <w:r>
              <w:rPr>
                <w:rFonts w:ascii="Times New Roman"/>
                <w:b w:val="false"/>
                <w:i w:val="false"/>
                <w:color w:val="000000"/>
                <w:sz w:val="20"/>
              </w:rPr>
              <w:t>
13.5</w:t>
            </w:r>
          </w:p>
          <w:bookmarkEnd w:id="5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капитала второго уровня, но в связи с недостаточным его уровнем вычитаемые из добавочного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3"/>
          <w:p>
            <w:pPr>
              <w:spacing w:after="20"/>
              <w:ind w:left="20"/>
              <w:jc w:val="both"/>
            </w:pPr>
            <w:r>
              <w:rPr>
                <w:rFonts w:ascii="Times New Roman"/>
                <w:b w:val="false"/>
                <w:i w:val="false"/>
                <w:color w:val="000000"/>
                <w:sz w:val="20"/>
              </w:rPr>
              <w:t>
14</w:t>
            </w:r>
          </w:p>
          <w:bookmarkEnd w:id="5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4"/>
          <w:p>
            <w:pPr>
              <w:spacing w:after="20"/>
              <w:ind w:left="20"/>
              <w:jc w:val="both"/>
            </w:pPr>
            <w:r>
              <w:rPr>
                <w:rFonts w:ascii="Times New Roman"/>
                <w:b w:val="false"/>
                <w:i w:val="false"/>
                <w:color w:val="000000"/>
                <w:sz w:val="20"/>
              </w:rPr>
              <w:t>
15</w:t>
            </w:r>
          </w:p>
          <w:bookmarkEnd w:id="5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5"/>
          <w:p>
            <w:pPr>
              <w:spacing w:after="20"/>
              <w:ind w:left="20"/>
              <w:jc w:val="both"/>
            </w:pPr>
            <w:r>
              <w:rPr>
                <w:rFonts w:ascii="Times New Roman"/>
                <w:b w:val="false"/>
                <w:i w:val="false"/>
                <w:color w:val="000000"/>
                <w:sz w:val="20"/>
              </w:rPr>
              <w:t>
16</w:t>
            </w:r>
          </w:p>
          <w:bookmarkEnd w:id="5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привлеченный до 1 января 2015 года, в национальной валюте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6"/>
          <w:p>
            <w:pPr>
              <w:spacing w:after="20"/>
              <w:ind w:left="20"/>
              <w:jc w:val="both"/>
            </w:pPr>
            <w:r>
              <w:rPr>
                <w:rFonts w:ascii="Times New Roman"/>
                <w:b w:val="false"/>
                <w:i w:val="false"/>
                <w:color w:val="000000"/>
                <w:sz w:val="20"/>
              </w:rPr>
              <w:t>
17</w:t>
            </w:r>
          </w:p>
          <w:bookmarkEnd w:id="5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привлеченный до 1 января 2015 года, в иностранной валюте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7"/>
          <w:p>
            <w:pPr>
              <w:spacing w:after="20"/>
              <w:ind w:left="20"/>
              <w:jc w:val="both"/>
            </w:pPr>
            <w:r>
              <w:rPr>
                <w:rFonts w:ascii="Times New Roman"/>
                <w:b w:val="false"/>
                <w:i w:val="false"/>
                <w:color w:val="000000"/>
                <w:sz w:val="20"/>
              </w:rPr>
              <w:t>
18</w:t>
            </w:r>
          </w:p>
          <w:bookmarkEnd w:id="5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8"/>
          <w:p>
            <w:pPr>
              <w:spacing w:after="20"/>
              <w:ind w:left="20"/>
              <w:jc w:val="both"/>
            </w:pPr>
            <w:r>
              <w:rPr>
                <w:rFonts w:ascii="Times New Roman"/>
                <w:b w:val="false"/>
                <w:i w:val="false"/>
                <w:color w:val="000000"/>
                <w:sz w:val="20"/>
              </w:rPr>
              <w:t>
18.1</w:t>
            </w:r>
          </w:p>
          <w:bookmarkEnd w:id="5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выкупленный собственный субординированный долг банка (инвестиции в суббординированный долг)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18.2</w:t>
            </w:r>
          </w:p>
          <w:bookmarkEnd w:id="5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процентов выпущенных акций (долей участия в уставном капитале), в совокупности превышающие 10 процентов от основного капитала банка после применения регуляторных корректировок), умноженная на долю инвестиций в субординированный долг в общей сумме инвестиций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0"/>
          <w:p>
            <w:pPr>
              <w:spacing w:after="20"/>
              <w:ind w:left="20"/>
              <w:jc w:val="both"/>
            </w:pPr>
            <w:r>
              <w:rPr>
                <w:rFonts w:ascii="Times New Roman"/>
                <w:b w:val="false"/>
                <w:i w:val="false"/>
                <w:color w:val="000000"/>
                <w:sz w:val="20"/>
              </w:rPr>
              <w:t>
18.3</w:t>
            </w:r>
          </w:p>
          <w:bookmarkEnd w:id="6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субординированный долг финансовых организаций, в которых банк имеет 10 процентов и более от выпущенных акций (долей участия в уставном капитале) юридического лица, подлежащие вычету из капитала второго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r>
              <w:rPr>
                <w:rFonts w:ascii="Times New Roman"/>
                <w:b w:val="false"/>
                <w:i w:val="false"/>
                <w:color w:val="000000"/>
                <w:sz w:val="20"/>
              </w:rPr>
              <w:t>
19</w:t>
            </w:r>
          </w:p>
          <w:bookmarkEnd w:id="6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разница между суммой депозитов физических лиц и собственным капиталом согласно данным бухгалтерского баланса, умноженным на 5,5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2"/>
          <w:p>
            <w:pPr>
              <w:spacing w:after="20"/>
              <w:ind w:left="20"/>
              <w:jc w:val="both"/>
            </w:pPr>
            <w:r>
              <w:rPr>
                <w:rFonts w:ascii="Times New Roman"/>
                <w:b w:val="false"/>
                <w:i w:val="false"/>
                <w:color w:val="000000"/>
                <w:sz w:val="20"/>
              </w:rPr>
              <w:t>
20</w:t>
            </w:r>
          </w:p>
          <w:bookmarkEnd w:id="6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3"/>
          <w:p>
            <w:pPr>
              <w:spacing w:after="20"/>
              <w:ind w:left="20"/>
              <w:jc w:val="both"/>
            </w:pPr>
            <w:r>
              <w:rPr>
                <w:rFonts w:ascii="Times New Roman"/>
                <w:b w:val="false"/>
                <w:i w:val="false"/>
                <w:color w:val="000000"/>
                <w:sz w:val="20"/>
              </w:rPr>
              <w:t>
21</w:t>
            </w:r>
          </w:p>
          <w:bookmarkEnd w:id="6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(kl-2)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
          <w:p>
            <w:pPr>
              <w:spacing w:after="20"/>
              <w:ind w:left="20"/>
              <w:jc w:val="both"/>
            </w:pPr>
            <w:r>
              <w:rPr>
                <w:rFonts w:ascii="Times New Roman"/>
                <w:b w:val="false"/>
                <w:i w:val="false"/>
                <w:color w:val="000000"/>
                <w:sz w:val="20"/>
              </w:rPr>
              <w:t>
22</w:t>
            </w:r>
          </w:p>
          <w:bookmarkEnd w:id="6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5"/>
          <w:p>
            <w:pPr>
              <w:spacing w:after="20"/>
              <w:ind w:left="20"/>
              <w:jc w:val="both"/>
            </w:pPr>
            <w:r>
              <w:rPr>
                <w:rFonts w:ascii="Times New Roman"/>
                <w:b w:val="false"/>
                <w:i w:val="false"/>
                <w:color w:val="000000"/>
                <w:sz w:val="20"/>
              </w:rPr>
              <w:t>
23</w:t>
            </w:r>
          </w:p>
          <w:bookmarkEnd w:id="6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банка, на который накладывается ограничение в части прекращения выплаты дивидендов и обратного выкупа акций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6"/>
          <w:p>
            <w:pPr>
              <w:spacing w:after="20"/>
              <w:ind w:left="20"/>
              <w:jc w:val="both"/>
            </w:pPr>
            <w:r>
              <w:rPr>
                <w:rFonts w:ascii="Times New Roman"/>
                <w:b w:val="false"/>
                <w:i w:val="false"/>
                <w:color w:val="000000"/>
                <w:sz w:val="20"/>
              </w:rPr>
              <w:t>
24</w:t>
            </w:r>
          </w:p>
          <w:bookmarkEnd w:id="6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на условиях кастодиального договора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7"/>
          <w:p>
            <w:pPr>
              <w:spacing w:after="20"/>
              <w:ind w:left="20"/>
              <w:jc w:val="both"/>
            </w:pPr>
            <w:r>
              <w:rPr>
                <w:rFonts w:ascii="Times New Roman"/>
                <w:b w:val="false"/>
                <w:i w:val="false"/>
                <w:color w:val="000000"/>
                <w:sz w:val="20"/>
              </w:rPr>
              <w:t>
25</w:t>
            </w:r>
          </w:p>
          <w:bookmarkEnd w:id="6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8"/>
          <w:p>
            <w:pPr>
              <w:spacing w:after="20"/>
              <w:ind w:left="20"/>
              <w:jc w:val="both"/>
            </w:pPr>
            <w:r>
              <w:rPr>
                <w:rFonts w:ascii="Times New Roman"/>
                <w:b w:val="false"/>
                <w:i w:val="false"/>
                <w:color w:val="000000"/>
                <w:sz w:val="20"/>
              </w:rPr>
              <w:t>
26</w:t>
            </w:r>
          </w:p>
          <w:bookmarkEnd w:id="6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9"/>
          <w:p>
            <w:pPr>
              <w:spacing w:after="20"/>
              <w:ind w:left="20"/>
              <w:jc w:val="both"/>
            </w:pPr>
            <w:r>
              <w:rPr>
                <w:rFonts w:ascii="Times New Roman"/>
                <w:b w:val="false"/>
                <w:i w:val="false"/>
                <w:color w:val="000000"/>
                <w:sz w:val="20"/>
              </w:rPr>
              <w:t>
27</w:t>
            </w:r>
          </w:p>
          <w:bookmarkEnd w:id="6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28</w:t>
            </w:r>
          </w:p>
          <w:bookmarkEnd w:id="7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процентный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1"/>
          <w:p>
            <w:pPr>
              <w:spacing w:after="20"/>
              <w:ind w:left="20"/>
              <w:jc w:val="both"/>
            </w:pPr>
            <w:r>
              <w:rPr>
                <w:rFonts w:ascii="Times New Roman"/>
                <w:b w:val="false"/>
                <w:i w:val="false"/>
                <w:color w:val="000000"/>
                <w:sz w:val="20"/>
              </w:rPr>
              <w:t>
29</w:t>
            </w:r>
          </w:p>
          <w:bookmarkEnd w:id="7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процентный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30</w:t>
            </w:r>
          </w:p>
          <w:bookmarkEnd w:id="7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3"/>
          <w:p>
            <w:pPr>
              <w:spacing w:after="20"/>
              <w:ind w:left="20"/>
              <w:jc w:val="both"/>
            </w:pPr>
            <w:r>
              <w:rPr>
                <w:rFonts w:ascii="Times New Roman"/>
                <w:b w:val="false"/>
                <w:i w:val="false"/>
                <w:color w:val="000000"/>
                <w:sz w:val="20"/>
              </w:rPr>
              <w:t>
31</w:t>
            </w:r>
          </w:p>
          <w:bookmarkEnd w:id="7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4"/>
          <w:p>
            <w:pPr>
              <w:spacing w:after="20"/>
              <w:ind w:left="20"/>
              <w:jc w:val="both"/>
            </w:pPr>
            <w:r>
              <w:rPr>
                <w:rFonts w:ascii="Times New Roman"/>
                <w:b w:val="false"/>
                <w:i w:val="false"/>
                <w:color w:val="000000"/>
                <w:sz w:val="20"/>
              </w:rPr>
              <w:t>
32</w:t>
            </w:r>
          </w:p>
          <w:bookmarkEnd w:id="7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5"/>
          <w:p>
            <w:pPr>
              <w:spacing w:after="20"/>
              <w:ind w:left="20"/>
              <w:jc w:val="both"/>
            </w:pPr>
            <w:r>
              <w:rPr>
                <w:rFonts w:ascii="Times New Roman"/>
                <w:b w:val="false"/>
                <w:i w:val="false"/>
                <w:color w:val="000000"/>
                <w:sz w:val="20"/>
              </w:rPr>
              <w:t>
33</w:t>
            </w:r>
          </w:p>
          <w:bookmarkEnd w:id="7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6"/>
          <w:p>
            <w:pPr>
              <w:spacing w:after="20"/>
              <w:ind w:left="20"/>
              <w:jc w:val="both"/>
            </w:pPr>
            <w:r>
              <w:rPr>
                <w:rFonts w:ascii="Times New Roman"/>
                <w:b w:val="false"/>
                <w:i w:val="false"/>
                <w:color w:val="000000"/>
                <w:sz w:val="20"/>
              </w:rPr>
              <w:t>
34</w:t>
            </w:r>
          </w:p>
          <w:bookmarkEnd w:id="7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обменного курса иностранных валют (рыночной стоимости драгоценных металлов)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7"/>
          <w:p>
            <w:pPr>
              <w:spacing w:after="20"/>
              <w:ind w:left="20"/>
              <w:jc w:val="both"/>
            </w:pPr>
            <w:r>
              <w:rPr>
                <w:rFonts w:ascii="Times New Roman"/>
                <w:b w:val="false"/>
                <w:i w:val="false"/>
                <w:color w:val="000000"/>
                <w:sz w:val="20"/>
              </w:rPr>
              <w:t>
35</w:t>
            </w:r>
          </w:p>
          <w:bookmarkEnd w:id="7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(включая исламские ценные бумаги, приобретенные с целью 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8"/>
          <w:p>
            <w:pPr>
              <w:spacing w:after="20"/>
              <w:ind w:left="20"/>
              <w:jc w:val="both"/>
            </w:pPr>
            <w:r>
              <w:rPr>
                <w:rFonts w:ascii="Times New Roman"/>
                <w:b w:val="false"/>
                <w:i w:val="false"/>
                <w:color w:val="000000"/>
                <w:sz w:val="20"/>
              </w:rPr>
              <w:t>
36</w:t>
            </w:r>
          </w:p>
          <w:bookmarkEnd w:id="7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 по товарно-материальным запасам, связанный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9"/>
          <w:p>
            <w:pPr>
              <w:spacing w:after="20"/>
              <w:ind w:left="20"/>
              <w:jc w:val="both"/>
            </w:pPr>
            <w:r>
              <w:rPr>
                <w:rFonts w:ascii="Times New Roman"/>
                <w:b w:val="false"/>
                <w:i w:val="false"/>
                <w:color w:val="000000"/>
                <w:sz w:val="20"/>
              </w:rPr>
              <w:t>
37</w:t>
            </w:r>
          </w:p>
          <w:bookmarkEnd w:id="7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длинных и коротких позиций по финансовым инструментам с рыночным риском, связанным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0"/>
          <w:p>
            <w:pPr>
              <w:spacing w:after="20"/>
              <w:ind w:left="20"/>
              <w:jc w:val="both"/>
            </w:pPr>
            <w:r>
              <w:rPr>
                <w:rFonts w:ascii="Times New Roman"/>
                <w:b w:val="false"/>
                <w:i w:val="false"/>
                <w:color w:val="000000"/>
                <w:sz w:val="20"/>
              </w:rPr>
              <w:t>
38</w:t>
            </w:r>
          </w:p>
          <w:bookmarkEnd w:id="8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длинных и коротких позиций по финансовым инструментам с рыночным риском, связанным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1"/>
          <w:p>
            <w:pPr>
              <w:spacing w:after="20"/>
              <w:ind w:left="20"/>
              <w:jc w:val="both"/>
            </w:pPr>
            <w:r>
              <w:rPr>
                <w:rFonts w:ascii="Times New Roman"/>
                <w:b w:val="false"/>
                <w:i w:val="false"/>
                <w:color w:val="000000"/>
                <w:sz w:val="20"/>
              </w:rPr>
              <w:t>
39</w:t>
            </w:r>
          </w:p>
          <w:bookmarkEnd w:id="8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валютных позиций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2"/>
          <w:p>
            <w:pPr>
              <w:spacing w:after="20"/>
              <w:ind w:left="20"/>
              <w:jc w:val="both"/>
            </w:pPr>
            <w:r>
              <w:rPr>
                <w:rFonts w:ascii="Times New Roman"/>
                <w:b w:val="false"/>
                <w:i w:val="false"/>
                <w:color w:val="000000"/>
                <w:sz w:val="20"/>
              </w:rPr>
              <w:t>
40</w:t>
            </w:r>
          </w:p>
          <w:bookmarkEnd w:id="8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и возможные требования и обязательства, рассчитанные с учетом рыночного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3"/>
          <w:p>
            <w:pPr>
              <w:spacing w:after="20"/>
              <w:ind w:left="20"/>
              <w:jc w:val="both"/>
            </w:pPr>
            <w:r>
              <w:rPr>
                <w:rFonts w:ascii="Times New Roman"/>
                <w:b w:val="false"/>
                <w:i w:val="false"/>
                <w:color w:val="000000"/>
                <w:sz w:val="20"/>
              </w:rPr>
              <w:t>
41</w:t>
            </w:r>
          </w:p>
          <w:bookmarkEnd w:id="8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4"/>
          <w:p>
            <w:pPr>
              <w:spacing w:after="20"/>
              <w:ind w:left="20"/>
              <w:jc w:val="both"/>
            </w:pPr>
            <w:r>
              <w:rPr>
                <w:rFonts w:ascii="Times New Roman"/>
                <w:b w:val="false"/>
                <w:i w:val="false"/>
                <w:color w:val="000000"/>
                <w:sz w:val="20"/>
              </w:rPr>
              <w:t>
42</w:t>
            </w:r>
          </w:p>
          <w:bookmarkEnd w:id="8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5"/>
          <w:p>
            <w:pPr>
              <w:spacing w:after="20"/>
              <w:ind w:left="20"/>
              <w:jc w:val="both"/>
            </w:pPr>
            <w:r>
              <w:rPr>
                <w:rFonts w:ascii="Times New Roman"/>
                <w:b w:val="false"/>
                <w:i w:val="false"/>
                <w:color w:val="000000"/>
                <w:sz w:val="20"/>
              </w:rPr>
              <w:t>
43</w:t>
            </w:r>
          </w:p>
          <w:bookmarkEnd w:id="8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не связанных с банком особыми отношениями, по любому виду обязательств перед банком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r>
              <w:rPr>
                <w:rFonts w:ascii="Times New Roman"/>
                <w:b w:val="false"/>
                <w:i w:val="false"/>
                <w:color w:val="000000"/>
                <w:sz w:val="20"/>
              </w:rPr>
              <w:t>
44</w:t>
            </w:r>
          </w:p>
          <w:bookmarkEnd w:id="8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не связанного с банком особыми отношениями - (k3)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7"/>
          <w:p>
            <w:pPr>
              <w:spacing w:after="20"/>
              <w:ind w:left="20"/>
              <w:jc w:val="both"/>
            </w:pPr>
            <w:r>
              <w:rPr>
                <w:rFonts w:ascii="Times New Roman"/>
                <w:b w:val="false"/>
                <w:i w:val="false"/>
                <w:color w:val="000000"/>
                <w:sz w:val="20"/>
              </w:rPr>
              <w:t>
45</w:t>
            </w:r>
          </w:p>
          <w:bookmarkEnd w:id="8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связанных с банком особыми отношениями, по любому виду обязательств перед банком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8"/>
          <w:p>
            <w:pPr>
              <w:spacing w:after="20"/>
              <w:ind w:left="20"/>
              <w:jc w:val="both"/>
            </w:pPr>
            <w:r>
              <w:rPr>
                <w:rFonts w:ascii="Times New Roman"/>
                <w:b w:val="false"/>
                <w:i w:val="false"/>
                <w:color w:val="000000"/>
                <w:sz w:val="20"/>
              </w:rPr>
              <w:t>
46</w:t>
            </w:r>
          </w:p>
          <w:bookmarkEnd w:id="8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связанного с банком особыми отношениями - (k3.1)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9"/>
          <w:p>
            <w:pPr>
              <w:spacing w:after="20"/>
              <w:ind w:left="20"/>
              <w:jc w:val="both"/>
            </w:pPr>
            <w:r>
              <w:rPr>
                <w:rFonts w:ascii="Times New Roman"/>
                <w:b w:val="false"/>
                <w:i w:val="false"/>
                <w:color w:val="000000"/>
                <w:sz w:val="20"/>
              </w:rPr>
              <w:t>
47</w:t>
            </w:r>
          </w:p>
          <w:bookmarkEnd w:id="8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по всем заемщикам, связанным с банком особыми отношениями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0"/>
          <w:p>
            <w:pPr>
              <w:spacing w:after="20"/>
              <w:ind w:left="20"/>
              <w:jc w:val="both"/>
            </w:pPr>
            <w:r>
              <w:rPr>
                <w:rFonts w:ascii="Times New Roman"/>
                <w:b w:val="false"/>
                <w:i w:val="false"/>
                <w:color w:val="000000"/>
                <w:sz w:val="20"/>
              </w:rPr>
              <w:t>
48</w:t>
            </w:r>
          </w:p>
          <w:bookmarkEnd w:id="9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суммы рисков по заемщикам, связанным с банком особыми отношениями (Ро)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1"/>
          <w:p>
            <w:pPr>
              <w:spacing w:after="20"/>
              <w:ind w:left="20"/>
              <w:jc w:val="both"/>
            </w:pPr>
            <w:r>
              <w:rPr>
                <w:rFonts w:ascii="Times New Roman"/>
                <w:b w:val="false"/>
                <w:i w:val="false"/>
                <w:color w:val="000000"/>
                <w:sz w:val="20"/>
              </w:rPr>
              <w:t>
49</w:t>
            </w:r>
          </w:p>
          <w:bookmarkEnd w:id="9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 &amp; Poor’s или рейтингом аналогичного уровня агентств Fitch или Moody‘s Investors Service (далее - другие рейтинговые агентства) не более чем на один пункт ниже суверенного рейтинга Республики Казахстан и нерезидентов, имеющих рейтинг не ниже "А" агентства Standard &amp; Poor’s или рейтинг аналогичного уровня одного из других рейтинговых агентств, за исключением нерезидентов с рейтингом не ниже "А" агентства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2"/>
          <w:p>
            <w:pPr>
              <w:spacing w:after="20"/>
              <w:ind w:left="20"/>
              <w:jc w:val="both"/>
            </w:pPr>
            <w:r>
              <w:rPr>
                <w:rFonts w:ascii="Times New Roman"/>
                <w:b w:val="false"/>
                <w:i w:val="false"/>
                <w:color w:val="000000"/>
                <w:sz w:val="20"/>
              </w:rPr>
              <w:t>
50</w:t>
            </w:r>
          </w:p>
          <w:bookmarkEnd w:id="9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бланкового кредита (Бк)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3"/>
          <w:p>
            <w:pPr>
              <w:spacing w:after="20"/>
              <w:ind w:left="20"/>
              <w:jc w:val="both"/>
            </w:pPr>
            <w:r>
              <w:rPr>
                <w:rFonts w:ascii="Times New Roman"/>
                <w:b w:val="false"/>
                <w:i w:val="false"/>
                <w:color w:val="000000"/>
                <w:sz w:val="20"/>
              </w:rPr>
              <w:t>
51</w:t>
            </w:r>
          </w:p>
          <w:bookmarkEnd w:id="9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рисков банка на одного заемщика, размер каждого из которых превышает 10 процентов от собственного капитала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4"/>
          <w:p>
            <w:pPr>
              <w:spacing w:after="20"/>
              <w:ind w:left="20"/>
              <w:jc w:val="both"/>
            </w:pPr>
            <w:r>
              <w:rPr>
                <w:rFonts w:ascii="Times New Roman"/>
                <w:b w:val="false"/>
                <w:i w:val="false"/>
                <w:color w:val="000000"/>
                <w:sz w:val="20"/>
              </w:rPr>
              <w:t>
52</w:t>
            </w:r>
          </w:p>
          <w:bookmarkEnd w:id="9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рисков на одного заемщика, размер каждого из которых превышает 10 процентов-от собственного капитала (Рк)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5"/>
          <w:p>
            <w:pPr>
              <w:spacing w:after="20"/>
              <w:ind w:left="20"/>
              <w:jc w:val="both"/>
            </w:pPr>
            <w:r>
              <w:rPr>
                <w:rFonts w:ascii="Times New Roman"/>
                <w:b w:val="false"/>
                <w:i w:val="false"/>
                <w:color w:val="000000"/>
                <w:sz w:val="20"/>
              </w:rPr>
              <w:t>
53</w:t>
            </w:r>
          </w:p>
          <w:bookmarkEnd w:id="9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секьюритизированных кредитов, переданных специальной финансовой компании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6"/>
          <w:p>
            <w:pPr>
              <w:spacing w:after="20"/>
              <w:ind w:left="20"/>
              <w:jc w:val="both"/>
            </w:pPr>
            <w:r>
              <w:rPr>
                <w:rFonts w:ascii="Times New Roman"/>
                <w:b w:val="false"/>
                <w:i w:val="false"/>
                <w:color w:val="000000"/>
                <w:sz w:val="20"/>
              </w:rPr>
              <w:t>
54</w:t>
            </w:r>
          </w:p>
          <w:bookmarkEnd w:id="9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секьюритизированных кредитов, переданных специальной финансовой компании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7"/>
          <w:p>
            <w:pPr>
              <w:spacing w:after="20"/>
              <w:ind w:left="20"/>
              <w:jc w:val="both"/>
            </w:pPr>
            <w:r>
              <w:rPr>
                <w:rFonts w:ascii="Times New Roman"/>
                <w:b w:val="false"/>
                <w:i w:val="false"/>
                <w:color w:val="000000"/>
                <w:sz w:val="20"/>
              </w:rPr>
              <w:t>
55</w:t>
            </w:r>
          </w:p>
          <w:bookmarkEnd w:id="9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8"/>
          <w:p>
            <w:pPr>
              <w:spacing w:after="20"/>
              <w:ind w:left="20"/>
              <w:jc w:val="both"/>
            </w:pPr>
            <w:r>
              <w:rPr>
                <w:rFonts w:ascii="Times New Roman"/>
                <w:b w:val="false"/>
                <w:i w:val="false"/>
                <w:color w:val="000000"/>
                <w:sz w:val="20"/>
              </w:rPr>
              <w:t>
56</w:t>
            </w:r>
          </w:p>
          <w:bookmarkEnd w:id="9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9"/>
          <w:p>
            <w:pPr>
              <w:spacing w:after="20"/>
              <w:ind w:left="20"/>
              <w:jc w:val="both"/>
            </w:pPr>
            <w:r>
              <w:rPr>
                <w:rFonts w:ascii="Times New Roman"/>
                <w:b w:val="false"/>
                <w:i w:val="false"/>
                <w:color w:val="000000"/>
                <w:sz w:val="20"/>
              </w:rPr>
              <w:t>
57</w:t>
            </w:r>
          </w:p>
          <w:bookmarkEnd w:id="9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(k4)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0"/>
          <w:p>
            <w:pPr>
              <w:spacing w:after="20"/>
              <w:ind w:left="20"/>
              <w:jc w:val="both"/>
            </w:pPr>
            <w:r>
              <w:rPr>
                <w:rFonts w:ascii="Times New Roman"/>
                <w:b w:val="false"/>
                <w:i w:val="false"/>
                <w:color w:val="000000"/>
                <w:sz w:val="20"/>
              </w:rPr>
              <w:t>
58</w:t>
            </w:r>
          </w:p>
          <w:bookmarkEnd w:id="10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1"/>
          <w:p>
            <w:pPr>
              <w:spacing w:after="20"/>
              <w:ind w:left="20"/>
              <w:jc w:val="both"/>
            </w:pPr>
            <w:r>
              <w:rPr>
                <w:rFonts w:ascii="Times New Roman"/>
                <w:b w:val="false"/>
                <w:i w:val="false"/>
                <w:color w:val="000000"/>
                <w:sz w:val="20"/>
              </w:rPr>
              <w:t>
59</w:t>
            </w:r>
          </w:p>
          <w:bookmarkEnd w:id="10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2"/>
          <w:p>
            <w:pPr>
              <w:spacing w:after="20"/>
              <w:ind w:left="20"/>
              <w:jc w:val="both"/>
            </w:pPr>
            <w:r>
              <w:rPr>
                <w:rFonts w:ascii="Times New Roman"/>
                <w:b w:val="false"/>
                <w:i w:val="false"/>
                <w:color w:val="000000"/>
                <w:sz w:val="20"/>
              </w:rPr>
              <w:t>
60</w:t>
            </w:r>
          </w:p>
          <w:bookmarkEnd w:id="10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включительно, включая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3"/>
          <w:p>
            <w:pPr>
              <w:spacing w:after="20"/>
              <w:ind w:left="20"/>
              <w:jc w:val="both"/>
            </w:pPr>
            <w:r>
              <w:rPr>
                <w:rFonts w:ascii="Times New Roman"/>
                <w:b w:val="false"/>
                <w:i w:val="false"/>
                <w:color w:val="000000"/>
                <w:sz w:val="20"/>
              </w:rPr>
              <w:t>
61</w:t>
            </w:r>
          </w:p>
          <w:bookmarkEnd w:id="10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4"/>
          <w:p>
            <w:pPr>
              <w:spacing w:after="20"/>
              <w:ind w:left="20"/>
              <w:jc w:val="both"/>
            </w:pPr>
            <w:r>
              <w:rPr>
                <w:rFonts w:ascii="Times New Roman"/>
                <w:b w:val="false"/>
                <w:i w:val="false"/>
                <w:color w:val="000000"/>
                <w:sz w:val="20"/>
              </w:rPr>
              <w:t>
62</w:t>
            </w:r>
          </w:p>
          <w:bookmarkEnd w:id="10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5"/>
          <w:p>
            <w:pPr>
              <w:spacing w:after="20"/>
              <w:ind w:left="20"/>
              <w:jc w:val="both"/>
            </w:pPr>
            <w:r>
              <w:rPr>
                <w:rFonts w:ascii="Times New Roman"/>
                <w:b w:val="false"/>
                <w:i w:val="false"/>
                <w:color w:val="000000"/>
                <w:sz w:val="20"/>
              </w:rPr>
              <w:t>
63</w:t>
            </w:r>
          </w:p>
          <w:bookmarkEnd w:id="10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6"/>
          <w:p>
            <w:pPr>
              <w:spacing w:after="20"/>
              <w:ind w:left="20"/>
              <w:jc w:val="both"/>
            </w:pPr>
            <w:r>
              <w:rPr>
                <w:rFonts w:ascii="Times New Roman"/>
                <w:b w:val="false"/>
                <w:i w:val="false"/>
                <w:color w:val="000000"/>
                <w:sz w:val="20"/>
              </w:rPr>
              <w:t>
64</w:t>
            </w:r>
          </w:p>
          <w:bookmarkEnd w:id="10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7"/>
          <w:p>
            <w:pPr>
              <w:spacing w:after="20"/>
              <w:ind w:left="20"/>
              <w:jc w:val="both"/>
            </w:pPr>
            <w:r>
              <w:rPr>
                <w:rFonts w:ascii="Times New Roman"/>
                <w:b w:val="false"/>
                <w:i w:val="false"/>
                <w:color w:val="000000"/>
                <w:sz w:val="20"/>
              </w:rPr>
              <w:t>
65</w:t>
            </w:r>
          </w:p>
          <w:bookmarkEnd w:id="10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8"/>
          <w:p>
            <w:pPr>
              <w:spacing w:after="20"/>
              <w:ind w:left="20"/>
              <w:jc w:val="both"/>
            </w:pPr>
            <w:r>
              <w:rPr>
                <w:rFonts w:ascii="Times New Roman"/>
                <w:b w:val="false"/>
                <w:i w:val="false"/>
                <w:color w:val="000000"/>
                <w:sz w:val="20"/>
              </w:rPr>
              <w:t>
66</w:t>
            </w:r>
          </w:p>
          <w:bookmarkEnd w:id="10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9"/>
          <w:p>
            <w:pPr>
              <w:spacing w:after="20"/>
              <w:ind w:left="20"/>
              <w:jc w:val="both"/>
            </w:pPr>
            <w:r>
              <w:rPr>
                <w:rFonts w:ascii="Times New Roman"/>
                <w:b w:val="false"/>
                <w:i w:val="false"/>
                <w:color w:val="000000"/>
                <w:sz w:val="20"/>
              </w:rPr>
              <w:t>
66.1</w:t>
            </w:r>
          </w:p>
          <w:bookmarkEnd w:id="10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0"/>
          <w:p>
            <w:pPr>
              <w:spacing w:after="20"/>
              <w:ind w:left="20"/>
              <w:jc w:val="both"/>
            </w:pPr>
            <w:r>
              <w:rPr>
                <w:rFonts w:ascii="Times New Roman"/>
                <w:b w:val="false"/>
                <w:i w:val="false"/>
                <w:color w:val="000000"/>
                <w:sz w:val="20"/>
              </w:rPr>
              <w:t>
66.2</w:t>
            </w:r>
          </w:p>
          <w:bookmarkEnd w:id="11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66.3</w:t>
            </w:r>
          </w:p>
          <w:bookmarkEnd w:id="11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2"/>
          <w:p>
            <w:pPr>
              <w:spacing w:after="20"/>
              <w:ind w:left="20"/>
              <w:jc w:val="both"/>
            </w:pPr>
            <w:r>
              <w:rPr>
                <w:rFonts w:ascii="Times New Roman"/>
                <w:b w:val="false"/>
                <w:i w:val="false"/>
                <w:color w:val="000000"/>
                <w:sz w:val="20"/>
              </w:rPr>
              <w:t>
66.4</w:t>
            </w:r>
          </w:p>
          <w:bookmarkEnd w:id="11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3"/>
          <w:p>
            <w:pPr>
              <w:spacing w:after="20"/>
              <w:ind w:left="20"/>
              <w:jc w:val="both"/>
            </w:pPr>
            <w:r>
              <w:rPr>
                <w:rFonts w:ascii="Times New Roman"/>
                <w:b w:val="false"/>
                <w:i w:val="false"/>
                <w:color w:val="000000"/>
                <w:sz w:val="20"/>
              </w:rPr>
              <w:t>
67</w:t>
            </w:r>
          </w:p>
          <w:bookmarkEnd w:id="11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4"/>
          <w:p>
            <w:pPr>
              <w:spacing w:after="20"/>
              <w:ind w:left="20"/>
              <w:jc w:val="both"/>
            </w:pPr>
            <w:r>
              <w:rPr>
                <w:rFonts w:ascii="Times New Roman"/>
                <w:b w:val="false"/>
                <w:i w:val="false"/>
                <w:color w:val="000000"/>
                <w:sz w:val="20"/>
              </w:rPr>
              <w:t>
67.1</w:t>
            </w:r>
          </w:p>
          <w:bookmarkEnd w:id="11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5"/>
          <w:p>
            <w:pPr>
              <w:spacing w:after="20"/>
              <w:ind w:left="20"/>
              <w:jc w:val="both"/>
            </w:pPr>
            <w:r>
              <w:rPr>
                <w:rFonts w:ascii="Times New Roman"/>
                <w:b w:val="false"/>
                <w:i w:val="false"/>
                <w:color w:val="000000"/>
                <w:sz w:val="20"/>
              </w:rPr>
              <w:t>
67.2</w:t>
            </w:r>
          </w:p>
          <w:bookmarkEnd w:id="11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6"/>
          <w:p>
            <w:pPr>
              <w:spacing w:after="20"/>
              <w:ind w:left="20"/>
              <w:jc w:val="both"/>
            </w:pPr>
            <w:r>
              <w:rPr>
                <w:rFonts w:ascii="Times New Roman"/>
                <w:b w:val="false"/>
                <w:i w:val="false"/>
                <w:color w:val="000000"/>
                <w:sz w:val="20"/>
              </w:rPr>
              <w:t>
67.3</w:t>
            </w:r>
          </w:p>
          <w:bookmarkEnd w:id="11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7"/>
          <w:p>
            <w:pPr>
              <w:spacing w:after="20"/>
              <w:ind w:left="20"/>
              <w:jc w:val="both"/>
            </w:pPr>
            <w:r>
              <w:rPr>
                <w:rFonts w:ascii="Times New Roman"/>
                <w:b w:val="false"/>
                <w:i w:val="false"/>
                <w:color w:val="000000"/>
                <w:sz w:val="20"/>
              </w:rPr>
              <w:t>
67.4</w:t>
            </w:r>
          </w:p>
          <w:bookmarkEnd w:id="11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68</w:t>
            </w:r>
          </w:p>
          <w:bookmarkEnd w:id="11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68.1</w:t>
            </w:r>
          </w:p>
          <w:bookmarkEnd w:id="11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68.2</w:t>
            </w:r>
          </w:p>
          <w:bookmarkEnd w:id="12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1"/>
          <w:p>
            <w:pPr>
              <w:spacing w:after="20"/>
              <w:ind w:left="20"/>
              <w:jc w:val="both"/>
            </w:pPr>
            <w:r>
              <w:rPr>
                <w:rFonts w:ascii="Times New Roman"/>
                <w:b w:val="false"/>
                <w:i w:val="false"/>
                <w:color w:val="000000"/>
                <w:sz w:val="20"/>
              </w:rPr>
              <w:t>
68.3</w:t>
            </w:r>
          </w:p>
          <w:bookmarkEnd w:id="12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2"/>
          <w:p>
            <w:pPr>
              <w:spacing w:after="20"/>
              <w:ind w:left="20"/>
              <w:jc w:val="both"/>
            </w:pPr>
            <w:r>
              <w:rPr>
                <w:rFonts w:ascii="Times New Roman"/>
                <w:b w:val="false"/>
                <w:i w:val="false"/>
                <w:color w:val="000000"/>
                <w:sz w:val="20"/>
              </w:rPr>
              <w:t>
68.4</w:t>
            </w:r>
          </w:p>
          <w:bookmarkEnd w:id="12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3"/>
          <w:p>
            <w:pPr>
              <w:spacing w:after="20"/>
              <w:ind w:left="20"/>
              <w:jc w:val="both"/>
            </w:pPr>
            <w:r>
              <w:rPr>
                <w:rFonts w:ascii="Times New Roman"/>
                <w:b w:val="false"/>
                <w:i w:val="false"/>
                <w:color w:val="000000"/>
                <w:sz w:val="20"/>
              </w:rPr>
              <w:t>
69</w:t>
            </w:r>
          </w:p>
          <w:bookmarkEnd w:id="12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69.1</w:t>
            </w:r>
          </w:p>
          <w:bookmarkEnd w:id="12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5"/>
          <w:p>
            <w:pPr>
              <w:spacing w:after="20"/>
              <w:ind w:left="20"/>
              <w:jc w:val="both"/>
            </w:pPr>
            <w:r>
              <w:rPr>
                <w:rFonts w:ascii="Times New Roman"/>
                <w:b w:val="false"/>
                <w:i w:val="false"/>
                <w:color w:val="000000"/>
                <w:sz w:val="20"/>
              </w:rPr>
              <w:t>
69.2</w:t>
            </w:r>
          </w:p>
          <w:bookmarkEnd w:id="12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6"/>
          <w:p>
            <w:pPr>
              <w:spacing w:after="20"/>
              <w:ind w:left="20"/>
              <w:jc w:val="both"/>
            </w:pPr>
            <w:r>
              <w:rPr>
                <w:rFonts w:ascii="Times New Roman"/>
                <w:b w:val="false"/>
                <w:i w:val="false"/>
                <w:color w:val="000000"/>
                <w:sz w:val="20"/>
              </w:rPr>
              <w:t>
69.3</w:t>
            </w:r>
          </w:p>
          <w:bookmarkEnd w:id="12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7"/>
          <w:p>
            <w:pPr>
              <w:spacing w:after="20"/>
              <w:ind w:left="20"/>
              <w:jc w:val="both"/>
            </w:pPr>
            <w:r>
              <w:rPr>
                <w:rFonts w:ascii="Times New Roman"/>
                <w:b w:val="false"/>
                <w:i w:val="false"/>
                <w:color w:val="000000"/>
                <w:sz w:val="20"/>
              </w:rPr>
              <w:t>
69.4</w:t>
            </w:r>
          </w:p>
          <w:bookmarkEnd w:id="12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8"/>
          <w:p>
            <w:pPr>
              <w:spacing w:after="20"/>
              <w:ind w:left="20"/>
              <w:jc w:val="both"/>
            </w:pPr>
            <w:r>
              <w:rPr>
                <w:rFonts w:ascii="Times New Roman"/>
                <w:b w:val="false"/>
                <w:i w:val="false"/>
                <w:color w:val="000000"/>
                <w:sz w:val="20"/>
              </w:rPr>
              <w:t>
70</w:t>
            </w:r>
          </w:p>
          <w:bookmarkEnd w:id="12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k4-5, умноженные на коэффициент конверсии равный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9"/>
          <w:p>
            <w:pPr>
              <w:spacing w:after="20"/>
              <w:ind w:left="20"/>
              <w:jc w:val="both"/>
            </w:pPr>
            <w:r>
              <w:rPr>
                <w:rFonts w:ascii="Times New Roman"/>
                <w:b w:val="false"/>
                <w:i w:val="false"/>
                <w:color w:val="000000"/>
                <w:sz w:val="20"/>
              </w:rPr>
              <w:t>
70.1</w:t>
            </w:r>
          </w:p>
          <w:bookmarkEnd w:id="12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0"/>
          <w:p>
            <w:pPr>
              <w:spacing w:after="20"/>
              <w:ind w:left="20"/>
              <w:jc w:val="both"/>
            </w:pPr>
            <w:r>
              <w:rPr>
                <w:rFonts w:ascii="Times New Roman"/>
                <w:b w:val="false"/>
                <w:i w:val="false"/>
                <w:color w:val="000000"/>
                <w:sz w:val="20"/>
              </w:rPr>
              <w:t>
70.2</w:t>
            </w:r>
          </w:p>
          <w:bookmarkEnd w:id="13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1"/>
          <w:p>
            <w:pPr>
              <w:spacing w:after="20"/>
              <w:ind w:left="20"/>
              <w:jc w:val="both"/>
            </w:pPr>
            <w:r>
              <w:rPr>
                <w:rFonts w:ascii="Times New Roman"/>
                <w:b w:val="false"/>
                <w:i w:val="false"/>
                <w:color w:val="000000"/>
                <w:sz w:val="20"/>
              </w:rPr>
              <w:t>
70.3</w:t>
            </w:r>
          </w:p>
          <w:bookmarkEnd w:id="13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2"/>
          <w:p>
            <w:pPr>
              <w:spacing w:after="20"/>
              <w:ind w:left="20"/>
              <w:jc w:val="both"/>
            </w:pPr>
            <w:r>
              <w:rPr>
                <w:rFonts w:ascii="Times New Roman"/>
                <w:b w:val="false"/>
                <w:i w:val="false"/>
                <w:color w:val="000000"/>
                <w:sz w:val="20"/>
              </w:rPr>
              <w:t>
70.4</w:t>
            </w:r>
          </w:p>
          <w:bookmarkEnd w:id="13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3"/>
          <w:p>
            <w:pPr>
              <w:spacing w:after="20"/>
              <w:ind w:left="20"/>
              <w:jc w:val="both"/>
            </w:pPr>
            <w:r>
              <w:rPr>
                <w:rFonts w:ascii="Times New Roman"/>
                <w:b w:val="false"/>
                <w:i w:val="false"/>
                <w:color w:val="000000"/>
                <w:sz w:val="20"/>
              </w:rPr>
              <w:t>
71</w:t>
            </w:r>
          </w:p>
          <w:bookmarkEnd w:id="13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4"/>
          <w:p>
            <w:pPr>
              <w:spacing w:after="20"/>
              <w:ind w:left="20"/>
              <w:jc w:val="both"/>
            </w:pPr>
            <w:r>
              <w:rPr>
                <w:rFonts w:ascii="Times New Roman"/>
                <w:b w:val="false"/>
                <w:i w:val="false"/>
                <w:color w:val="000000"/>
                <w:sz w:val="20"/>
              </w:rPr>
              <w:t>
71.1</w:t>
            </w:r>
          </w:p>
          <w:bookmarkEnd w:id="13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5"/>
          <w:p>
            <w:pPr>
              <w:spacing w:after="20"/>
              <w:ind w:left="20"/>
              <w:jc w:val="both"/>
            </w:pPr>
            <w:r>
              <w:rPr>
                <w:rFonts w:ascii="Times New Roman"/>
                <w:b w:val="false"/>
                <w:i w:val="false"/>
                <w:color w:val="000000"/>
                <w:sz w:val="20"/>
              </w:rPr>
              <w:t>
71.2</w:t>
            </w:r>
          </w:p>
          <w:bookmarkEnd w:id="13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6"/>
          <w:p>
            <w:pPr>
              <w:spacing w:after="20"/>
              <w:ind w:left="20"/>
              <w:jc w:val="both"/>
            </w:pPr>
            <w:r>
              <w:rPr>
                <w:rFonts w:ascii="Times New Roman"/>
                <w:b w:val="false"/>
                <w:i w:val="false"/>
                <w:color w:val="000000"/>
                <w:sz w:val="20"/>
              </w:rPr>
              <w:t>
71.3</w:t>
            </w:r>
          </w:p>
          <w:bookmarkEnd w:id="13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7"/>
          <w:p>
            <w:pPr>
              <w:spacing w:after="20"/>
              <w:ind w:left="20"/>
              <w:jc w:val="both"/>
            </w:pPr>
            <w:r>
              <w:rPr>
                <w:rFonts w:ascii="Times New Roman"/>
                <w:b w:val="false"/>
                <w:i w:val="false"/>
                <w:color w:val="000000"/>
                <w:sz w:val="20"/>
              </w:rPr>
              <w:t>
71.4</w:t>
            </w:r>
          </w:p>
          <w:bookmarkEnd w:id="13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8"/>
          <w:p>
            <w:pPr>
              <w:spacing w:after="20"/>
              <w:ind w:left="20"/>
              <w:jc w:val="both"/>
            </w:pPr>
            <w:r>
              <w:rPr>
                <w:rFonts w:ascii="Times New Roman"/>
                <w:b w:val="false"/>
                <w:i w:val="false"/>
                <w:color w:val="000000"/>
                <w:sz w:val="20"/>
              </w:rPr>
              <w:t>
72</w:t>
            </w:r>
          </w:p>
          <w:bookmarkEnd w:id="13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9"/>
          <w:p>
            <w:pPr>
              <w:spacing w:after="20"/>
              <w:ind w:left="20"/>
              <w:jc w:val="both"/>
            </w:pPr>
            <w:r>
              <w:rPr>
                <w:rFonts w:ascii="Times New Roman"/>
                <w:b w:val="false"/>
                <w:i w:val="false"/>
                <w:color w:val="000000"/>
                <w:sz w:val="20"/>
              </w:rPr>
              <w:t>
72.1</w:t>
            </w:r>
          </w:p>
          <w:bookmarkEnd w:id="13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0"/>
          <w:p>
            <w:pPr>
              <w:spacing w:after="20"/>
              <w:ind w:left="20"/>
              <w:jc w:val="both"/>
            </w:pPr>
            <w:r>
              <w:rPr>
                <w:rFonts w:ascii="Times New Roman"/>
                <w:b w:val="false"/>
                <w:i w:val="false"/>
                <w:color w:val="000000"/>
                <w:sz w:val="20"/>
              </w:rPr>
              <w:t>
72.2</w:t>
            </w:r>
          </w:p>
          <w:bookmarkEnd w:id="14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1"/>
          <w:p>
            <w:pPr>
              <w:spacing w:after="20"/>
              <w:ind w:left="20"/>
              <w:jc w:val="both"/>
            </w:pPr>
            <w:r>
              <w:rPr>
                <w:rFonts w:ascii="Times New Roman"/>
                <w:b w:val="false"/>
                <w:i w:val="false"/>
                <w:color w:val="000000"/>
                <w:sz w:val="20"/>
              </w:rPr>
              <w:t>
72.3</w:t>
            </w:r>
          </w:p>
          <w:bookmarkEnd w:id="14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2"/>
          <w:p>
            <w:pPr>
              <w:spacing w:after="20"/>
              <w:ind w:left="20"/>
              <w:jc w:val="both"/>
            </w:pPr>
            <w:r>
              <w:rPr>
                <w:rFonts w:ascii="Times New Roman"/>
                <w:b w:val="false"/>
                <w:i w:val="false"/>
                <w:color w:val="000000"/>
                <w:sz w:val="20"/>
              </w:rPr>
              <w:t>
72.4</w:t>
            </w:r>
          </w:p>
          <w:bookmarkEnd w:id="14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3"/>
          <w:p>
            <w:pPr>
              <w:spacing w:after="20"/>
              <w:ind w:left="20"/>
              <w:jc w:val="both"/>
            </w:pPr>
            <w:r>
              <w:rPr>
                <w:rFonts w:ascii="Times New Roman"/>
                <w:b w:val="false"/>
                <w:i w:val="false"/>
                <w:color w:val="000000"/>
                <w:sz w:val="20"/>
              </w:rPr>
              <w:t>
73</w:t>
            </w:r>
          </w:p>
          <w:bookmarkEnd w:id="14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k4-6, умноженные на коэффициент конверсии равный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4"/>
          <w:p>
            <w:pPr>
              <w:spacing w:after="20"/>
              <w:ind w:left="20"/>
              <w:jc w:val="both"/>
            </w:pPr>
            <w:r>
              <w:rPr>
                <w:rFonts w:ascii="Times New Roman"/>
                <w:b w:val="false"/>
                <w:i w:val="false"/>
                <w:color w:val="000000"/>
                <w:sz w:val="20"/>
              </w:rPr>
              <w:t>
73.1</w:t>
            </w:r>
          </w:p>
          <w:bookmarkEnd w:id="14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5"/>
          <w:p>
            <w:pPr>
              <w:spacing w:after="20"/>
              <w:ind w:left="20"/>
              <w:jc w:val="both"/>
            </w:pPr>
            <w:r>
              <w:rPr>
                <w:rFonts w:ascii="Times New Roman"/>
                <w:b w:val="false"/>
                <w:i w:val="false"/>
                <w:color w:val="000000"/>
                <w:sz w:val="20"/>
              </w:rPr>
              <w:t>
73.2</w:t>
            </w:r>
          </w:p>
          <w:bookmarkEnd w:id="14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6"/>
          <w:p>
            <w:pPr>
              <w:spacing w:after="20"/>
              <w:ind w:left="20"/>
              <w:jc w:val="both"/>
            </w:pPr>
            <w:r>
              <w:rPr>
                <w:rFonts w:ascii="Times New Roman"/>
                <w:b w:val="false"/>
                <w:i w:val="false"/>
                <w:color w:val="000000"/>
                <w:sz w:val="20"/>
              </w:rPr>
              <w:t>
73.3</w:t>
            </w:r>
          </w:p>
          <w:bookmarkEnd w:id="14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7"/>
          <w:p>
            <w:pPr>
              <w:spacing w:after="20"/>
              <w:ind w:left="20"/>
              <w:jc w:val="both"/>
            </w:pPr>
            <w:r>
              <w:rPr>
                <w:rFonts w:ascii="Times New Roman"/>
                <w:b w:val="false"/>
                <w:i w:val="false"/>
                <w:color w:val="000000"/>
                <w:sz w:val="20"/>
              </w:rPr>
              <w:t>
73.4</w:t>
            </w:r>
          </w:p>
          <w:bookmarkEnd w:id="14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8"/>
          <w:p>
            <w:pPr>
              <w:spacing w:after="20"/>
              <w:ind w:left="20"/>
              <w:jc w:val="both"/>
            </w:pPr>
            <w:r>
              <w:rPr>
                <w:rFonts w:ascii="Times New Roman"/>
                <w:b w:val="false"/>
                <w:i w:val="false"/>
                <w:color w:val="000000"/>
                <w:sz w:val="20"/>
              </w:rPr>
              <w:t>
74</w:t>
            </w:r>
          </w:p>
          <w:bookmarkEnd w:id="14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9"/>
          <w:p>
            <w:pPr>
              <w:spacing w:after="20"/>
              <w:ind w:left="20"/>
              <w:jc w:val="both"/>
            </w:pPr>
            <w:r>
              <w:rPr>
                <w:rFonts w:ascii="Times New Roman"/>
                <w:b w:val="false"/>
                <w:i w:val="false"/>
                <w:color w:val="000000"/>
                <w:sz w:val="20"/>
              </w:rPr>
              <w:t>
74.1</w:t>
            </w:r>
          </w:p>
          <w:bookmarkEnd w:id="14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0"/>
          <w:p>
            <w:pPr>
              <w:spacing w:after="20"/>
              <w:ind w:left="20"/>
              <w:jc w:val="both"/>
            </w:pPr>
            <w:r>
              <w:rPr>
                <w:rFonts w:ascii="Times New Roman"/>
                <w:b w:val="false"/>
                <w:i w:val="false"/>
                <w:color w:val="000000"/>
                <w:sz w:val="20"/>
              </w:rPr>
              <w:t>
74.2</w:t>
            </w:r>
          </w:p>
          <w:bookmarkEnd w:id="15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1"/>
          <w:p>
            <w:pPr>
              <w:spacing w:after="20"/>
              <w:ind w:left="20"/>
              <w:jc w:val="both"/>
            </w:pPr>
            <w:r>
              <w:rPr>
                <w:rFonts w:ascii="Times New Roman"/>
                <w:b w:val="false"/>
                <w:i w:val="false"/>
                <w:color w:val="000000"/>
                <w:sz w:val="20"/>
              </w:rPr>
              <w:t>
74.3</w:t>
            </w:r>
          </w:p>
          <w:bookmarkEnd w:id="15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2"/>
          <w:p>
            <w:pPr>
              <w:spacing w:after="20"/>
              <w:ind w:left="20"/>
              <w:jc w:val="both"/>
            </w:pPr>
            <w:r>
              <w:rPr>
                <w:rFonts w:ascii="Times New Roman"/>
                <w:b w:val="false"/>
                <w:i w:val="false"/>
                <w:color w:val="000000"/>
                <w:sz w:val="20"/>
              </w:rPr>
              <w:t>
74.4</w:t>
            </w:r>
          </w:p>
          <w:bookmarkEnd w:id="15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3"/>
          <w:p>
            <w:pPr>
              <w:spacing w:after="20"/>
              <w:ind w:left="20"/>
              <w:jc w:val="both"/>
            </w:pPr>
            <w:r>
              <w:rPr>
                <w:rFonts w:ascii="Times New Roman"/>
                <w:b w:val="false"/>
                <w:i w:val="false"/>
                <w:color w:val="000000"/>
                <w:sz w:val="20"/>
              </w:rPr>
              <w:t>
75</w:t>
            </w:r>
          </w:p>
          <w:bookmarkEnd w:id="15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в течение отчетного периода просроченных обязательств перед кредиторами (Да/Нет)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4"/>
          <w:p>
            <w:pPr>
              <w:spacing w:after="20"/>
              <w:ind w:left="20"/>
              <w:jc w:val="both"/>
            </w:pPr>
            <w:r>
              <w:rPr>
                <w:rFonts w:ascii="Times New Roman"/>
                <w:b w:val="false"/>
                <w:i w:val="false"/>
                <w:color w:val="000000"/>
                <w:sz w:val="20"/>
              </w:rPr>
              <w:t>
76</w:t>
            </w:r>
          </w:p>
          <w:bookmarkEnd w:id="154"/>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банком максимальных (рекомендуемых) ставок вознаграждения по вновь привлеченным депозитам физических лиц (в тенге и в иностранной валюте), устанавливаемых и рекомендуемых банкам для их соблюдения Советом директоров организации, осуществляющей обязательное гарантирование депозитов (Да/Нет)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77</w:t>
            </w:r>
          </w:p>
          <w:bookmarkEnd w:id="155"/>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факта несвоевременного исполнения банком плана мероприятий, одобренного уполномоченным органом (Да/Нет)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6"/>
          <w:p>
            <w:pPr>
              <w:spacing w:after="20"/>
              <w:ind w:left="20"/>
              <w:jc w:val="both"/>
            </w:pPr>
            <w:r>
              <w:rPr>
                <w:rFonts w:ascii="Times New Roman"/>
                <w:b w:val="false"/>
                <w:i w:val="false"/>
                <w:color w:val="000000"/>
                <w:sz w:val="20"/>
              </w:rPr>
              <w:t>
78</w:t>
            </w:r>
          </w:p>
          <w:bookmarkEnd w:id="156"/>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7"/>
          <w:p>
            <w:pPr>
              <w:spacing w:after="20"/>
              <w:ind w:left="20"/>
              <w:jc w:val="both"/>
            </w:pPr>
            <w:r>
              <w:rPr>
                <w:rFonts w:ascii="Times New Roman"/>
                <w:b w:val="false"/>
                <w:i w:val="false"/>
                <w:color w:val="000000"/>
                <w:sz w:val="20"/>
              </w:rPr>
              <w:t>
79</w:t>
            </w:r>
          </w:p>
          <w:bookmarkEnd w:id="157"/>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(k7)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8"/>
          <w:p>
            <w:pPr>
              <w:spacing w:after="20"/>
              <w:ind w:left="20"/>
              <w:jc w:val="both"/>
            </w:pPr>
            <w:r>
              <w:rPr>
                <w:rFonts w:ascii="Times New Roman"/>
                <w:b w:val="false"/>
                <w:i w:val="false"/>
                <w:color w:val="000000"/>
                <w:sz w:val="20"/>
              </w:rPr>
              <w:t>
80</w:t>
            </w:r>
          </w:p>
          <w:bookmarkEnd w:id="158"/>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включаемые в расчет коэффициента k8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9"/>
          <w:p>
            <w:pPr>
              <w:spacing w:after="20"/>
              <w:ind w:left="20"/>
              <w:jc w:val="both"/>
            </w:pPr>
            <w:r>
              <w:rPr>
                <w:rFonts w:ascii="Times New Roman"/>
                <w:b w:val="false"/>
                <w:i w:val="false"/>
                <w:color w:val="000000"/>
                <w:sz w:val="20"/>
              </w:rPr>
              <w:t>
81</w:t>
            </w:r>
          </w:p>
          <w:bookmarkEnd w:id="159"/>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0"/>
          <w:p>
            <w:pPr>
              <w:spacing w:after="20"/>
              <w:ind w:left="20"/>
              <w:jc w:val="both"/>
            </w:pPr>
            <w:r>
              <w:rPr>
                <w:rFonts w:ascii="Times New Roman"/>
                <w:b w:val="false"/>
                <w:i w:val="false"/>
                <w:color w:val="000000"/>
                <w:sz w:val="20"/>
              </w:rPr>
              <w:t>
82</w:t>
            </w:r>
          </w:p>
          <w:bookmarkEnd w:id="160"/>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долговые ценные бумаги, включаемые в расчет коэффициента k9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1"/>
          <w:p>
            <w:pPr>
              <w:spacing w:after="20"/>
              <w:ind w:left="20"/>
              <w:jc w:val="both"/>
            </w:pPr>
            <w:r>
              <w:rPr>
                <w:rFonts w:ascii="Times New Roman"/>
                <w:b w:val="false"/>
                <w:i w:val="false"/>
                <w:color w:val="000000"/>
                <w:sz w:val="20"/>
              </w:rPr>
              <w:t>
83</w:t>
            </w:r>
          </w:p>
          <w:bookmarkEnd w:id="161"/>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84</w:t>
            </w:r>
          </w:p>
          <w:bookmarkEnd w:id="162"/>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финансируемые за счет средств, привлеченных по договору об инвестиционном депозите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85</w:t>
            </w:r>
          </w:p>
          <w:bookmarkEnd w:id="163"/>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во внутренние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64"/>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 xml:space="preserve">__________________________________________________________________ ___________ </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 xml:space="preserve">__________________________________________________________________ ___________ </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______________________________________________________ ___________ </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rPr>
          <w:rFonts w:ascii="Times New Roman"/>
          <w:b/>
          <w:i w:val="false"/>
          <w:color w:val="000000"/>
          <w:sz w:val="28"/>
        </w:rPr>
        <w:t>,</w:t>
      </w:r>
      <w:r>
        <w:br/>
      </w:r>
      <w:r>
        <w:rPr>
          <w:rFonts w:ascii="Times New Roman"/>
          <w:b/>
          <w:i w:val="false"/>
          <w:color w:val="000000"/>
          <w:sz w:val="28"/>
        </w:rPr>
        <w:t>приведено в приложении к настоящей форме.</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w:t>
            </w:r>
            <w:r>
              <w:rPr>
                <w:rFonts w:ascii="Times New Roman"/>
                <w:b/>
                <w:i w:val="false"/>
                <w:color w:val="000000"/>
                <w:sz w:val="20"/>
              </w:rPr>
              <w:t xml:space="preserve">отчета о выполнении </w:t>
            </w:r>
            <w:r>
              <w:br/>
            </w:r>
            <w:r>
              <w:rPr>
                <w:rFonts w:ascii="Times New Roman"/>
                <w:b/>
                <w:i w:val="false"/>
                <w:color w:val="000000"/>
                <w:sz w:val="20"/>
              </w:rPr>
              <w:t>пруденциальных нормативов</w:t>
            </w:r>
            <w:r>
              <w:rPr>
                <w:rFonts w:ascii="Times New Roman"/>
                <w:b w:val="false"/>
                <w:i w:val="false"/>
                <w:color w:val="000000"/>
                <w:sz w:val="20"/>
              </w:rPr>
              <w:t xml:space="preserve"> </w:t>
            </w:r>
          </w:p>
        </w:tc>
      </w:tr>
    </w:tbl>
    <w:bookmarkStart w:name="z198" w:id="16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5"/>
    <w:bookmarkStart w:name="z199" w:id="166"/>
    <w:p>
      <w:pPr>
        <w:spacing w:after="0"/>
        <w:ind w:left="0"/>
        <w:jc w:val="left"/>
      </w:pPr>
      <w:r>
        <w:rPr>
          <w:rFonts w:ascii="Times New Roman"/>
          <w:b/>
          <w:i w:val="false"/>
          <w:color w:val="000000"/>
        </w:rPr>
        <w:t xml:space="preserve"> Отчет о выполнении пруденциальных нормативов</w:t>
      </w:r>
    </w:p>
    <w:bookmarkEnd w:id="166"/>
    <w:bookmarkStart w:name="z200" w:id="167"/>
    <w:p>
      <w:pPr>
        <w:spacing w:after="0"/>
        <w:ind w:left="0"/>
        <w:jc w:val="left"/>
      </w:pPr>
      <w:r>
        <w:rPr>
          <w:rFonts w:ascii="Times New Roman"/>
          <w:b/>
          <w:i w:val="false"/>
          <w:color w:val="000000"/>
        </w:rPr>
        <w:t xml:space="preserve"> Глава 1. Общие положения</w:t>
      </w:r>
    </w:p>
    <w:bookmarkEnd w:id="167"/>
    <w:bookmarkStart w:name="z201" w:id="16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выполнении пруденциальных нормативов" (далее - Форма).</w:t>
      </w:r>
    </w:p>
    <w:bookmarkEnd w:id="168"/>
    <w:bookmarkStart w:name="z202" w:id="1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69"/>
    <w:bookmarkStart w:name="z203" w:id="170"/>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70"/>
    <w:bookmarkStart w:name="z204" w:id="17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71"/>
    <w:bookmarkStart w:name="z205" w:id="172"/>
    <w:p>
      <w:pPr>
        <w:spacing w:after="0"/>
        <w:ind w:left="0"/>
        <w:jc w:val="left"/>
      </w:pPr>
      <w:r>
        <w:rPr>
          <w:rFonts w:ascii="Times New Roman"/>
          <w:b/>
          <w:i w:val="false"/>
          <w:color w:val="000000"/>
        </w:rPr>
        <w:t xml:space="preserve"> Глава 2. Пояснение по заполнению Формы</w:t>
      </w:r>
    </w:p>
    <w:bookmarkEnd w:id="172"/>
    <w:bookmarkStart w:name="z206" w:id="173"/>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(далее - Нормативы № 144) и от 30 мая 2016 года №147 "</w:t>
      </w:r>
      <w:r>
        <w:rPr>
          <w:rFonts w:ascii="Times New Roman"/>
          <w:b w:val="false"/>
          <w:i w:val="false"/>
          <w:color w:val="000000"/>
          <w:sz w:val="28"/>
        </w:rPr>
        <w:t>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 13919 (далее – Нормативы № 147). </w:t>
      </w:r>
    </w:p>
    <w:bookmarkEnd w:id="173"/>
    <w:bookmarkStart w:name="z207" w:id="174"/>
    <w:p>
      <w:pPr>
        <w:spacing w:after="0"/>
        <w:ind w:left="0"/>
        <w:jc w:val="both"/>
      </w:pPr>
      <w:r>
        <w:rPr>
          <w:rFonts w:ascii="Times New Roman"/>
          <w:b w:val="false"/>
          <w:i w:val="false"/>
          <w:color w:val="000000"/>
          <w:sz w:val="28"/>
        </w:rPr>
        <w:t xml:space="preserve">
      6. Строка 1 заполняется в соответствии с главой 1 "Минимальный размер уставного и собственного капиталов банка" Нормативов № 144 и № 147. </w:t>
      </w:r>
    </w:p>
    <w:bookmarkEnd w:id="174"/>
    <w:bookmarkStart w:name="z208" w:id="175"/>
    <w:p>
      <w:pPr>
        <w:spacing w:after="0"/>
        <w:ind w:left="0"/>
        <w:jc w:val="both"/>
      </w:pPr>
      <w:r>
        <w:rPr>
          <w:rFonts w:ascii="Times New Roman"/>
          <w:b w:val="false"/>
          <w:i w:val="false"/>
          <w:color w:val="000000"/>
          <w:sz w:val="28"/>
        </w:rPr>
        <w:t xml:space="preserve">
      7. В строке 5 указываются сведения по оплаченным простым акциям, соответствующим критериям,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приложении 3</w:t>
      </w:r>
      <w:r>
        <w:rPr>
          <w:rFonts w:ascii="Times New Roman"/>
          <w:b w:val="false"/>
          <w:i w:val="false"/>
          <w:color w:val="000000"/>
          <w:sz w:val="28"/>
        </w:rPr>
        <w:t xml:space="preserve"> к Нормативам № 147.</w:t>
      </w:r>
    </w:p>
    <w:bookmarkEnd w:id="175"/>
    <w:bookmarkStart w:name="z209" w:id="176"/>
    <w:p>
      <w:pPr>
        <w:spacing w:after="0"/>
        <w:ind w:left="0"/>
        <w:jc w:val="both"/>
      </w:pPr>
      <w:r>
        <w:rPr>
          <w:rFonts w:ascii="Times New Roman"/>
          <w:b w:val="false"/>
          <w:i w:val="false"/>
          <w:color w:val="000000"/>
          <w:sz w:val="28"/>
        </w:rPr>
        <w:t xml:space="preserve">
      8. В строке 12.1 указываются сведения по бессрочным договорам, соответствующим критериям,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приложении 3</w:t>
      </w:r>
      <w:r>
        <w:rPr>
          <w:rFonts w:ascii="Times New Roman"/>
          <w:b w:val="false"/>
          <w:i w:val="false"/>
          <w:color w:val="000000"/>
          <w:sz w:val="28"/>
        </w:rPr>
        <w:t xml:space="preserve"> к Нормативам № 147, в результате которых одновременно возникают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bookmarkEnd w:id="176"/>
    <w:bookmarkStart w:name="z210" w:id="177"/>
    <w:p>
      <w:pPr>
        <w:spacing w:after="0"/>
        <w:ind w:left="0"/>
        <w:jc w:val="both"/>
      </w:pPr>
      <w:r>
        <w:rPr>
          <w:rFonts w:ascii="Times New Roman"/>
          <w:b w:val="false"/>
          <w:i w:val="false"/>
          <w:color w:val="000000"/>
          <w:sz w:val="28"/>
        </w:rPr>
        <w:t xml:space="preserve">
      9. В строке 12.2 указываются сведения по бессрочным финансовым инструментам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Нормативов № 147.</w:t>
      </w:r>
    </w:p>
    <w:bookmarkEnd w:id="177"/>
    <w:bookmarkStart w:name="z211" w:id="178"/>
    <w:p>
      <w:pPr>
        <w:spacing w:after="0"/>
        <w:ind w:left="0"/>
        <w:jc w:val="both"/>
      </w:pPr>
      <w:r>
        <w:rPr>
          <w:rFonts w:ascii="Times New Roman"/>
          <w:b w:val="false"/>
          <w:i w:val="false"/>
          <w:color w:val="000000"/>
          <w:sz w:val="28"/>
        </w:rPr>
        <w:t xml:space="preserve">
      10. В строке 12.3 указываются сведения по оплаченным привилегированным акциям, соответствующим критериям,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приложении 3</w:t>
      </w:r>
      <w:r>
        <w:rPr>
          <w:rFonts w:ascii="Times New Roman"/>
          <w:b w:val="false"/>
          <w:i w:val="false"/>
          <w:color w:val="000000"/>
          <w:sz w:val="28"/>
        </w:rPr>
        <w:t xml:space="preserve"> к Нормативам № 147.</w:t>
      </w:r>
    </w:p>
    <w:bookmarkEnd w:id="178"/>
    <w:bookmarkStart w:name="z212" w:id="179"/>
    <w:p>
      <w:pPr>
        <w:spacing w:after="0"/>
        <w:ind w:left="0"/>
        <w:jc w:val="both"/>
      </w:pPr>
      <w:r>
        <w:rPr>
          <w:rFonts w:ascii="Times New Roman"/>
          <w:b w:val="false"/>
          <w:i w:val="false"/>
          <w:color w:val="000000"/>
          <w:sz w:val="28"/>
        </w:rPr>
        <w:t xml:space="preserve">
      11. В строке 12.4 указываются сведения по оплаченным привилегированным акциям в соответствии с требованиями </w:t>
      </w:r>
      <w:r>
        <w:rPr>
          <w:rFonts w:ascii="Times New Roman"/>
          <w:b w:val="false"/>
          <w:i w:val="false"/>
          <w:color w:val="000000"/>
          <w:sz w:val="28"/>
        </w:rPr>
        <w:t>пункта 11</w:t>
      </w:r>
      <w:r>
        <w:rPr>
          <w:rFonts w:ascii="Times New Roman"/>
          <w:b w:val="false"/>
          <w:i w:val="false"/>
          <w:color w:val="000000"/>
          <w:sz w:val="28"/>
        </w:rPr>
        <w:t xml:space="preserve"> Нормативов № 147.</w:t>
      </w:r>
    </w:p>
    <w:bookmarkEnd w:id="179"/>
    <w:bookmarkStart w:name="z213" w:id="180"/>
    <w:p>
      <w:pPr>
        <w:spacing w:after="0"/>
        <w:ind w:left="0"/>
        <w:jc w:val="both"/>
      </w:pPr>
      <w:r>
        <w:rPr>
          <w:rFonts w:ascii="Times New Roman"/>
          <w:b w:val="false"/>
          <w:i w:val="false"/>
          <w:color w:val="000000"/>
          <w:sz w:val="28"/>
        </w:rPr>
        <w:t xml:space="preserve">
      12. В строке 15 указываются сведения по субординированному долгу, соответствующему критериям,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приложении 3</w:t>
      </w:r>
      <w:r>
        <w:rPr>
          <w:rFonts w:ascii="Times New Roman"/>
          <w:b w:val="false"/>
          <w:i w:val="false"/>
          <w:color w:val="000000"/>
          <w:sz w:val="28"/>
        </w:rPr>
        <w:t xml:space="preserve"> к Нормативам № 147.</w:t>
      </w:r>
    </w:p>
    <w:bookmarkEnd w:id="180"/>
    <w:bookmarkStart w:name="z214" w:id="181"/>
    <w:p>
      <w:pPr>
        <w:spacing w:after="0"/>
        <w:ind w:left="0"/>
        <w:jc w:val="both"/>
      </w:pPr>
      <w:r>
        <w:rPr>
          <w:rFonts w:ascii="Times New Roman"/>
          <w:b w:val="false"/>
          <w:i w:val="false"/>
          <w:color w:val="000000"/>
          <w:sz w:val="28"/>
        </w:rPr>
        <w:t xml:space="preserve">
      13. В строке 16 указываются сведения по субординированному долгу, привлеченному до 1 января 2015 года, в национальной валюте в соответствии с требованиями </w:t>
      </w:r>
      <w:r>
        <w:rPr>
          <w:rFonts w:ascii="Times New Roman"/>
          <w:b w:val="false"/>
          <w:i w:val="false"/>
          <w:color w:val="000000"/>
          <w:sz w:val="28"/>
        </w:rPr>
        <w:t>пункта 9</w:t>
      </w:r>
      <w:r>
        <w:rPr>
          <w:rFonts w:ascii="Times New Roman"/>
          <w:b w:val="false"/>
          <w:i w:val="false"/>
          <w:color w:val="000000"/>
          <w:sz w:val="28"/>
        </w:rPr>
        <w:t xml:space="preserve"> Нормативов № 144 и </w:t>
      </w:r>
      <w:r>
        <w:rPr>
          <w:rFonts w:ascii="Times New Roman"/>
          <w:b w:val="false"/>
          <w:i w:val="false"/>
          <w:color w:val="000000"/>
          <w:sz w:val="28"/>
        </w:rPr>
        <w:t>пункта 13</w:t>
      </w:r>
      <w:r>
        <w:rPr>
          <w:rFonts w:ascii="Times New Roman"/>
          <w:b w:val="false"/>
          <w:i w:val="false"/>
          <w:color w:val="000000"/>
          <w:sz w:val="28"/>
        </w:rPr>
        <w:t xml:space="preserve"> Нормативов №147. </w:t>
      </w:r>
    </w:p>
    <w:bookmarkEnd w:id="181"/>
    <w:bookmarkStart w:name="z215" w:id="182"/>
    <w:p>
      <w:pPr>
        <w:spacing w:after="0"/>
        <w:ind w:left="0"/>
        <w:jc w:val="both"/>
      </w:pPr>
      <w:r>
        <w:rPr>
          <w:rFonts w:ascii="Times New Roman"/>
          <w:b w:val="false"/>
          <w:i w:val="false"/>
          <w:color w:val="000000"/>
          <w:sz w:val="28"/>
        </w:rPr>
        <w:t xml:space="preserve">
      14. В строке 17 указываются сведения по субординированному долгу, привлеченному до 1 января 2015 года, в иностранной валюте в соответствии с требованиями </w:t>
      </w:r>
      <w:r>
        <w:rPr>
          <w:rFonts w:ascii="Times New Roman"/>
          <w:b w:val="false"/>
          <w:i w:val="false"/>
          <w:color w:val="000000"/>
          <w:sz w:val="28"/>
        </w:rPr>
        <w:t>пункта 9</w:t>
      </w:r>
      <w:r>
        <w:rPr>
          <w:rFonts w:ascii="Times New Roman"/>
          <w:b w:val="false"/>
          <w:i w:val="false"/>
          <w:color w:val="000000"/>
          <w:sz w:val="28"/>
        </w:rPr>
        <w:t xml:space="preserve"> Нормативов № 144 и </w:t>
      </w:r>
      <w:r>
        <w:rPr>
          <w:rFonts w:ascii="Times New Roman"/>
          <w:b w:val="false"/>
          <w:i w:val="false"/>
          <w:color w:val="000000"/>
          <w:sz w:val="28"/>
        </w:rPr>
        <w:t>пункта 13</w:t>
      </w:r>
      <w:r>
        <w:rPr>
          <w:rFonts w:ascii="Times New Roman"/>
          <w:b w:val="false"/>
          <w:i w:val="false"/>
          <w:color w:val="000000"/>
          <w:sz w:val="28"/>
        </w:rPr>
        <w:t xml:space="preserve"> Нормативов №147. </w:t>
      </w:r>
    </w:p>
    <w:bookmarkEnd w:id="182"/>
    <w:bookmarkStart w:name="z216" w:id="183"/>
    <w:p>
      <w:pPr>
        <w:spacing w:after="0"/>
        <w:ind w:left="0"/>
        <w:jc w:val="both"/>
      </w:pPr>
      <w:r>
        <w:rPr>
          <w:rFonts w:ascii="Times New Roman"/>
          <w:b w:val="false"/>
          <w:i w:val="false"/>
          <w:color w:val="000000"/>
          <w:sz w:val="28"/>
        </w:rPr>
        <w:t>
      15. В строке 19 заполняется положительная разница между суммой депозитов физических лиц и собственным капиталом согласно данным бухгалтерского баланса, умноженным на 5,5. В случае если разница между суммой депозитов физических лиц и собственным капиталом согласно данным бухгалтерского баланса, умноженным на 5,5 является отрицательной, в строке 19 указывается 0.</w:t>
      </w:r>
    </w:p>
    <w:bookmarkEnd w:id="183"/>
    <w:bookmarkStart w:name="z217" w:id="184"/>
    <w:p>
      <w:pPr>
        <w:spacing w:after="0"/>
        <w:ind w:left="0"/>
        <w:jc w:val="both"/>
      </w:pPr>
      <w:r>
        <w:rPr>
          <w:rFonts w:ascii="Times New Roman"/>
          <w:b w:val="false"/>
          <w:i w:val="false"/>
          <w:color w:val="000000"/>
          <w:sz w:val="28"/>
        </w:rPr>
        <w:t xml:space="preserve">
      16. В строке 23 указывается сумма нераспределенного чистого дохода, на который накладывается ограничение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Нормативам №144 и </w:t>
      </w:r>
      <w:r>
        <w:rPr>
          <w:rFonts w:ascii="Times New Roman"/>
          <w:b w:val="false"/>
          <w:i w:val="false"/>
          <w:color w:val="000000"/>
          <w:sz w:val="28"/>
        </w:rPr>
        <w:t>приложением 2</w:t>
      </w:r>
      <w:r>
        <w:rPr>
          <w:rFonts w:ascii="Times New Roman"/>
          <w:b w:val="false"/>
          <w:i w:val="false"/>
          <w:color w:val="000000"/>
          <w:sz w:val="28"/>
        </w:rPr>
        <w:t xml:space="preserve"> к Нормативам №147, в части прекращения выплаты дивидендов и обратного выкупа акций.</w:t>
      </w:r>
    </w:p>
    <w:bookmarkEnd w:id="184"/>
    <w:bookmarkStart w:name="z218" w:id="185"/>
    <w:p>
      <w:pPr>
        <w:spacing w:after="0"/>
        <w:ind w:left="0"/>
        <w:jc w:val="both"/>
      </w:pPr>
      <w:r>
        <w:rPr>
          <w:rFonts w:ascii="Times New Roman"/>
          <w:b w:val="false"/>
          <w:i w:val="false"/>
          <w:color w:val="000000"/>
          <w:sz w:val="28"/>
        </w:rPr>
        <w:t>
      17. Строка 25 заполняется в соответствии с данными отчета о расшифровке активов, взвешенных с учетом кредитного риска.</w:t>
      </w:r>
    </w:p>
    <w:bookmarkEnd w:id="185"/>
    <w:bookmarkStart w:name="z219" w:id="186"/>
    <w:p>
      <w:pPr>
        <w:spacing w:after="0"/>
        <w:ind w:left="0"/>
        <w:jc w:val="both"/>
      </w:pPr>
      <w:r>
        <w:rPr>
          <w:rFonts w:ascii="Times New Roman"/>
          <w:b w:val="false"/>
          <w:i w:val="false"/>
          <w:color w:val="000000"/>
          <w:sz w:val="28"/>
        </w:rPr>
        <w:t>
      18. Строка 26 заполняется в соответствии с данными отчета о расшифровке условных и возможных обязательств, взвешенных с учетом кредитного риска.</w:t>
      </w:r>
    </w:p>
    <w:bookmarkEnd w:id="186"/>
    <w:bookmarkStart w:name="z220" w:id="187"/>
    <w:p>
      <w:pPr>
        <w:spacing w:after="0"/>
        <w:ind w:left="0"/>
        <w:jc w:val="both"/>
      </w:pPr>
      <w:r>
        <w:rPr>
          <w:rFonts w:ascii="Times New Roman"/>
          <w:b w:val="false"/>
          <w:i w:val="false"/>
          <w:color w:val="000000"/>
          <w:sz w:val="28"/>
        </w:rPr>
        <w:t>
      19. Строка 27 заполняется в соответствии с данными отчета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187"/>
    <w:bookmarkStart w:name="z221" w:id="188"/>
    <w:p>
      <w:pPr>
        <w:spacing w:after="0"/>
        <w:ind w:left="0"/>
        <w:jc w:val="both"/>
      </w:pPr>
      <w:r>
        <w:rPr>
          <w:rFonts w:ascii="Times New Roman"/>
          <w:b w:val="false"/>
          <w:i w:val="false"/>
          <w:color w:val="000000"/>
          <w:sz w:val="28"/>
        </w:rPr>
        <w:t>
      20. Строка 28 заполняется в соответствии с данными отчета о расшифровке расчета специфичного процентного риска (в разрезе валют).</w:t>
      </w:r>
    </w:p>
    <w:bookmarkEnd w:id="188"/>
    <w:bookmarkStart w:name="z222" w:id="189"/>
    <w:p>
      <w:pPr>
        <w:spacing w:after="0"/>
        <w:ind w:left="0"/>
        <w:jc w:val="both"/>
      </w:pPr>
      <w:r>
        <w:rPr>
          <w:rFonts w:ascii="Times New Roman"/>
          <w:b w:val="false"/>
          <w:i w:val="false"/>
          <w:color w:val="000000"/>
          <w:sz w:val="28"/>
        </w:rPr>
        <w:t>
      21. Строка 29 заполняется в соответствии с данными отчета о расшифровке расчета общего процентного риска (в разрезе валют).</w:t>
      </w:r>
    </w:p>
    <w:bookmarkEnd w:id="189"/>
    <w:bookmarkStart w:name="z223" w:id="190"/>
    <w:p>
      <w:pPr>
        <w:spacing w:after="0"/>
        <w:ind w:left="0"/>
        <w:jc w:val="both"/>
      </w:pPr>
      <w:r>
        <w:rPr>
          <w:rFonts w:ascii="Times New Roman"/>
          <w:b w:val="false"/>
          <w:i w:val="false"/>
          <w:color w:val="000000"/>
          <w:sz w:val="28"/>
        </w:rPr>
        <w:t>
      22. Строки 43, 44, 45, 46, 47, 48, 49, 50, 51, 52, 53 и 54 заполняются в соответствии с данными отчета о расшифровке максимального размера риска на одного заемщика.</w:t>
      </w:r>
    </w:p>
    <w:bookmarkEnd w:id="190"/>
    <w:bookmarkStart w:name="z224" w:id="191"/>
    <w:p>
      <w:pPr>
        <w:spacing w:after="0"/>
        <w:ind w:left="0"/>
        <w:jc w:val="both"/>
      </w:pPr>
      <w:r>
        <w:rPr>
          <w:rFonts w:ascii="Times New Roman"/>
          <w:b w:val="false"/>
          <w:i w:val="false"/>
          <w:color w:val="000000"/>
          <w:sz w:val="28"/>
        </w:rPr>
        <w:t>
      23. Строки 55, 56 и 57 заполняются в соответствии с данными отчета о расшифровке коэффициента текущей ликвидности k4.</w:t>
      </w:r>
    </w:p>
    <w:bookmarkEnd w:id="191"/>
    <w:bookmarkStart w:name="z225" w:id="192"/>
    <w:p>
      <w:pPr>
        <w:spacing w:after="0"/>
        <w:ind w:left="0"/>
        <w:jc w:val="both"/>
      </w:pPr>
      <w:r>
        <w:rPr>
          <w:rFonts w:ascii="Times New Roman"/>
          <w:b w:val="false"/>
          <w:i w:val="false"/>
          <w:color w:val="000000"/>
          <w:sz w:val="28"/>
        </w:rPr>
        <w:t>
      24. Строки 58, 59, 60, 61, 62, 63, 64 и 65 заполняются в соответствии с данными отчета о расшифровке коэффициентов срочной ликвидности k4-1, k4-2, k4-3.</w:t>
      </w:r>
    </w:p>
    <w:bookmarkEnd w:id="192"/>
    <w:bookmarkStart w:name="z226" w:id="193"/>
    <w:p>
      <w:pPr>
        <w:spacing w:after="0"/>
        <w:ind w:left="0"/>
        <w:jc w:val="both"/>
      </w:pPr>
      <w:r>
        <w:rPr>
          <w:rFonts w:ascii="Times New Roman"/>
          <w:b w:val="false"/>
          <w:i w:val="false"/>
          <w:color w:val="000000"/>
          <w:sz w:val="28"/>
        </w:rPr>
        <w:t>
      25. Строки 66, 66.1, 66.2, 66.3, 66.4, 67, 67.1, 67.2, 67.3, 67.4, 68, 68.1, 68.2, 68.3, 68.4, 69, 69.1, 69.2, 69.3, 69.4, 70, 70.1, 70.2, 70.3, 70.4, 71, 71.1, 71.2, 71.3, 71.4, 72, 72.1, 72.2, 72.3, 72.4, 73, 73.1, 73.2, 73.3, 73.4, 74, 74.1, 74.2, 74.3 и 74.4 заполняются в соответствии с данными отчета о расшифровке коэффициентов срочной валютной ликвидности k4-4, k4-5, k4-6.</w:t>
      </w:r>
    </w:p>
    <w:bookmarkEnd w:id="193"/>
    <w:bookmarkStart w:name="z227" w:id="194"/>
    <w:p>
      <w:pPr>
        <w:spacing w:after="0"/>
        <w:ind w:left="0"/>
        <w:jc w:val="both"/>
      </w:pPr>
      <w:r>
        <w:rPr>
          <w:rFonts w:ascii="Times New Roman"/>
          <w:b w:val="false"/>
          <w:i w:val="false"/>
          <w:color w:val="000000"/>
          <w:sz w:val="28"/>
        </w:rPr>
        <w:t xml:space="preserve">
      26. Строка 77 заполняется в соответствии c </w:t>
      </w:r>
      <w:r>
        <w:rPr>
          <w:rFonts w:ascii="Times New Roman"/>
          <w:b w:val="false"/>
          <w:i w:val="false"/>
          <w:color w:val="000000"/>
          <w:sz w:val="28"/>
        </w:rPr>
        <w:t>пунктом 7</w:t>
      </w:r>
      <w:r>
        <w:rPr>
          <w:rFonts w:ascii="Times New Roman"/>
          <w:b w:val="false"/>
          <w:i w:val="false"/>
          <w:color w:val="000000"/>
          <w:sz w:val="28"/>
        </w:rPr>
        <w:t xml:space="preserve"> </w:t>
      </w:r>
      <w:r>
        <w:rPr>
          <w:rFonts w:ascii="Times New Roman"/>
          <w:b/>
          <w:i w:val="false"/>
          <w:color w:val="000000"/>
          <w:sz w:val="28"/>
        </w:rPr>
        <w:t>Правил применения мер раннего реагирования и методики определения факторов, влияющих на ухудшение финансового положения банка и банковского конгломерата, утвержденных</w:t>
      </w:r>
      <w:r>
        <w:rPr>
          <w:rFonts w:ascii="Times New Roman"/>
          <w:b w:val="false"/>
          <w:i w:val="false"/>
          <w:color w:val="000000"/>
          <w:sz w:val="28"/>
        </w:rPr>
        <w:t xml:space="preserve"> постановлением Правления Национального Банка Республики Казахстан </w:t>
      </w:r>
      <w:r>
        <w:rPr>
          <w:rFonts w:ascii="Times New Roman"/>
          <w:b/>
          <w:i w:val="false"/>
          <w:color w:val="000000"/>
          <w:sz w:val="28"/>
        </w:rPr>
        <w:t xml:space="preserve">от 29 февраля 2016 года № 69 </w:t>
      </w:r>
      <w:r>
        <w:rPr>
          <w:rFonts w:ascii="Times New Roman"/>
          <w:b w:val="false"/>
          <w:i w:val="false"/>
          <w:color w:val="000000"/>
          <w:sz w:val="28"/>
        </w:rPr>
        <w:t>"</w:t>
      </w:r>
      <w:r>
        <w:rPr>
          <w:rFonts w:ascii="Times New Roman"/>
          <w:b/>
          <w:i w:val="false"/>
          <w:color w:val="000000"/>
          <w:sz w:val="28"/>
        </w:rPr>
        <w:t xml:space="preserve">Об установлении факторов, влияющих на ухудшение финансового положения банка и банковского конгломерата, а также утверждении </w:t>
      </w:r>
      <w:r>
        <w:rPr>
          <w:rFonts w:ascii="Times New Roman"/>
          <w:b w:val="false"/>
          <w:i w:val="false"/>
          <w:color w:val="000000"/>
          <w:sz w:val="28"/>
        </w:rPr>
        <w:t>Правил</w:t>
      </w:r>
      <w:r>
        <w:rPr>
          <w:rFonts w:ascii="Times New Roman"/>
          <w:b/>
          <w:i w:val="false"/>
          <w:color w:val="000000"/>
          <w:sz w:val="28"/>
        </w:rPr>
        <w:t xml:space="preserve"> применения мер раннего реагирования и методики определения факторов, влияющих на ухудшение финансового положения банка и банковского конгломерата"</w:t>
      </w:r>
      <w:r>
        <w:rPr>
          <w:rFonts w:ascii="Times New Roman"/>
          <w:b/>
          <w:i w:val="false"/>
          <w:color w:val="000000"/>
          <w:sz w:val="28"/>
        </w:rPr>
        <w:t xml:space="preserve">, </w:t>
      </w:r>
      <w:r>
        <w:rPr>
          <w:rFonts w:ascii="Times New Roman"/>
          <w:b w:val="false"/>
          <w:i w:val="false"/>
          <w:color w:val="000000"/>
          <w:sz w:val="28"/>
        </w:rPr>
        <w:t>зарегистрированного в Реестре государственной регистрации нормативных правовых актов под № 13606.</w:t>
      </w:r>
    </w:p>
    <w:bookmarkEnd w:id="194"/>
    <w:bookmarkStart w:name="z228" w:id="195"/>
    <w:p>
      <w:pPr>
        <w:spacing w:after="0"/>
        <w:ind w:left="0"/>
        <w:jc w:val="both"/>
      </w:pPr>
      <w:r>
        <w:rPr>
          <w:rFonts w:ascii="Times New Roman"/>
          <w:b w:val="false"/>
          <w:i w:val="false"/>
          <w:color w:val="000000"/>
          <w:sz w:val="28"/>
        </w:rPr>
        <w:t>
      27. Строки 78, 79, 80, 81, 82 и 83 заполняются в соответствии с данными отчета о расшифровке коэффициентов капитализации банков к обязательствам перед нерезидентами Республики Казахстан.</w:t>
      </w:r>
    </w:p>
    <w:bookmarkEnd w:id="195"/>
    <w:bookmarkStart w:name="z229" w:id="196"/>
    <w:p>
      <w:pPr>
        <w:spacing w:after="0"/>
        <w:ind w:left="0"/>
        <w:jc w:val="both"/>
      </w:pPr>
      <w:r>
        <w:rPr>
          <w:rFonts w:ascii="Times New Roman"/>
          <w:b w:val="false"/>
          <w:i w:val="false"/>
          <w:color w:val="000000"/>
          <w:sz w:val="28"/>
        </w:rPr>
        <w:t>
      28. Строка 85 заполняется в соответствии с данными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196"/>
    <w:bookmarkStart w:name="z230" w:id="197"/>
    <w:p>
      <w:pPr>
        <w:spacing w:after="0"/>
        <w:ind w:left="0"/>
        <w:jc w:val="both"/>
      </w:pPr>
      <w:r>
        <w:rPr>
          <w:rFonts w:ascii="Times New Roman"/>
          <w:b w:val="false"/>
          <w:i w:val="false"/>
          <w:color w:val="000000"/>
          <w:sz w:val="28"/>
        </w:rPr>
        <w:t>
      29. Строки 35, 36 и 84 заполняются только исламскими банками.</w:t>
      </w:r>
    </w:p>
    <w:bookmarkEnd w:id="197"/>
    <w:bookmarkStart w:name="z231" w:id="198"/>
    <w:p>
      <w:pPr>
        <w:spacing w:after="0"/>
        <w:ind w:left="0"/>
        <w:jc w:val="both"/>
      </w:pPr>
      <w:r>
        <w:rPr>
          <w:rFonts w:ascii="Times New Roman"/>
          <w:b w:val="false"/>
          <w:i w:val="false"/>
          <w:color w:val="000000"/>
          <w:sz w:val="28"/>
        </w:rPr>
        <w:t>
      30. В строках 20, 21, 22, 44, 46, 48, 50, 52, 54, 57, 59, 62, 65, 68, 68.1, 68.2, 68.3, 68.4, 71, 71.1, 71.2, 71.3, 71.4, 74, 74.1, 74.2, 74.3, 74.4, 79, 81, 83, 85 указываются значения с тремя знаками после запятой.</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234" w:id="199"/>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активов, взвешенных с учетом кредитного риска</w:t>
      </w:r>
      <w:r>
        <w:br/>
      </w:r>
      <w:r>
        <w:rPr>
          <w:rFonts w:ascii="Times New Roman"/>
          <w:b/>
          <w:i w:val="false"/>
          <w:color w:val="000000"/>
        </w:rPr>
        <w:t xml:space="preserve">                   Отчетный период: на "___"________20__года</w:t>
      </w:r>
      <w:r>
        <w:br/>
      </w:r>
      <w:r>
        <w:rPr>
          <w:rFonts w:ascii="Times New Roman"/>
          <w:b/>
          <w:i w:val="false"/>
          <w:color w:val="000000"/>
        </w:rPr>
        <w:t xml:space="preserve">                   —————————————————————</w:t>
      </w:r>
      <w:r>
        <w:br/>
      </w:r>
      <w:r>
        <w:rPr>
          <w:rFonts w:ascii="Times New Roman"/>
          <w:b/>
          <w:i w:val="false"/>
          <w:color w:val="000000"/>
        </w:rPr>
        <w:t xml:space="preserve">                               (наименование банка)</w:t>
      </w:r>
    </w:p>
    <w:bookmarkEnd w:id="199"/>
    <w:bookmarkStart w:name="z235" w:id="200"/>
    <w:p>
      <w:pPr>
        <w:spacing w:after="0"/>
        <w:ind w:left="0"/>
        <w:jc w:val="both"/>
      </w:pPr>
      <w:r>
        <w:rPr>
          <w:rFonts w:ascii="Times New Roman"/>
          <w:b w:val="false"/>
          <w:i w:val="false"/>
          <w:color w:val="000000"/>
          <w:sz w:val="28"/>
        </w:rPr>
        <w:t>
      Индекс: 2-BVU_RA</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02"/>
        <w:gridCol w:w="241"/>
        <w:gridCol w:w="50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1"/>
          <w:p>
            <w:pPr>
              <w:spacing w:after="20"/>
              <w:ind w:left="20"/>
              <w:jc w:val="both"/>
            </w:pPr>
            <w:r>
              <w:rPr>
                <w:rFonts w:ascii="Times New Roman"/>
                <w:b w:val="false"/>
                <w:i w:val="false"/>
                <w:color w:val="000000"/>
                <w:sz w:val="20"/>
              </w:rPr>
              <w:t>
№</w:t>
            </w:r>
          </w:p>
          <w:bookmarkEnd w:id="20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2"/>
          <w:p>
            <w:pPr>
              <w:spacing w:after="20"/>
              <w:ind w:left="20"/>
              <w:jc w:val="both"/>
            </w:pPr>
            <w:r>
              <w:rPr>
                <w:rFonts w:ascii="Times New Roman"/>
                <w:b w:val="false"/>
                <w:i w:val="false"/>
                <w:color w:val="000000"/>
                <w:sz w:val="20"/>
              </w:rPr>
              <w:t>
1</w:t>
            </w:r>
          </w:p>
          <w:bookmarkEnd w:id="20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3"/>
          <w:p>
            <w:pPr>
              <w:spacing w:after="20"/>
              <w:ind w:left="20"/>
              <w:jc w:val="both"/>
            </w:pPr>
            <w:r>
              <w:rPr>
                <w:rFonts w:ascii="Times New Roman"/>
                <w:b w:val="false"/>
                <w:i w:val="false"/>
                <w:color w:val="000000"/>
                <w:sz w:val="20"/>
              </w:rPr>
              <w:t>
I группа</w:t>
            </w:r>
          </w:p>
          <w:bookmarkEnd w:id="203"/>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4"/>
          <w:p>
            <w:pPr>
              <w:spacing w:after="20"/>
              <w:ind w:left="20"/>
              <w:jc w:val="both"/>
            </w:pPr>
            <w:r>
              <w:rPr>
                <w:rFonts w:ascii="Times New Roman"/>
                <w:b w:val="false"/>
                <w:i w:val="false"/>
                <w:color w:val="000000"/>
                <w:sz w:val="20"/>
              </w:rPr>
              <w:t>
1</w:t>
            </w:r>
          </w:p>
          <w:bookmarkEnd w:id="20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5"/>
          <w:p>
            <w:pPr>
              <w:spacing w:after="20"/>
              <w:ind w:left="20"/>
              <w:jc w:val="both"/>
            </w:pPr>
            <w:r>
              <w:rPr>
                <w:rFonts w:ascii="Times New Roman"/>
                <w:b w:val="false"/>
                <w:i w:val="false"/>
                <w:color w:val="000000"/>
                <w:sz w:val="20"/>
              </w:rPr>
              <w:t>
2</w:t>
            </w:r>
          </w:p>
          <w:bookmarkEnd w:id="20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6"/>
          <w:p>
            <w:pPr>
              <w:spacing w:after="20"/>
              <w:ind w:left="20"/>
              <w:jc w:val="both"/>
            </w:pPr>
            <w:r>
              <w:rPr>
                <w:rFonts w:ascii="Times New Roman"/>
                <w:b w:val="false"/>
                <w:i w:val="false"/>
                <w:color w:val="000000"/>
                <w:sz w:val="20"/>
              </w:rPr>
              <w:t>
3</w:t>
            </w:r>
          </w:p>
          <w:bookmarkEnd w:id="20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7"/>
          <w:p>
            <w:pPr>
              <w:spacing w:after="20"/>
              <w:ind w:left="20"/>
              <w:jc w:val="both"/>
            </w:pPr>
            <w:r>
              <w:rPr>
                <w:rFonts w:ascii="Times New Roman"/>
                <w:b w:val="false"/>
                <w:i w:val="false"/>
                <w:color w:val="000000"/>
                <w:sz w:val="20"/>
              </w:rPr>
              <w:t>
4</w:t>
            </w:r>
          </w:p>
          <w:bookmarkEnd w:id="20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8"/>
          <w:p>
            <w:pPr>
              <w:spacing w:after="20"/>
              <w:ind w:left="20"/>
              <w:jc w:val="both"/>
            </w:pPr>
            <w:r>
              <w:rPr>
                <w:rFonts w:ascii="Times New Roman"/>
                <w:b w:val="false"/>
                <w:i w:val="false"/>
                <w:color w:val="000000"/>
                <w:sz w:val="20"/>
              </w:rPr>
              <w:t>
5</w:t>
            </w:r>
          </w:p>
          <w:bookmarkEnd w:id="20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9"/>
          <w:p>
            <w:pPr>
              <w:spacing w:after="20"/>
              <w:ind w:left="20"/>
              <w:jc w:val="both"/>
            </w:pPr>
            <w:r>
              <w:rPr>
                <w:rFonts w:ascii="Times New Roman"/>
                <w:b w:val="false"/>
                <w:i w:val="false"/>
                <w:color w:val="000000"/>
                <w:sz w:val="20"/>
              </w:rPr>
              <w:t>
6</w:t>
            </w:r>
          </w:p>
          <w:bookmarkEnd w:id="20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Национальному Банку Республики Казахстан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0"/>
          <w:p>
            <w:pPr>
              <w:spacing w:after="20"/>
              <w:ind w:left="20"/>
              <w:jc w:val="both"/>
            </w:pPr>
            <w:r>
              <w:rPr>
                <w:rFonts w:ascii="Times New Roman"/>
                <w:b w:val="false"/>
                <w:i w:val="false"/>
                <w:color w:val="000000"/>
                <w:sz w:val="20"/>
              </w:rPr>
              <w:t>
7</w:t>
            </w:r>
          </w:p>
          <w:bookmarkEnd w:id="21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1"/>
          <w:p>
            <w:pPr>
              <w:spacing w:after="20"/>
              <w:ind w:left="20"/>
              <w:jc w:val="both"/>
            </w:pPr>
            <w:r>
              <w:rPr>
                <w:rFonts w:ascii="Times New Roman"/>
                <w:b w:val="false"/>
                <w:i w:val="false"/>
                <w:color w:val="000000"/>
                <w:sz w:val="20"/>
              </w:rPr>
              <w:t>
8</w:t>
            </w:r>
          </w:p>
          <w:bookmarkEnd w:id="21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2"/>
          <w:p>
            <w:pPr>
              <w:spacing w:after="20"/>
              <w:ind w:left="20"/>
              <w:jc w:val="both"/>
            </w:pPr>
            <w:r>
              <w:rPr>
                <w:rFonts w:ascii="Times New Roman"/>
                <w:b w:val="false"/>
                <w:i w:val="false"/>
                <w:color w:val="000000"/>
                <w:sz w:val="20"/>
              </w:rPr>
              <w:t>
9</w:t>
            </w:r>
          </w:p>
          <w:bookmarkEnd w:id="21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"Самрук-Казына"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3"/>
          <w:p>
            <w:pPr>
              <w:spacing w:after="20"/>
              <w:ind w:left="20"/>
              <w:jc w:val="both"/>
            </w:pPr>
            <w:r>
              <w:rPr>
                <w:rFonts w:ascii="Times New Roman"/>
                <w:b w:val="false"/>
                <w:i w:val="false"/>
                <w:color w:val="000000"/>
                <w:sz w:val="20"/>
              </w:rPr>
              <w:t>
10</w:t>
            </w:r>
          </w:p>
          <w:bookmarkEnd w:id="21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4"/>
          <w:p>
            <w:pPr>
              <w:spacing w:after="20"/>
              <w:ind w:left="20"/>
              <w:jc w:val="both"/>
            </w:pPr>
            <w:r>
              <w:rPr>
                <w:rFonts w:ascii="Times New Roman"/>
                <w:b w:val="false"/>
                <w:i w:val="false"/>
                <w:color w:val="000000"/>
                <w:sz w:val="20"/>
              </w:rPr>
              <w:t>
11</w:t>
            </w:r>
          </w:p>
          <w:bookmarkEnd w:id="21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5"/>
          <w:p>
            <w:pPr>
              <w:spacing w:after="20"/>
              <w:ind w:left="20"/>
              <w:jc w:val="both"/>
            </w:pPr>
            <w:r>
              <w:rPr>
                <w:rFonts w:ascii="Times New Roman"/>
                <w:b w:val="false"/>
                <w:i w:val="false"/>
                <w:color w:val="000000"/>
                <w:sz w:val="20"/>
              </w:rPr>
              <w:t>
12</w:t>
            </w:r>
          </w:p>
          <w:bookmarkEnd w:id="21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6"/>
          <w:p>
            <w:pPr>
              <w:spacing w:after="20"/>
              <w:ind w:left="20"/>
              <w:jc w:val="both"/>
            </w:pPr>
            <w:r>
              <w:rPr>
                <w:rFonts w:ascii="Times New Roman"/>
                <w:b w:val="false"/>
                <w:i w:val="false"/>
                <w:color w:val="000000"/>
                <w:sz w:val="20"/>
              </w:rPr>
              <w:t>
13</w:t>
            </w:r>
          </w:p>
          <w:bookmarkEnd w:id="21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7"/>
          <w:p>
            <w:pPr>
              <w:spacing w:after="20"/>
              <w:ind w:left="20"/>
              <w:jc w:val="both"/>
            </w:pPr>
            <w:r>
              <w:rPr>
                <w:rFonts w:ascii="Times New Roman"/>
                <w:b w:val="false"/>
                <w:i w:val="false"/>
                <w:color w:val="000000"/>
                <w:sz w:val="20"/>
              </w:rPr>
              <w:t>
14</w:t>
            </w:r>
          </w:p>
          <w:bookmarkEnd w:id="21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8"/>
          <w:p>
            <w:pPr>
              <w:spacing w:after="20"/>
              <w:ind w:left="20"/>
              <w:jc w:val="both"/>
            </w:pPr>
            <w:r>
              <w:rPr>
                <w:rFonts w:ascii="Times New Roman"/>
                <w:b w:val="false"/>
                <w:i w:val="false"/>
                <w:color w:val="000000"/>
                <w:sz w:val="20"/>
              </w:rPr>
              <w:t>
15</w:t>
            </w:r>
          </w:p>
          <w:bookmarkEnd w:id="21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9"/>
          <w:p>
            <w:pPr>
              <w:spacing w:after="20"/>
              <w:ind w:left="20"/>
              <w:jc w:val="both"/>
            </w:pPr>
            <w:r>
              <w:rPr>
                <w:rFonts w:ascii="Times New Roman"/>
                <w:b w:val="false"/>
                <w:i w:val="false"/>
                <w:color w:val="000000"/>
                <w:sz w:val="20"/>
              </w:rPr>
              <w:t>
16</w:t>
            </w:r>
          </w:p>
          <w:bookmarkEnd w:id="21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"Самрук-Казына", "Национальный управляющий холдинг "Байтерек", "Фонд проблемных кредитов"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0"/>
          <w:p>
            <w:pPr>
              <w:spacing w:after="20"/>
              <w:ind w:left="20"/>
              <w:jc w:val="both"/>
            </w:pPr>
            <w:r>
              <w:rPr>
                <w:rFonts w:ascii="Times New Roman"/>
                <w:b w:val="false"/>
                <w:i w:val="false"/>
                <w:color w:val="000000"/>
                <w:sz w:val="20"/>
              </w:rPr>
              <w:t>
17</w:t>
            </w:r>
          </w:p>
          <w:bookmarkEnd w:id="22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1"/>
          <w:p>
            <w:pPr>
              <w:spacing w:after="20"/>
              <w:ind w:left="20"/>
              <w:jc w:val="both"/>
            </w:pPr>
            <w:r>
              <w:rPr>
                <w:rFonts w:ascii="Times New Roman"/>
                <w:b w:val="false"/>
                <w:i w:val="false"/>
                <w:color w:val="000000"/>
                <w:sz w:val="20"/>
              </w:rPr>
              <w:t>
18</w:t>
            </w:r>
          </w:p>
          <w:bookmarkEnd w:id="22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2"/>
          <w:p>
            <w:pPr>
              <w:spacing w:after="20"/>
              <w:ind w:left="20"/>
              <w:jc w:val="both"/>
            </w:pPr>
            <w:r>
              <w:rPr>
                <w:rFonts w:ascii="Times New Roman"/>
                <w:b w:val="false"/>
                <w:i w:val="false"/>
                <w:color w:val="000000"/>
                <w:sz w:val="20"/>
              </w:rPr>
              <w:t>
19</w:t>
            </w:r>
          </w:p>
          <w:bookmarkEnd w:id="22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3"/>
          <w:p>
            <w:pPr>
              <w:spacing w:after="20"/>
              <w:ind w:left="20"/>
              <w:jc w:val="both"/>
            </w:pPr>
            <w:r>
              <w:rPr>
                <w:rFonts w:ascii="Times New Roman"/>
                <w:b w:val="false"/>
                <w:i w:val="false"/>
                <w:color w:val="000000"/>
                <w:sz w:val="20"/>
              </w:rPr>
              <w:t>
20</w:t>
            </w:r>
          </w:p>
          <w:bookmarkEnd w:id="22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4"/>
          <w:p>
            <w:pPr>
              <w:spacing w:after="20"/>
              <w:ind w:left="20"/>
              <w:jc w:val="both"/>
            </w:pPr>
            <w:r>
              <w:rPr>
                <w:rFonts w:ascii="Times New Roman"/>
                <w:b w:val="false"/>
                <w:i w:val="false"/>
                <w:color w:val="000000"/>
                <w:sz w:val="20"/>
              </w:rPr>
              <w:t>
II группа</w:t>
            </w:r>
          </w:p>
          <w:bookmarkEnd w:id="22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5"/>
          <w:p>
            <w:pPr>
              <w:spacing w:after="20"/>
              <w:ind w:left="20"/>
              <w:jc w:val="both"/>
            </w:pPr>
            <w:r>
              <w:rPr>
                <w:rFonts w:ascii="Times New Roman"/>
                <w:b w:val="false"/>
                <w:i w:val="false"/>
                <w:color w:val="000000"/>
                <w:sz w:val="20"/>
              </w:rPr>
              <w:t>
21</w:t>
            </w:r>
          </w:p>
          <w:bookmarkEnd w:id="22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6"/>
          <w:p>
            <w:pPr>
              <w:spacing w:after="20"/>
              <w:ind w:left="20"/>
              <w:jc w:val="both"/>
            </w:pPr>
            <w:r>
              <w:rPr>
                <w:rFonts w:ascii="Times New Roman"/>
                <w:b w:val="false"/>
                <w:i w:val="false"/>
                <w:color w:val="000000"/>
                <w:sz w:val="20"/>
              </w:rPr>
              <w:t>
22</w:t>
            </w:r>
          </w:p>
          <w:bookmarkEnd w:id="22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7"/>
          <w:p>
            <w:pPr>
              <w:spacing w:after="20"/>
              <w:ind w:left="20"/>
              <w:jc w:val="both"/>
            </w:pPr>
            <w:r>
              <w:rPr>
                <w:rFonts w:ascii="Times New Roman"/>
                <w:b w:val="false"/>
                <w:i w:val="false"/>
                <w:color w:val="000000"/>
                <w:sz w:val="20"/>
              </w:rPr>
              <w:t>
23</w:t>
            </w:r>
          </w:p>
          <w:bookmarkEnd w:id="22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8"/>
          <w:p>
            <w:pPr>
              <w:spacing w:after="20"/>
              <w:ind w:left="20"/>
              <w:jc w:val="both"/>
            </w:pPr>
            <w:r>
              <w:rPr>
                <w:rFonts w:ascii="Times New Roman"/>
                <w:b w:val="false"/>
                <w:i w:val="false"/>
                <w:color w:val="000000"/>
                <w:sz w:val="20"/>
              </w:rPr>
              <w:t>
24</w:t>
            </w:r>
          </w:p>
          <w:bookmarkEnd w:id="22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9"/>
          <w:p>
            <w:pPr>
              <w:spacing w:after="20"/>
              <w:ind w:left="20"/>
              <w:jc w:val="both"/>
            </w:pPr>
            <w:r>
              <w:rPr>
                <w:rFonts w:ascii="Times New Roman"/>
                <w:b w:val="false"/>
                <w:i w:val="false"/>
                <w:color w:val="000000"/>
                <w:sz w:val="20"/>
              </w:rPr>
              <w:t>
25</w:t>
            </w:r>
          </w:p>
          <w:bookmarkEnd w:id="22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0"/>
          <w:p>
            <w:pPr>
              <w:spacing w:after="20"/>
              <w:ind w:left="20"/>
              <w:jc w:val="both"/>
            </w:pPr>
            <w:r>
              <w:rPr>
                <w:rFonts w:ascii="Times New Roman"/>
                <w:b w:val="false"/>
                <w:i w:val="false"/>
                <w:color w:val="000000"/>
                <w:sz w:val="20"/>
              </w:rPr>
              <w:t>
26</w:t>
            </w:r>
          </w:p>
          <w:bookmarkEnd w:id="23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1"/>
          <w:p>
            <w:pPr>
              <w:spacing w:after="20"/>
              <w:ind w:left="20"/>
              <w:jc w:val="both"/>
            </w:pPr>
            <w:r>
              <w:rPr>
                <w:rFonts w:ascii="Times New Roman"/>
                <w:b w:val="false"/>
                <w:i w:val="false"/>
                <w:color w:val="000000"/>
                <w:sz w:val="20"/>
              </w:rPr>
              <w:t>
27</w:t>
            </w:r>
          </w:p>
          <w:bookmarkEnd w:id="23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2"/>
          <w:p>
            <w:pPr>
              <w:spacing w:after="20"/>
              <w:ind w:left="20"/>
              <w:jc w:val="both"/>
            </w:pPr>
            <w:r>
              <w:rPr>
                <w:rFonts w:ascii="Times New Roman"/>
                <w:b w:val="false"/>
                <w:i w:val="false"/>
                <w:color w:val="000000"/>
                <w:sz w:val="20"/>
              </w:rPr>
              <w:t>
28</w:t>
            </w:r>
          </w:p>
          <w:bookmarkEnd w:id="23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3"/>
          <w:p>
            <w:pPr>
              <w:spacing w:after="20"/>
              <w:ind w:left="20"/>
              <w:jc w:val="both"/>
            </w:pPr>
            <w:r>
              <w:rPr>
                <w:rFonts w:ascii="Times New Roman"/>
                <w:b w:val="false"/>
                <w:i w:val="false"/>
                <w:color w:val="000000"/>
                <w:sz w:val="20"/>
              </w:rPr>
              <w:t>
29</w:t>
            </w:r>
          </w:p>
          <w:bookmarkEnd w:id="23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4"/>
          <w:p>
            <w:pPr>
              <w:spacing w:after="20"/>
              <w:ind w:left="20"/>
              <w:jc w:val="both"/>
            </w:pPr>
            <w:r>
              <w:rPr>
                <w:rFonts w:ascii="Times New Roman"/>
                <w:b w:val="false"/>
                <w:i w:val="false"/>
                <w:color w:val="000000"/>
                <w:sz w:val="20"/>
              </w:rPr>
              <w:t>
30</w:t>
            </w:r>
          </w:p>
          <w:bookmarkEnd w:id="23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5"/>
          <w:p>
            <w:pPr>
              <w:spacing w:after="20"/>
              <w:ind w:left="20"/>
              <w:jc w:val="both"/>
            </w:pPr>
            <w:r>
              <w:rPr>
                <w:rFonts w:ascii="Times New Roman"/>
                <w:b w:val="false"/>
                <w:i w:val="false"/>
                <w:color w:val="000000"/>
                <w:sz w:val="20"/>
              </w:rPr>
              <w:t>
31</w:t>
            </w:r>
          </w:p>
          <w:bookmarkEnd w:id="23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6"/>
          <w:p>
            <w:pPr>
              <w:spacing w:after="20"/>
              <w:ind w:left="20"/>
              <w:jc w:val="both"/>
            </w:pPr>
            <w:r>
              <w:rPr>
                <w:rFonts w:ascii="Times New Roman"/>
                <w:b w:val="false"/>
                <w:i w:val="false"/>
                <w:color w:val="000000"/>
                <w:sz w:val="20"/>
              </w:rPr>
              <w:t>
32</w:t>
            </w:r>
          </w:p>
          <w:bookmarkEnd w:id="23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7"/>
          <w:p>
            <w:pPr>
              <w:spacing w:after="20"/>
              <w:ind w:left="20"/>
              <w:jc w:val="both"/>
            </w:pPr>
            <w:r>
              <w:rPr>
                <w:rFonts w:ascii="Times New Roman"/>
                <w:b w:val="false"/>
                <w:i w:val="false"/>
                <w:color w:val="000000"/>
                <w:sz w:val="20"/>
              </w:rPr>
              <w:t>
33</w:t>
            </w:r>
          </w:p>
          <w:bookmarkEnd w:id="23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and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8"/>
          <w:p>
            <w:pPr>
              <w:spacing w:after="20"/>
              <w:ind w:left="20"/>
              <w:jc w:val="both"/>
            </w:pPr>
            <w:r>
              <w:rPr>
                <w:rFonts w:ascii="Times New Roman"/>
                <w:b w:val="false"/>
                <w:i w:val="false"/>
                <w:color w:val="000000"/>
                <w:sz w:val="20"/>
              </w:rPr>
              <w:t>
34</w:t>
            </w:r>
          </w:p>
          <w:bookmarkEnd w:id="23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and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9"/>
          <w:p>
            <w:pPr>
              <w:spacing w:after="20"/>
              <w:ind w:left="20"/>
              <w:jc w:val="both"/>
            </w:pPr>
            <w:r>
              <w:rPr>
                <w:rFonts w:ascii="Times New Roman"/>
                <w:b w:val="false"/>
                <w:i w:val="false"/>
                <w:color w:val="000000"/>
                <w:sz w:val="20"/>
              </w:rPr>
              <w:t>
35</w:t>
            </w:r>
          </w:p>
          <w:bookmarkEnd w:id="23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0"/>
          <w:p>
            <w:pPr>
              <w:spacing w:after="20"/>
              <w:ind w:left="20"/>
              <w:jc w:val="both"/>
            </w:pPr>
            <w:r>
              <w:rPr>
                <w:rFonts w:ascii="Times New Roman"/>
                <w:b w:val="false"/>
                <w:i w:val="false"/>
                <w:color w:val="000000"/>
                <w:sz w:val="20"/>
              </w:rPr>
              <w:t>
36</w:t>
            </w:r>
          </w:p>
          <w:bookmarkEnd w:id="24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1"/>
          <w:p>
            <w:pPr>
              <w:spacing w:after="20"/>
              <w:ind w:left="20"/>
              <w:jc w:val="both"/>
            </w:pPr>
            <w:r>
              <w:rPr>
                <w:rFonts w:ascii="Times New Roman"/>
                <w:b w:val="false"/>
                <w:i w:val="false"/>
                <w:color w:val="000000"/>
                <w:sz w:val="20"/>
              </w:rPr>
              <w:t>
37</w:t>
            </w:r>
          </w:p>
          <w:bookmarkEnd w:id="24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2"/>
          <w:p>
            <w:pPr>
              <w:spacing w:after="20"/>
              <w:ind w:left="20"/>
              <w:jc w:val="both"/>
            </w:pPr>
            <w:r>
              <w:rPr>
                <w:rFonts w:ascii="Times New Roman"/>
                <w:b w:val="false"/>
                <w:i w:val="false"/>
                <w:color w:val="000000"/>
                <w:sz w:val="20"/>
              </w:rPr>
              <w:t>
38</w:t>
            </w:r>
          </w:p>
          <w:bookmarkEnd w:id="24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3"/>
          <w:p>
            <w:pPr>
              <w:spacing w:after="20"/>
              <w:ind w:left="20"/>
              <w:jc w:val="both"/>
            </w:pPr>
            <w:r>
              <w:rPr>
                <w:rFonts w:ascii="Times New Roman"/>
                <w:b w:val="false"/>
                <w:i w:val="false"/>
                <w:color w:val="000000"/>
                <w:sz w:val="20"/>
              </w:rPr>
              <w:t>
39</w:t>
            </w:r>
          </w:p>
          <w:bookmarkEnd w:id="24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4"/>
          <w:p>
            <w:pPr>
              <w:spacing w:after="20"/>
              <w:ind w:left="20"/>
              <w:jc w:val="both"/>
            </w:pPr>
            <w:r>
              <w:rPr>
                <w:rFonts w:ascii="Times New Roman"/>
                <w:b w:val="false"/>
                <w:i w:val="false"/>
                <w:color w:val="000000"/>
                <w:sz w:val="20"/>
              </w:rPr>
              <w:t>
III группа</w:t>
            </w:r>
          </w:p>
          <w:bookmarkEnd w:id="24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5"/>
          <w:p>
            <w:pPr>
              <w:spacing w:after="20"/>
              <w:ind w:left="20"/>
              <w:jc w:val="both"/>
            </w:pPr>
            <w:r>
              <w:rPr>
                <w:rFonts w:ascii="Times New Roman"/>
                <w:b w:val="false"/>
                <w:i w:val="false"/>
                <w:color w:val="000000"/>
                <w:sz w:val="20"/>
              </w:rPr>
              <w:t>
40</w:t>
            </w:r>
          </w:p>
          <w:bookmarkEnd w:id="24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6"/>
          <w:p>
            <w:pPr>
              <w:spacing w:after="20"/>
              <w:ind w:left="20"/>
              <w:jc w:val="both"/>
            </w:pPr>
            <w:r>
              <w:rPr>
                <w:rFonts w:ascii="Times New Roman"/>
                <w:b w:val="false"/>
                <w:i w:val="false"/>
                <w:color w:val="000000"/>
                <w:sz w:val="20"/>
              </w:rPr>
              <w:t>
41</w:t>
            </w:r>
          </w:p>
          <w:bookmarkEnd w:id="24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7"/>
          <w:p>
            <w:pPr>
              <w:spacing w:after="20"/>
              <w:ind w:left="20"/>
              <w:jc w:val="both"/>
            </w:pPr>
            <w:r>
              <w:rPr>
                <w:rFonts w:ascii="Times New Roman"/>
                <w:b w:val="false"/>
                <w:i w:val="false"/>
                <w:color w:val="000000"/>
                <w:sz w:val="20"/>
              </w:rPr>
              <w:t>
42</w:t>
            </w:r>
          </w:p>
          <w:bookmarkEnd w:id="24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8"/>
          <w:p>
            <w:pPr>
              <w:spacing w:after="20"/>
              <w:ind w:left="20"/>
              <w:jc w:val="both"/>
            </w:pPr>
            <w:r>
              <w:rPr>
                <w:rFonts w:ascii="Times New Roman"/>
                <w:b w:val="false"/>
                <w:i w:val="false"/>
                <w:color w:val="000000"/>
                <w:sz w:val="20"/>
              </w:rPr>
              <w:t>
43</w:t>
            </w:r>
          </w:p>
          <w:bookmarkEnd w:id="24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9"/>
          <w:p>
            <w:pPr>
              <w:spacing w:after="20"/>
              <w:ind w:left="20"/>
              <w:jc w:val="both"/>
            </w:pPr>
            <w:r>
              <w:rPr>
                <w:rFonts w:ascii="Times New Roman"/>
                <w:b w:val="false"/>
                <w:i w:val="false"/>
                <w:color w:val="000000"/>
                <w:sz w:val="20"/>
              </w:rPr>
              <w:t>
44</w:t>
            </w:r>
          </w:p>
          <w:bookmarkEnd w:id="24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0"/>
          <w:p>
            <w:pPr>
              <w:spacing w:after="20"/>
              <w:ind w:left="20"/>
              <w:jc w:val="both"/>
            </w:pPr>
            <w:r>
              <w:rPr>
                <w:rFonts w:ascii="Times New Roman"/>
                <w:b w:val="false"/>
                <w:i w:val="false"/>
                <w:color w:val="000000"/>
                <w:sz w:val="20"/>
              </w:rPr>
              <w:t>
45</w:t>
            </w:r>
          </w:p>
          <w:bookmarkEnd w:id="25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1"/>
          <w:p>
            <w:pPr>
              <w:spacing w:after="20"/>
              <w:ind w:left="20"/>
              <w:jc w:val="both"/>
            </w:pPr>
            <w:r>
              <w:rPr>
                <w:rFonts w:ascii="Times New Roman"/>
                <w:b w:val="false"/>
                <w:i w:val="false"/>
                <w:color w:val="000000"/>
                <w:sz w:val="20"/>
              </w:rPr>
              <w:t>
46</w:t>
            </w:r>
          </w:p>
          <w:bookmarkEnd w:id="25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71, 73, 74 и 75 настоящей формы),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2"/>
          <w:p>
            <w:pPr>
              <w:spacing w:after="20"/>
              <w:ind w:left="20"/>
              <w:jc w:val="both"/>
            </w:pPr>
            <w:r>
              <w:rPr>
                <w:rFonts w:ascii="Times New Roman"/>
                <w:b w:val="false"/>
                <w:i w:val="false"/>
                <w:color w:val="000000"/>
                <w:sz w:val="20"/>
              </w:rPr>
              <w:t>
47</w:t>
            </w:r>
          </w:p>
          <w:bookmarkEnd w:id="25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71, 73, 74 и 75 настоящей формы),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3"/>
          <w:p>
            <w:pPr>
              <w:spacing w:after="20"/>
              <w:ind w:left="20"/>
              <w:jc w:val="both"/>
            </w:pPr>
            <w:r>
              <w:rPr>
                <w:rFonts w:ascii="Times New Roman"/>
                <w:b w:val="false"/>
                <w:i w:val="false"/>
                <w:color w:val="000000"/>
                <w:sz w:val="20"/>
              </w:rPr>
              <w:t>
48</w:t>
            </w:r>
          </w:p>
          <w:bookmarkEnd w:id="25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71, 73, 74 и 75 настоящей формы)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4"/>
          <w:p>
            <w:pPr>
              <w:spacing w:after="20"/>
              <w:ind w:left="20"/>
              <w:jc w:val="both"/>
            </w:pPr>
            <w:r>
              <w:rPr>
                <w:rFonts w:ascii="Times New Roman"/>
                <w:b w:val="false"/>
                <w:i w:val="false"/>
                <w:color w:val="000000"/>
                <w:sz w:val="20"/>
              </w:rPr>
              <w:t>
49</w:t>
            </w:r>
          </w:p>
          <w:bookmarkEnd w:id="25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70, 71, 72, 73, 74, 75 и 101 настоящей формы),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5"/>
          <w:p>
            <w:pPr>
              <w:spacing w:after="20"/>
              <w:ind w:left="20"/>
              <w:jc w:val="both"/>
            </w:pPr>
            <w:r>
              <w:rPr>
                <w:rFonts w:ascii="Times New Roman"/>
                <w:b w:val="false"/>
                <w:i w:val="false"/>
                <w:color w:val="000000"/>
                <w:sz w:val="20"/>
              </w:rPr>
              <w:t>
50</w:t>
            </w:r>
          </w:p>
          <w:bookmarkEnd w:id="25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70, 71, 72, 73, 74, 75 и 101 настоящей формы),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6"/>
          <w:p>
            <w:pPr>
              <w:spacing w:after="20"/>
              <w:ind w:left="20"/>
              <w:jc w:val="both"/>
            </w:pPr>
            <w:r>
              <w:rPr>
                <w:rFonts w:ascii="Times New Roman"/>
                <w:b w:val="false"/>
                <w:i w:val="false"/>
                <w:color w:val="000000"/>
                <w:sz w:val="20"/>
              </w:rPr>
              <w:t>
51</w:t>
            </w:r>
          </w:p>
          <w:bookmarkEnd w:id="25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70, 71, 72, 73, 74, 75 и 101 настоящей формы),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7"/>
          <w:p>
            <w:pPr>
              <w:spacing w:after="20"/>
              <w:ind w:left="20"/>
              <w:jc w:val="both"/>
            </w:pPr>
            <w:r>
              <w:rPr>
                <w:rFonts w:ascii="Times New Roman"/>
                <w:b w:val="false"/>
                <w:i w:val="false"/>
                <w:color w:val="000000"/>
                <w:sz w:val="20"/>
              </w:rPr>
              <w:t>
52</w:t>
            </w:r>
          </w:p>
          <w:bookmarkEnd w:id="25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 1) сумма займа не превышает 0,02 (ноль целых две сотых) процента от собственного капитала; 2) валюта займа –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8"/>
          <w:p>
            <w:pPr>
              <w:spacing w:after="20"/>
              <w:ind w:left="20"/>
              <w:jc w:val="both"/>
            </w:pPr>
            <w:r>
              <w:rPr>
                <w:rFonts w:ascii="Times New Roman"/>
                <w:b w:val="false"/>
                <w:i w:val="false"/>
                <w:color w:val="000000"/>
                <w:sz w:val="20"/>
              </w:rPr>
              <w:t>
53</w:t>
            </w:r>
          </w:p>
          <w:bookmarkEnd w:id="25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9"/>
          <w:p>
            <w:pPr>
              <w:spacing w:after="20"/>
              <w:ind w:left="20"/>
              <w:jc w:val="both"/>
            </w:pPr>
            <w:r>
              <w:rPr>
                <w:rFonts w:ascii="Times New Roman"/>
                <w:b w:val="false"/>
                <w:i w:val="false"/>
                <w:color w:val="000000"/>
                <w:sz w:val="20"/>
              </w:rPr>
              <w:t>
54</w:t>
            </w:r>
          </w:p>
          <w:bookmarkEnd w:id="25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0"/>
          <w:p>
            <w:pPr>
              <w:spacing w:after="20"/>
              <w:ind w:left="20"/>
              <w:jc w:val="both"/>
            </w:pPr>
            <w:r>
              <w:rPr>
                <w:rFonts w:ascii="Times New Roman"/>
                <w:b w:val="false"/>
                <w:i w:val="false"/>
                <w:color w:val="000000"/>
                <w:sz w:val="20"/>
              </w:rPr>
              <w:t>
55</w:t>
            </w:r>
          </w:p>
          <w:bookmarkEnd w:id="26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1"/>
          <w:p>
            <w:pPr>
              <w:spacing w:after="20"/>
              <w:ind w:left="20"/>
              <w:jc w:val="both"/>
            </w:pPr>
            <w:r>
              <w:rPr>
                <w:rFonts w:ascii="Times New Roman"/>
                <w:b w:val="false"/>
                <w:i w:val="false"/>
                <w:color w:val="000000"/>
                <w:sz w:val="20"/>
              </w:rPr>
              <w:t>
56</w:t>
            </w:r>
          </w:p>
          <w:bookmarkEnd w:id="26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2"/>
          <w:p>
            <w:pPr>
              <w:spacing w:after="20"/>
              <w:ind w:left="20"/>
              <w:jc w:val="both"/>
            </w:pPr>
            <w:r>
              <w:rPr>
                <w:rFonts w:ascii="Times New Roman"/>
                <w:b w:val="false"/>
                <w:i w:val="false"/>
                <w:color w:val="000000"/>
                <w:sz w:val="20"/>
              </w:rPr>
              <w:t>
57</w:t>
            </w:r>
          </w:p>
          <w:bookmarkEnd w:id="26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3"/>
          <w:p>
            <w:pPr>
              <w:spacing w:after="20"/>
              <w:ind w:left="20"/>
              <w:jc w:val="both"/>
            </w:pPr>
            <w:r>
              <w:rPr>
                <w:rFonts w:ascii="Times New Roman"/>
                <w:b w:val="false"/>
                <w:i w:val="false"/>
                <w:color w:val="000000"/>
                <w:sz w:val="20"/>
              </w:rPr>
              <w:t>
58</w:t>
            </w:r>
          </w:p>
          <w:bookmarkEnd w:id="26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4"/>
          <w:p>
            <w:pPr>
              <w:spacing w:after="20"/>
              <w:ind w:left="20"/>
              <w:jc w:val="both"/>
            </w:pPr>
            <w:r>
              <w:rPr>
                <w:rFonts w:ascii="Times New Roman"/>
                <w:b w:val="false"/>
                <w:i w:val="false"/>
                <w:color w:val="000000"/>
                <w:sz w:val="20"/>
              </w:rPr>
              <w:t>
59</w:t>
            </w:r>
          </w:p>
          <w:bookmarkEnd w:id="26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5"/>
          <w:p>
            <w:pPr>
              <w:spacing w:after="20"/>
              <w:ind w:left="20"/>
              <w:jc w:val="both"/>
            </w:pPr>
            <w:r>
              <w:rPr>
                <w:rFonts w:ascii="Times New Roman"/>
                <w:b w:val="false"/>
                <w:i w:val="false"/>
                <w:color w:val="000000"/>
                <w:sz w:val="20"/>
              </w:rPr>
              <w:t>
60</w:t>
            </w:r>
          </w:p>
          <w:bookmarkEnd w:id="26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6"/>
          <w:p>
            <w:pPr>
              <w:spacing w:after="20"/>
              <w:ind w:left="20"/>
              <w:jc w:val="both"/>
            </w:pPr>
            <w:r>
              <w:rPr>
                <w:rFonts w:ascii="Times New Roman"/>
                <w:b w:val="false"/>
                <w:i w:val="false"/>
                <w:color w:val="000000"/>
                <w:sz w:val="20"/>
              </w:rPr>
              <w:t>
61</w:t>
            </w:r>
          </w:p>
          <w:bookmarkEnd w:id="26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7"/>
          <w:p>
            <w:pPr>
              <w:spacing w:after="20"/>
              <w:ind w:left="20"/>
              <w:jc w:val="both"/>
            </w:pPr>
            <w:r>
              <w:rPr>
                <w:rFonts w:ascii="Times New Roman"/>
                <w:b w:val="false"/>
                <w:i w:val="false"/>
                <w:color w:val="000000"/>
                <w:sz w:val="20"/>
              </w:rPr>
              <w:t>
62</w:t>
            </w:r>
          </w:p>
          <w:bookmarkEnd w:id="26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8"/>
          <w:p>
            <w:pPr>
              <w:spacing w:after="20"/>
              <w:ind w:left="20"/>
              <w:jc w:val="both"/>
            </w:pPr>
            <w:r>
              <w:rPr>
                <w:rFonts w:ascii="Times New Roman"/>
                <w:b w:val="false"/>
                <w:i w:val="false"/>
                <w:color w:val="000000"/>
                <w:sz w:val="20"/>
              </w:rPr>
              <w:t>
63</w:t>
            </w:r>
          </w:p>
          <w:bookmarkEnd w:id="26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9"/>
          <w:p>
            <w:pPr>
              <w:spacing w:after="20"/>
              <w:ind w:left="20"/>
              <w:jc w:val="both"/>
            </w:pPr>
            <w:r>
              <w:rPr>
                <w:rFonts w:ascii="Times New Roman"/>
                <w:b w:val="false"/>
                <w:i w:val="false"/>
                <w:color w:val="000000"/>
                <w:sz w:val="20"/>
              </w:rPr>
              <w:t>
64</w:t>
            </w:r>
          </w:p>
          <w:bookmarkEnd w:id="26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0"/>
          <w:p>
            <w:pPr>
              <w:spacing w:after="20"/>
              <w:ind w:left="20"/>
              <w:jc w:val="both"/>
            </w:pPr>
            <w:r>
              <w:rPr>
                <w:rFonts w:ascii="Times New Roman"/>
                <w:b w:val="false"/>
                <w:i w:val="false"/>
                <w:color w:val="000000"/>
                <w:sz w:val="20"/>
              </w:rPr>
              <w:t>
IV группа</w:t>
            </w:r>
          </w:p>
          <w:bookmarkEnd w:id="270"/>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1"/>
          <w:p>
            <w:pPr>
              <w:spacing w:after="20"/>
              <w:ind w:left="20"/>
              <w:jc w:val="both"/>
            </w:pPr>
            <w:r>
              <w:rPr>
                <w:rFonts w:ascii="Times New Roman"/>
                <w:b w:val="false"/>
                <w:i w:val="false"/>
                <w:color w:val="000000"/>
                <w:sz w:val="20"/>
              </w:rPr>
              <w:t>
65</w:t>
            </w:r>
          </w:p>
          <w:bookmarkEnd w:id="27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2"/>
          <w:p>
            <w:pPr>
              <w:spacing w:after="20"/>
              <w:ind w:left="20"/>
              <w:jc w:val="both"/>
            </w:pPr>
            <w:r>
              <w:rPr>
                <w:rFonts w:ascii="Times New Roman"/>
                <w:b w:val="false"/>
                <w:i w:val="false"/>
                <w:color w:val="000000"/>
                <w:sz w:val="20"/>
              </w:rPr>
              <w:t>
66</w:t>
            </w:r>
          </w:p>
          <w:bookmarkEnd w:id="27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3"/>
          <w:p>
            <w:pPr>
              <w:spacing w:after="20"/>
              <w:ind w:left="20"/>
              <w:jc w:val="both"/>
            </w:pPr>
            <w:r>
              <w:rPr>
                <w:rFonts w:ascii="Times New Roman"/>
                <w:b w:val="false"/>
                <w:i w:val="false"/>
                <w:color w:val="000000"/>
                <w:sz w:val="20"/>
              </w:rPr>
              <w:t>
67</w:t>
            </w:r>
          </w:p>
          <w:bookmarkEnd w:id="27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4"/>
          <w:p>
            <w:pPr>
              <w:spacing w:after="20"/>
              <w:ind w:left="20"/>
              <w:jc w:val="both"/>
            </w:pPr>
            <w:r>
              <w:rPr>
                <w:rFonts w:ascii="Times New Roman"/>
                <w:b w:val="false"/>
                <w:i w:val="false"/>
                <w:color w:val="000000"/>
                <w:sz w:val="20"/>
              </w:rPr>
              <w:t>
68</w:t>
            </w:r>
          </w:p>
          <w:bookmarkEnd w:id="27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5"/>
          <w:p>
            <w:pPr>
              <w:spacing w:after="20"/>
              <w:ind w:left="20"/>
              <w:jc w:val="both"/>
            </w:pPr>
            <w:r>
              <w:rPr>
                <w:rFonts w:ascii="Times New Roman"/>
                <w:b w:val="false"/>
                <w:i w:val="false"/>
                <w:color w:val="000000"/>
                <w:sz w:val="20"/>
              </w:rPr>
              <w:t>
69</w:t>
            </w:r>
          </w:p>
          <w:bookmarkEnd w:id="27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6"/>
          <w:p>
            <w:pPr>
              <w:spacing w:after="20"/>
              <w:ind w:left="20"/>
              <w:jc w:val="both"/>
            </w:pPr>
            <w:r>
              <w:rPr>
                <w:rFonts w:ascii="Times New Roman"/>
                <w:b w:val="false"/>
                <w:i w:val="false"/>
                <w:color w:val="000000"/>
                <w:sz w:val="20"/>
              </w:rPr>
              <w:t>
70</w:t>
            </w:r>
          </w:p>
          <w:bookmarkEnd w:id="27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7"/>
          <w:p>
            <w:pPr>
              <w:spacing w:after="20"/>
              <w:ind w:left="20"/>
              <w:jc w:val="both"/>
            </w:pPr>
            <w:r>
              <w:rPr>
                <w:rFonts w:ascii="Times New Roman"/>
                <w:b w:val="false"/>
                <w:i w:val="false"/>
                <w:color w:val="000000"/>
                <w:sz w:val="20"/>
              </w:rPr>
              <w:t>
71</w:t>
            </w:r>
          </w:p>
          <w:bookmarkEnd w:id="27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физическим лицам до 1 января 2016 года, в том числе потребительские кредиты, за исключением отнесенных к III группе риска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8"/>
          <w:p>
            <w:pPr>
              <w:spacing w:after="20"/>
              <w:ind w:left="20"/>
              <w:jc w:val="both"/>
            </w:pPr>
            <w:r>
              <w:rPr>
                <w:rFonts w:ascii="Times New Roman"/>
                <w:b w:val="false"/>
                <w:i w:val="false"/>
                <w:color w:val="000000"/>
                <w:sz w:val="20"/>
              </w:rPr>
              <w:t>
72</w:t>
            </w:r>
          </w:p>
          <w:bookmarkEnd w:id="27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года в иностранной валюте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9"/>
          <w:p>
            <w:pPr>
              <w:spacing w:after="20"/>
              <w:ind w:left="20"/>
              <w:jc w:val="both"/>
            </w:pPr>
            <w:r>
              <w:rPr>
                <w:rFonts w:ascii="Times New Roman"/>
                <w:b w:val="false"/>
                <w:i w:val="false"/>
                <w:color w:val="000000"/>
                <w:sz w:val="20"/>
              </w:rPr>
              <w:t>
73</w:t>
            </w:r>
          </w:p>
          <w:bookmarkEnd w:id="27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в том числе потребительские кредиты, соответствующие одному из следующих критериев согласно строке 73 </w:t>
            </w:r>
            <w:r>
              <w:rPr>
                <w:rFonts w:ascii="Times New Roman"/>
                <w:b w:val="false"/>
                <w:i w:val="false"/>
                <w:color w:val="000000"/>
                <w:sz w:val="20"/>
              </w:rPr>
              <w:t>приложения 4</w:t>
            </w:r>
            <w:r>
              <w:rPr>
                <w:rFonts w:ascii="Times New Roman"/>
                <w:b w:val="false"/>
                <w:i w:val="false"/>
                <w:color w:val="000000"/>
                <w:sz w:val="20"/>
              </w:rPr>
              <w:t xml:space="preserve"> к постановлению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зарегистрированным в Реестре государственной регистрации нормативных правовых актов под № 13919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0"/>
          <w:p>
            <w:pPr>
              <w:spacing w:after="20"/>
              <w:ind w:left="20"/>
              <w:jc w:val="both"/>
            </w:pPr>
            <w:r>
              <w:rPr>
                <w:rFonts w:ascii="Times New Roman"/>
                <w:b w:val="false"/>
                <w:i w:val="false"/>
                <w:color w:val="000000"/>
                <w:sz w:val="20"/>
              </w:rPr>
              <w:t>
74</w:t>
            </w:r>
          </w:p>
          <w:bookmarkEnd w:id="28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в том числе потребительские кредиты соответствующие одному из критериев согласно строке 74 </w:t>
            </w:r>
            <w:r>
              <w:rPr>
                <w:rFonts w:ascii="Times New Roman"/>
                <w:b w:val="false"/>
                <w:i w:val="false"/>
                <w:color w:val="000000"/>
                <w:sz w:val="20"/>
              </w:rPr>
              <w:t>приложения 4</w:t>
            </w:r>
            <w:r>
              <w:rPr>
                <w:rFonts w:ascii="Times New Roman"/>
                <w:b w:val="false"/>
                <w:i w:val="false"/>
                <w:color w:val="000000"/>
                <w:sz w:val="20"/>
              </w:rPr>
              <w:t xml:space="preserve"> к Нормативам №147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1"/>
          <w:p>
            <w:pPr>
              <w:spacing w:after="20"/>
              <w:ind w:left="20"/>
              <w:jc w:val="both"/>
            </w:pPr>
            <w:r>
              <w:rPr>
                <w:rFonts w:ascii="Times New Roman"/>
                <w:b w:val="false"/>
                <w:i w:val="false"/>
                <w:color w:val="000000"/>
                <w:sz w:val="20"/>
              </w:rPr>
              <w:t>
75</w:t>
            </w:r>
          </w:p>
          <w:bookmarkEnd w:id="28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73 и 74 настоящей формы)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2"/>
          <w:p>
            <w:pPr>
              <w:spacing w:after="20"/>
              <w:ind w:left="20"/>
              <w:jc w:val="both"/>
            </w:pPr>
            <w:r>
              <w:rPr>
                <w:rFonts w:ascii="Times New Roman"/>
                <w:b w:val="false"/>
                <w:i w:val="false"/>
                <w:color w:val="000000"/>
                <w:sz w:val="20"/>
              </w:rPr>
              <w:t>
76</w:t>
            </w:r>
          </w:p>
          <w:bookmarkEnd w:id="28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3"/>
          <w:p>
            <w:pPr>
              <w:spacing w:after="20"/>
              <w:ind w:left="20"/>
              <w:jc w:val="both"/>
            </w:pPr>
            <w:r>
              <w:rPr>
                <w:rFonts w:ascii="Times New Roman"/>
                <w:b w:val="false"/>
                <w:i w:val="false"/>
                <w:color w:val="000000"/>
                <w:sz w:val="20"/>
              </w:rPr>
              <w:t>
77</w:t>
            </w:r>
          </w:p>
          <w:bookmarkEnd w:id="28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4"/>
          <w:p>
            <w:pPr>
              <w:spacing w:after="20"/>
              <w:ind w:left="20"/>
              <w:jc w:val="both"/>
            </w:pPr>
            <w:r>
              <w:rPr>
                <w:rFonts w:ascii="Times New Roman"/>
                <w:b w:val="false"/>
                <w:i w:val="false"/>
                <w:color w:val="000000"/>
                <w:sz w:val="20"/>
              </w:rPr>
              <w:t>
78</w:t>
            </w:r>
          </w:p>
          <w:bookmarkEnd w:id="28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5"/>
          <w:p>
            <w:pPr>
              <w:spacing w:after="20"/>
              <w:ind w:left="20"/>
              <w:jc w:val="both"/>
            </w:pPr>
            <w:r>
              <w:rPr>
                <w:rFonts w:ascii="Times New Roman"/>
                <w:b w:val="false"/>
                <w:i w:val="false"/>
                <w:color w:val="000000"/>
                <w:sz w:val="20"/>
              </w:rPr>
              <w:t>
79</w:t>
            </w:r>
          </w:p>
          <w:bookmarkEnd w:id="28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6"/>
          <w:p>
            <w:pPr>
              <w:spacing w:after="20"/>
              <w:ind w:left="20"/>
              <w:jc w:val="both"/>
            </w:pPr>
            <w:r>
              <w:rPr>
                <w:rFonts w:ascii="Times New Roman"/>
                <w:b w:val="false"/>
                <w:i w:val="false"/>
                <w:color w:val="000000"/>
                <w:sz w:val="20"/>
              </w:rPr>
              <w:t>
80</w:t>
            </w:r>
          </w:p>
          <w:bookmarkEnd w:id="28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7"/>
          <w:p>
            <w:pPr>
              <w:spacing w:after="20"/>
              <w:ind w:left="20"/>
              <w:jc w:val="both"/>
            </w:pPr>
            <w:r>
              <w:rPr>
                <w:rFonts w:ascii="Times New Roman"/>
                <w:b w:val="false"/>
                <w:i w:val="false"/>
                <w:color w:val="000000"/>
                <w:sz w:val="20"/>
              </w:rPr>
              <w:t>
81</w:t>
            </w:r>
          </w:p>
          <w:bookmarkEnd w:id="28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8"/>
          <w:p>
            <w:pPr>
              <w:spacing w:after="20"/>
              <w:ind w:left="20"/>
              <w:jc w:val="both"/>
            </w:pPr>
            <w:r>
              <w:rPr>
                <w:rFonts w:ascii="Times New Roman"/>
                <w:b w:val="false"/>
                <w:i w:val="false"/>
                <w:color w:val="000000"/>
                <w:sz w:val="20"/>
              </w:rPr>
              <w:t>
82</w:t>
            </w:r>
          </w:p>
          <w:bookmarkEnd w:id="28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9"/>
          <w:p>
            <w:pPr>
              <w:spacing w:after="20"/>
              <w:ind w:left="20"/>
              <w:jc w:val="both"/>
            </w:pPr>
            <w:r>
              <w:rPr>
                <w:rFonts w:ascii="Times New Roman"/>
                <w:b w:val="false"/>
                <w:i w:val="false"/>
                <w:color w:val="000000"/>
                <w:sz w:val="20"/>
              </w:rPr>
              <w:t>
83</w:t>
            </w:r>
          </w:p>
          <w:bookmarkEnd w:id="28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0"/>
          <w:p>
            <w:pPr>
              <w:spacing w:after="20"/>
              <w:ind w:left="20"/>
              <w:jc w:val="both"/>
            </w:pPr>
            <w:r>
              <w:rPr>
                <w:rFonts w:ascii="Times New Roman"/>
                <w:b w:val="false"/>
                <w:i w:val="false"/>
                <w:color w:val="000000"/>
                <w:sz w:val="20"/>
              </w:rPr>
              <w:t>
84</w:t>
            </w:r>
          </w:p>
          <w:bookmarkEnd w:id="29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1"/>
          <w:p>
            <w:pPr>
              <w:spacing w:after="20"/>
              <w:ind w:left="20"/>
              <w:jc w:val="both"/>
            </w:pPr>
            <w:r>
              <w:rPr>
                <w:rFonts w:ascii="Times New Roman"/>
                <w:b w:val="false"/>
                <w:i w:val="false"/>
                <w:color w:val="000000"/>
                <w:sz w:val="20"/>
              </w:rPr>
              <w:t>
85</w:t>
            </w:r>
          </w:p>
          <w:bookmarkEnd w:id="29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2"/>
          <w:p>
            <w:pPr>
              <w:spacing w:after="20"/>
              <w:ind w:left="20"/>
              <w:jc w:val="both"/>
            </w:pPr>
            <w:r>
              <w:rPr>
                <w:rFonts w:ascii="Times New Roman"/>
                <w:b w:val="false"/>
                <w:i w:val="false"/>
                <w:color w:val="000000"/>
                <w:sz w:val="20"/>
              </w:rPr>
              <w:t>
86</w:t>
            </w:r>
          </w:p>
          <w:bookmarkEnd w:id="29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3"/>
          <w:p>
            <w:pPr>
              <w:spacing w:after="20"/>
              <w:ind w:left="20"/>
              <w:jc w:val="both"/>
            </w:pPr>
            <w:r>
              <w:rPr>
                <w:rFonts w:ascii="Times New Roman"/>
                <w:b w:val="false"/>
                <w:i w:val="false"/>
                <w:color w:val="000000"/>
                <w:sz w:val="20"/>
              </w:rPr>
              <w:t>
87</w:t>
            </w:r>
          </w:p>
          <w:bookmarkEnd w:id="29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4"/>
          <w:p>
            <w:pPr>
              <w:spacing w:after="20"/>
              <w:ind w:left="20"/>
              <w:jc w:val="both"/>
            </w:pPr>
            <w:r>
              <w:rPr>
                <w:rFonts w:ascii="Times New Roman"/>
                <w:b w:val="false"/>
                <w:i w:val="false"/>
                <w:color w:val="000000"/>
                <w:sz w:val="20"/>
              </w:rPr>
              <w:t>
88</w:t>
            </w:r>
          </w:p>
          <w:bookmarkEnd w:id="29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5"/>
          <w:p>
            <w:pPr>
              <w:spacing w:after="20"/>
              <w:ind w:left="20"/>
              <w:jc w:val="both"/>
            </w:pPr>
            <w:r>
              <w:rPr>
                <w:rFonts w:ascii="Times New Roman"/>
                <w:b w:val="false"/>
                <w:i w:val="false"/>
                <w:color w:val="000000"/>
                <w:sz w:val="20"/>
              </w:rPr>
              <w:t>
89</w:t>
            </w:r>
          </w:p>
          <w:bookmarkEnd w:id="29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6"/>
          <w:p>
            <w:pPr>
              <w:spacing w:after="20"/>
              <w:ind w:left="20"/>
              <w:jc w:val="both"/>
            </w:pPr>
            <w:r>
              <w:rPr>
                <w:rFonts w:ascii="Times New Roman"/>
                <w:b w:val="false"/>
                <w:i w:val="false"/>
                <w:color w:val="000000"/>
                <w:sz w:val="20"/>
              </w:rPr>
              <w:t>
90</w:t>
            </w:r>
          </w:p>
          <w:bookmarkEnd w:id="29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7"/>
          <w:p>
            <w:pPr>
              <w:spacing w:after="20"/>
              <w:ind w:left="20"/>
              <w:jc w:val="both"/>
            </w:pPr>
            <w:r>
              <w:rPr>
                <w:rFonts w:ascii="Times New Roman"/>
                <w:b w:val="false"/>
                <w:i w:val="false"/>
                <w:color w:val="000000"/>
                <w:sz w:val="20"/>
              </w:rPr>
              <w:t>
91</w:t>
            </w:r>
          </w:p>
          <w:bookmarkEnd w:id="29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8"/>
          <w:p>
            <w:pPr>
              <w:spacing w:after="20"/>
              <w:ind w:left="20"/>
              <w:jc w:val="both"/>
            </w:pPr>
            <w:r>
              <w:rPr>
                <w:rFonts w:ascii="Times New Roman"/>
                <w:b w:val="false"/>
                <w:i w:val="false"/>
                <w:color w:val="000000"/>
                <w:sz w:val="20"/>
              </w:rPr>
              <w:t>
92</w:t>
            </w:r>
          </w:p>
          <w:bookmarkEnd w:id="29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9"/>
          <w:p>
            <w:pPr>
              <w:spacing w:after="20"/>
              <w:ind w:left="20"/>
              <w:jc w:val="both"/>
            </w:pPr>
            <w:r>
              <w:rPr>
                <w:rFonts w:ascii="Times New Roman"/>
                <w:b w:val="false"/>
                <w:i w:val="false"/>
                <w:color w:val="000000"/>
                <w:sz w:val="20"/>
              </w:rPr>
              <w:t>
V группа</w:t>
            </w:r>
          </w:p>
          <w:bookmarkEnd w:id="299"/>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0"/>
          <w:p>
            <w:pPr>
              <w:spacing w:after="20"/>
              <w:ind w:left="20"/>
              <w:jc w:val="both"/>
            </w:pPr>
            <w:r>
              <w:rPr>
                <w:rFonts w:ascii="Times New Roman"/>
                <w:b w:val="false"/>
                <w:i w:val="false"/>
                <w:color w:val="000000"/>
                <w:sz w:val="20"/>
              </w:rPr>
              <w:t>
93</w:t>
            </w:r>
          </w:p>
          <w:bookmarkEnd w:id="30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и вложений в субординированный долг юридических лиц, за исключением инвестиций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1"/>
          <w:p>
            <w:pPr>
              <w:spacing w:after="20"/>
              <w:ind w:left="20"/>
              <w:jc w:val="both"/>
            </w:pPr>
            <w:r>
              <w:rPr>
                <w:rFonts w:ascii="Times New Roman"/>
                <w:b w:val="false"/>
                <w:i w:val="false"/>
                <w:color w:val="000000"/>
                <w:sz w:val="20"/>
              </w:rPr>
              <w:t>
94</w:t>
            </w:r>
          </w:p>
          <w:bookmarkEnd w:id="30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(десять) процентов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2"/>
          <w:p>
            <w:pPr>
              <w:spacing w:after="20"/>
              <w:ind w:left="20"/>
              <w:jc w:val="both"/>
            </w:pPr>
            <w:r>
              <w:rPr>
                <w:rFonts w:ascii="Times New Roman"/>
                <w:b w:val="false"/>
                <w:i w:val="false"/>
                <w:color w:val="000000"/>
                <w:sz w:val="20"/>
              </w:rPr>
              <w:t>
95</w:t>
            </w:r>
          </w:p>
          <w:bookmarkEnd w:id="30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(пятнадцать) процентов основного капитала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3"/>
          <w:p>
            <w:pPr>
              <w:spacing w:after="20"/>
              <w:ind w:left="20"/>
              <w:jc w:val="both"/>
            </w:pPr>
            <w:r>
              <w:rPr>
                <w:rFonts w:ascii="Times New Roman"/>
                <w:b w:val="false"/>
                <w:i w:val="false"/>
                <w:color w:val="000000"/>
                <w:sz w:val="20"/>
              </w:rPr>
              <w:t>
96</w:t>
            </w:r>
          </w:p>
          <w:bookmarkEnd w:id="30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4"/>
          <w:p>
            <w:pPr>
              <w:spacing w:after="20"/>
              <w:ind w:left="20"/>
              <w:jc w:val="both"/>
            </w:pPr>
            <w:r>
              <w:rPr>
                <w:rFonts w:ascii="Times New Roman"/>
                <w:b w:val="false"/>
                <w:i w:val="false"/>
                <w:color w:val="000000"/>
                <w:sz w:val="20"/>
              </w:rPr>
              <w:t>
97</w:t>
            </w:r>
          </w:p>
          <w:bookmarkEnd w:id="30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5"/>
          <w:p>
            <w:pPr>
              <w:spacing w:after="20"/>
              <w:ind w:left="20"/>
              <w:jc w:val="both"/>
            </w:pPr>
            <w:r>
              <w:rPr>
                <w:rFonts w:ascii="Times New Roman"/>
                <w:b w:val="false"/>
                <w:i w:val="false"/>
                <w:color w:val="000000"/>
                <w:sz w:val="20"/>
              </w:rPr>
              <w:t>
98</w:t>
            </w:r>
          </w:p>
          <w:bookmarkEnd w:id="30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6"/>
          <w:p>
            <w:pPr>
              <w:spacing w:after="20"/>
              <w:ind w:left="20"/>
              <w:jc w:val="both"/>
            </w:pPr>
            <w:r>
              <w:rPr>
                <w:rFonts w:ascii="Times New Roman"/>
                <w:b w:val="false"/>
                <w:i w:val="false"/>
                <w:color w:val="000000"/>
                <w:sz w:val="20"/>
              </w:rPr>
              <w:t>
99</w:t>
            </w:r>
          </w:p>
          <w:bookmarkEnd w:id="30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7"/>
          <w:p>
            <w:pPr>
              <w:spacing w:after="20"/>
              <w:ind w:left="20"/>
              <w:jc w:val="both"/>
            </w:pPr>
            <w:r>
              <w:rPr>
                <w:rFonts w:ascii="Times New Roman"/>
                <w:b w:val="false"/>
                <w:i w:val="false"/>
                <w:color w:val="000000"/>
                <w:sz w:val="20"/>
              </w:rPr>
              <w:t>
100</w:t>
            </w:r>
          </w:p>
          <w:bookmarkEnd w:id="30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8"/>
          <w:p>
            <w:pPr>
              <w:spacing w:after="20"/>
              <w:ind w:left="20"/>
              <w:jc w:val="both"/>
            </w:pPr>
            <w:r>
              <w:rPr>
                <w:rFonts w:ascii="Times New Roman"/>
                <w:b w:val="false"/>
                <w:i w:val="false"/>
                <w:color w:val="000000"/>
                <w:sz w:val="20"/>
              </w:rPr>
              <w:t>
101</w:t>
            </w:r>
          </w:p>
          <w:bookmarkEnd w:id="30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9"/>
          <w:p>
            <w:pPr>
              <w:spacing w:after="20"/>
              <w:ind w:left="20"/>
              <w:jc w:val="both"/>
            </w:pPr>
            <w:r>
              <w:rPr>
                <w:rFonts w:ascii="Times New Roman"/>
                <w:b w:val="false"/>
                <w:i w:val="false"/>
                <w:color w:val="000000"/>
                <w:sz w:val="20"/>
              </w:rPr>
              <w:t>
102</w:t>
            </w:r>
          </w:p>
          <w:bookmarkEnd w:id="30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0"/>
          <w:p>
            <w:pPr>
              <w:spacing w:after="20"/>
              <w:ind w:left="20"/>
              <w:jc w:val="both"/>
            </w:pPr>
            <w:r>
              <w:rPr>
                <w:rFonts w:ascii="Times New Roman"/>
                <w:b w:val="false"/>
                <w:i w:val="false"/>
                <w:color w:val="000000"/>
                <w:sz w:val="20"/>
              </w:rPr>
              <w:t>
103</w:t>
            </w:r>
          </w:p>
          <w:bookmarkEnd w:id="31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1"/>
          <w:p>
            <w:pPr>
              <w:spacing w:after="20"/>
              <w:ind w:left="20"/>
              <w:jc w:val="both"/>
            </w:pPr>
            <w:r>
              <w:rPr>
                <w:rFonts w:ascii="Times New Roman"/>
                <w:b w:val="false"/>
                <w:i w:val="false"/>
                <w:color w:val="000000"/>
                <w:sz w:val="20"/>
              </w:rPr>
              <w:t>
104</w:t>
            </w:r>
          </w:p>
          <w:bookmarkEnd w:id="31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2"/>
          <w:p>
            <w:pPr>
              <w:spacing w:after="20"/>
              <w:ind w:left="20"/>
              <w:jc w:val="both"/>
            </w:pPr>
            <w:r>
              <w:rPr>
                <w:rFonts w:ascii="Times New Roman"/>
                <w:b w:val="false"/>
                <w:i w:val="false"/>
                <w:color w:val="000000"/>
                <w:sz w:val="20"/>
              </w:rPr>
              <w:t>
105</w:t>
            </w:r>
          </w:p>
          <w:bookmarkEnd w:id="31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3"/>
          <w:p>
            <w:pPr>
              <w:spacing w:after="20"/>
              <w:ind w:left="20"/>
              <w:jc w:val="both"/>
            </w:pPr>
            <w:r>
              <w:rPr>
                <w:rFonts w:ascii="Times New Roman"/>
                <w:b w:val="false"/>
                <w:i w:val="false"/>
                <w:color w:val="000000"/>
                <w:sz w:val="20"/>
              </w:rPr>
              <w:t>
106</w:t>
            </w:r>
          </w:p>
          <w:bookmarkEnd w:id="31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4"/>
          <w:p>
            <w:pPr>
              <w:spacing w:after="20"/>
              <w:ind w:left="20"/>
              <w:jc w:val="both"/>
            </w:pPr>
            <w:r>
              <w:rPr>
                <w:rFonts w:ascii="Times New Roman"/>
                <w:b w:val="false"/>
                <w:i w:val="false"/>
                <w:color w:val="000000"/>
                <w:sz w:val="20"/>
              </w:rPr>
              <w:t>
107</w:t>
            </w:r>
          </w:p>
          <w:bookmarkEnd w:id="31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5"/>
          <w:p>
            <w:pPr>
              <w:spacing w:after="20"/>
              <w:ind w:left="20"/>
              <w:jc w:val="both"/>
            </w:pPr>
            <w:r>
              <w:rPr>
                <w:rFonts w:ascii="Times New Roman"/>
                <w:b w:val="false"/>
                <w:i w:val="false"/>
                <w:color w:val="000000"/>
                <w:sz w:val="20"/>
              </w:rPr>
              <w:t>
108</w:t>
            </w:r>
          </w:p>
          <w:bookmarkEnd w:id="31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6"/>
          <w:p>
            <w:pPr>
              <w:spacing w:after="20"/>
              <w:ind w:left="20"/>
              <w:jc w:val="both"/>
            </w:pPr>
            <w:r>
              <w:rPr>
                <w:rFonts w:ascii="Times New Roman"/>
                <w:b w:val="false"/>
                <w:i w:val="false"/>
                <w:color w:val="000000"/>
                <w:sz w:val="20"/>
              </w:rPr>
              <w:t>
109</w:t>
            </w:r>
          </w:p>
          <w:bookmarkEnd w:id="31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7"/>
          <w:p>
            <w:pPr>
              <w:spacing w:after="20"/>
              <w:ind w:left="20"/>
              <w:jc w:val="both"/>
            </w:pPr>
            <w:r>
              <w:rPr>
                <w:rFonts w:ascii="Times New Roman"/>
                <w:b w:val="false"/>
                <w:i w:val="false"/>
                <w:color w:val="000000"/>
                <w:sz w:val="20"/>
              </w:rPr>
              <w:t>
110</w:t>
            </w:r>
          </w:p>
          <w:bookmarkEnd w:id="31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8"/>
          <w:p>
            <w:pPr>
              <w:spacing w:after="20"/>
              <w:ind w:left="20"/>
              <w:jc w:val="both"/>
            </w:pPr>
            <w:r>
              <w:rPr>
                <w:rFonts w:ascii="Times New Roman"/>
                <w:b w:val="false"/>
                <w:i w:val="false"/>
                <w:color w:val="000000"/>
                <w:sz w:val="20"/>
              </w:rPr>
              <w:t>
111</w:t>
            </w:r>
          </w:p>
          <w:bookmarkEnd w:id="31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9"/>
          <w:p>
            <w:pPr>
              <w:spacing w:after="20"/>
              <w:ind w:left="20"/>
              <w:jc w:val="both"/>
            </w:pPr>
            <w:r>
              <w:rPr>
                <w:rFonts w:ascii="Times New Roman"/>
                <w:b w:val="false"/>
                <w:i w:val="false"/>
                <w:color w:val="000000"/>
                <w:sz w:val="20"/>
              </w:rPr>
              <w:t>
112</w:t>
            </w:r>
          </w:p>
          <w:bookmarkEnd w:id="31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0"/>
          <w:p>
            <w:pPr>
              <w:spacing w:after="20"/>
              <w:ind w:left="20"/>
              <w:jc w:val="both"/>
            </w:pPr>
            <w:r>
              <w:rPr>
                <w:rFonts w:ascii="Times New Roman"/>
                <w:b w:val="false"/>
                <w:i w:val="false"/>
                <w:color w:val="000000"/>
                <w:sz w:val="20"/>
              </w:rPr>
              <w:t>
113</w:t>
            </w:r>
          </w:p>
          <w:bookmarkEnd w:id="32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1"/>
          <w:p>
            <w:pPr>
              <w:spacing w:after="20"/>
              <w:ind w:left="20"/>
              <w:jc w:val="both"/>
            </w:pPr>
            <w:r>
              <w:rPr>
                <w:rFonts w:ascii="Times New Roman"/>
                <w:b w:val="false"/>
                <w:i w:val="false"/>
                <w:color w:val="000000"/>
                <w:sz w:val="20"/>
              </w:rPr>
              <w:t>
114</w:t>
            </w:r>
          </w:p>
          <w:bookmarkEnd w:id="32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2"/>
          <w:p>
            <w:pPr>
              <w:spacing w:after="20"/>
              <w:ind w:left="20"/>
              <w:jc w:val="both"/>
            </w:pPr>
            <w:r>
              <w:rPr>
                <w:rFonts w:ascii="Times New Roman"/>
                <w:b w:val="false"/>
                <w:i w:val="false"/>
                <w:color w:val="000000"/>
                <w:sz w:val="20"/>
              </w:rPr>
              <w:t>
115</w:t>
            </w:r>
          </w:p>
          <w:bookmarkEnd w:id="32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3"/>
          <w:p>
            <w:pPr>
              <w:spacing w:after="20"/>
              <w:ind w:left="20"/>
              <w:jc w:val="both"/>
            </w:pPr>
            <w:r>
              <w:rPr>
                <w:rFonts w:ascii="Times New Roman"/>
                <w:b w:val="false"/>
                <w:i w:val="false"/>
                <w:color w:val="000000"/>
                <w:sz w:val="20"/>
              </w:rPr>
              <w:t>
116</w:t>
            </w:r>
          </w:p>
          <w:bookmarkEnd w:id="32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0" w:id="324"/>
    <w:p>
      <w:pPr>
        <w:spacing w:after="0"/>
        <w:ind w:left="0"/>
        <w:jc w:val="both"/>
      </w:pPr>
      <w:r>
        <w:rPr>
          <w:rFonts w:ascii="Times New Roman"/>
          <w:b w:val="false"/>
          <w:i w:val="false"/>
          <w:color w:val="000000"/>
          <w:sz w:val="28"/>
        </w:rPr>
        <w:t>
      Примечание:</w:t>
      </w:r>
    </w:p>
    <w:bookmarkEnd w:id="324"/>
    <w:bookmarkStart w:name="z361" w:id="325"/>
    <w:p>
      <w:pPr>
        <w:spacing w:after="0"/>
        <w:ind w:left="0"/>
        <w:jc w:val="both"/>
      </w:pPr>
      <w:r>
        <w:rPr>
          <w:rFonts w:ascii="Times New Roman"/>
          <w:b w:val="false"/>
          <w:i w:val="false"/>
          <w:color w:val="000000"/>
          <w:sz w:val="28"/>
        </w:rPr>
        <w:t>
      * Перечень иностранных государств:</w:t>
      </w:r>
    </w:p>
    <w:bookmarkEnd w:id="325"/>
    <w:bookmarkStart w:name="z362" w:id="326"/>
    <w:p>
      <w:pPr>
        <w:spacing w:after="0"/>
        <w:ind w:left="0"/>
        <w:jc w:val="both"/>
      </w:pPr>
      <w:r>
        <w:rPr>
          <w:rFonts w:ascii="Times New Roman"/>
          <w:b w:val="false"/>
          <w:i w:val="false"/>
          <w:color w:val="000000"/>
          <w:sz w:val="28"/>
        </w:rPr>
        <w:t>
      1) Княжество Андорра;</w:t>
      </w:r>
    </w:p>
    <w:bookmarkEnd w:id="326"/>
    <w:bookmarkStart w:name="z363" w:id="327"/>
    <w:p>
      <w:pPr>
        <w:spacing w:after="0"/>
        <w:ind w:left="0"/>
        <w:jc w:val="both"/>
      </w:pPr>
      <w:r>
        <w:rPr>
          <w:rFonts w:ascii="Times New Roman"/>
          <w:b w:val="false"/>
          <w:i w:val="false"/>
          <w:color w:val="000000"/>
          <w:sz w:val="28"/>
        </w:rPr>
        <w:t>
      2) Государство Антигуа и Барбуда;</w:t>
      </w:r>
    </w:p>
    <w:bookmarkEnd w:id="327"/>
    <w:bookmarkStart w:name="z364" w:id="328"/>
    <w:p>
      <w:pPr>
        <w:spacing w:after="0"/>
        <w:ind w:left="0"/>
        <w:jc w:val="both"/>
      </w:pPr>
      <w:r>
        <w:rPr>
          <w:rFonts w:ascii="Times New Roman"/>
          <w:b w:val="false"/>
          <w:i w:val="false"/>
          <w:color w:val="000000"/>
          <w:sz w:val="28"/>
        </w:rPr>
        <w:t>
      3) Содружество Багамских островов;</w:t>
      </w:r>
    </w:p>
    <w:bookmarkEnd w:id="328"/>
    <w:bookmarkStart w:name="z365" w:id="329"/>
    <w:p>
      <w:pPr>
        <w:spacing w:after="0"/>
        <w:ind w:left="0"/>
        <w:jc w:val="both"/>
      </w:pPr>
      <w:r>
        <w:rPr>
          <w:rFonts w:ascii="Times New Roman"/>
          <w:b w:val="false"/>
          <w:i w:val="false"/>
          <w:color w:val="000000"/>
          <w:sz w:val="28"/>
        </w:rPr>
        <w:t>
      4) Государство Барбадос;</w:t>
      </w:r>
    </w:p>
    <w:bookmarkEnd w:id="329"/>
    <w:bookmarkStart w:name="z366" w:id="330"/>
    <w:p>
      <w:pPr>
        <w:spacing w:after="0"/>
        <w:ind w:left="0"/>
        <w:jc w:val="both"/>
      </w:pPr>
      <w:r>
        <w:rPr>
          <w:rFonts w:ascii="Times New Roman"/>
          <w:b w:val="false"/>
          <w:i w:val="false"/>
          <w:color w:val="000000"/>
          <w:sz w:val="28"/>
        </w:rPr>
        <w:t>
      5) Государство Бахрейн;</w:t>
      </w:r>
    </w:p>
    <w:bookmarkEnd w:id="330"/>
    <w:bookmarkStart w:name="z367" w:id="331"/>
    <w:p>
      <w:pPr>
        <w:spacing w:after="0"/>
        <w:ind w:left="0"/>
        <w:jc w:val="both"/>
      </w:pPr>
      <w:r>
        <w:rPr>
          <w:rFonts w:ascii="Times New Roman"/>
          <w:b w:val="false"/>
          <w:i w:val="false"/>
          <w:color w:val="000000"/>
          <w:sz w:val="28"/>
        </w:rPr>
        <w:t>
      6) Государство Белиз;</w:t>
      </w:r>
    </w:p>
    <w:bookmarkEnd w:id="331"/>
    <w:bookmarkStart w:name="z368" w:id="332"/>
    <w:p>
      <w:pPr>
        <w:spacing w:after="0"/>
        <w:ind w:left="0"/>
        <w:jc w:val="both"/>
      </w:pPr>
      <w:r>
        <w:rPr>
          <w:rFonts w:ascii="Times New Roman"/>
          <w:b w:val="false"/>
          <w:i w:val="false"/>
          <w:color w:val="000000"/>
          <w:sz w:val="28"/>
        </w:rPr>
        <w:t>
      7) Государство Бруней Даруссалам;</w:t>
      </w:r>
    </w:p>
    <w:bookmarkEnd w:id="332"/>
    <w:bookmarkStart w:name="z369" w:id="333"/>
    <w:p>
      <w:pPr>
        <w:spacing w:after="0"/>
        <w:ind w:left="0"/>
        <w:jc w:val="both"/>
      </w:pPr>
      <w:r>
        <w:rPr>
          <w:rFonts w:ascii="Times New Roman"/>
          <w:b w:val="false"/>
          <w:i w:val="false"/>
          <w:color w:val="000000"/>
          <w:sz w:val="28"/>
        </w:rPr>
        <w:t>
      8) Республика Вануату;</w:t>
      </w:r>
    </w:p>
    <w:bookmarkEnd w:id="333"/>
    <w:bookmarkStart w:name="z370" w:id="334"/>
    <w:p>
      <w:pPr>
        <w:spacing w:after="0"/>
        <w:ind w:left="0"/>
        <w:jc w:val="both"/>
      </w:pPr>
      <w:r>
        <w:rPr>
          <w:rFonts w:ascii="Times New Roman"/>
          <w:b w:val="false"/>
          <w:i w:val="false"/>
          <w:color w:val="000000"/>
          <w:sz w:val="28"/>
        </w:rPr>
        <w:t>
      9) Республика Гватемала;</w:t>
      </w:r>
    </w:p>
    <w:bookmarkEnd w:id="334"/>
    <w:bookmarkStart w:name="z371" w:id="335"/>
    <w:p>
      <w:pPr>
        <w:spacing w:after="0"/>
        <w:ind w:left="0"/>
        <w:jc w:val="both"/>
      </w:pPr>
      <w:r>
        <w:rPr>
          <w:rFonts w:ascii="Times New Roman"/>
          <w:b w:val="false"/>
          <w:i w:val="false"/>
          <w:color w:val="000000"/>
          <w:sz w:val="28"/>
        </w:rPr>
        <w:t>
      10) Государство Гренада;</w:t>
      </w:r>
    </w:p>
    <w:bookmarkEnd w:id="335"/>
    <w:bookmarkStart w:name="z372" w:id="336"/>
    <w:p>
      <w:pPr>
        <w:spacing w:after="0"/>
        <w:ind w:left="0"/>
        <w:jc w:val="both"/>
      </w:pPr>
      <w:r>
        <w:rPr>
          <w:rFonts w:ascii="Times New Roman"/>
          <w:b w:val="false"/>
          <w:i w:val="false"/>
          <w:color w:val="000000"/>
          <w:sz w:val="28"/>
        </w:rPr>
        <w:t>
      11) Республика Джибути;</w:t>
      </w:r>
    </w:p>
    <w:bookmarkEnd w:id="336"/>
    <w:bookmarkStart w:name="z373" w:id="337"/>
    <w:p>
      <w:pPr>
        <w:spacing w:after="0"/>
        <w:ind w:left="0"/>
        <w:jc w:val="both"/>
      </w:pPr>
      <w:r>
        <w:rPr>
          <w:rFonts w:ascii="Times New Roman"/>
          <w:b w:val="false"/>
          <w:i w:val="false"/>
          <w:color w:val="000000"/>
          <w:sz w:val="28"/>
        </w:rPr>
        <w:t>
      12) Доминиканская Республика;</w:t>
      </w:r>
    </w:p>
    <w:bookmarkEnd w:id="337"/>
    <w:bookmarkStart w:name="z374" w:id="338"/>
    <w:p>
      <w:pPr>
        <w:spacing w:after="0"/>
        <w:ind w:left="0"/>
        <w:jc w:val="both"/>
      </w:pPr>
      <w:r>
        <w:rPr>
          <w:rFonts w:ascii="Times New Roman"/>
          <w:b w:val="false"/>
          <w:i w:val="false"/>
          <w:color w:val="000000"/>
          <w:sz w:val="28"/>
        </w:rPr>
        <w:t>
      13) Республика Индонезия;</w:t>
      </w:r>
    </w:p>
    <w:bookmarkEnd w:id="338"/>
    <w:bookmarkStart w:name="z375" w:id="339"/>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339"/>
    <w:bookmarkStart w:name="z376" w:id="340"/>
    <w:p>
      <w:pPr>
        <w:spacing w:after="0"/>
        <w:ind w:left="0"/>
        <w:jc w:val="both"/>
      </w:pPr>
      <w:r>
        <w:rPr>
          <w:rFonts w:ascii="Times New Roman"/>
          <w:b w:val="false"/>
          <w:i w:val="false"/>
          <w:color w:val="000000"/>
          <w:sz w:val="28"/>
        </w:rPr>
        <w:t>
      15) Республика Кипр;</w:t>
      </w:r>
    </w:p>
    <w:bookmarkEnd w:id="340"/>
    <w:bookmarkStart w:name="z377" w:id="341"/>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341"/>
    <w:bookmarkStart w:name="z378" w:id="342"/>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342"/>
    <w:bookmarkStart w:name="z379" w:id="343"/>
    <w:p>
      <w:pPr>
        <w:spacing w:after="0"/>
        <w:ind w:left="0"/>
        <w:jc w:val="both"/>
      </w:pPr>
      <w:r>
        <w:rPr>
          <w:rFonts w:ascii="Times New Roman"/>
          <w:b w:val="false"/>
          <w:i w:val="false"/>
          <w:color w:val="000000"/>
          <w:sz w:val="28"/>
        </w:rPr>
        <w:t>
      18) Республика Коста-Рика;</w:t>
      </w:r>
    </w:p>
    <w:bookmarkEnd w:id="343"/>
    <w:bookmarkStart w:name="z380" w:id="344"/>
    <w:p>
      <w:pPr>
        <w:spacing w:after="0"/>
        <w:ind w:left="0"/>
        <w:jc w:val="both"/>
      </w:pPr>
      <w:r>
        <w:rPr>
          <w:rFonts w:ascii="Times New Roman"/>
          <w:b w:val="false"/>
          <w:i w:val="false"/>
          <w:color w:val="000000"/>
          <w:sz w:val="28"/>
        </w:rPr>
        <w:t>
      19) Малайзия (только в части территории анклава Лабуан);</w:t>
      </w:r>
    </w:p>
    <w:bookmarkEnd w:id="344"/>
    <w:bookmarkStart w:name="z381" w:id="345"/>
    <w:p>
      <w:pPr>
        <w:spacing w:after="0"/>
        <w:ind w:left="0"/>
        <w:jc w:val="both"/>
      </w:pPr>
      <w:r>
        <w:rPr>
          <w:rFonts w:ascii="Times New Roman"/>
          <w:b w:val="false"/>
          <w:i w:val="false"/>
          <w:color w:val="000000"/>
          <w:sz w:val="28"/>
        </w:rPr>
        <w:t>
      20) Республика Либерия;</w:t>
      </w:r>
    </w:p>
    <w:bookmarkEnd w:id="345"/>
    <w:bookmarkStart w:name="z382" w:id="346"/>
    <w:p>
      <w:pPr>
        <w:spacing w:after="0"/>
        <w:ind w:left="0"/>
        <w:jc w:val="both"/>
      </w:pPr>
      <w:r>
        <w:rPr>
          <w:rFonts w:ascii="Times New Roman"/>
          <w:b w:val="false"/>
          <w:i w:val="false"/>
          <w:color w:val="000000"/>
          <w:sz w:val="28"/>
        </w:rPr>
        <w:t>
      21) Княжество Лихтенштейн;</w:t>
      </w:r>
    </w:p>
    <w:bookmarkEnd w:id="346"/>
    <w:bookmarkStart w:name="z383" w:id="347"/>
    <w:p>
      <w:pPr>
        <w:spacing w:after="0"/>
        <w:ind w:left="0"/>
        <w:jc w:val="both"/>
      </w:pPr>
      <w:r>
        <w:rPr>
          <w:rFonts w:ascii="Times New Roman"/>
          <w:b w:val="false"/>
          <w:i w:val="false"/>
          <w:color w:val="000000"/>
          <w:sz w:val="28"/>
        </w:rPr>
        <w:t>
      22) Республика Маврикий;</w:t>
      </w:r>
    </w:p>
    <w:bookmarkEnd w:id="347"/>
    <w:bookmarkStart w:name="z384" w:id="348"/>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348"/>
    <w:bookmarkStart w:name="z385" w:id="349"/>
    <w:p>
      <w:pPr>
        <w:spacing w:after="0"/>
        <w:ind w:left="0"/>
        <w:jc w:val="both"/>
      </w:pPr>
      <w:r>
        <w:rPr>
          <w:rFonts w:ascii="Times New Roman"/>
          <w:b w:val="false"/>
          <w:i w:val="false"/>
          <w:color w:val="000000"/>
          <w:sz w:val="28"/>
        </w:rPr>
        <w:t>
      24) Мальдивская Республика;</w:t>
      </w:r>
    </w:p>
    <w:bookmarkEnd w:id="349"/>
    <w:bookmarkStart w:name="z386" w:id="350"/>
    <w:p>
      <w:pPr>
        <w:spacing w:after="0"/>
        <w:ind w:left="0"/>
        <w:jc w:val="both"/>
      </w:pPr>
      <w:r>
        <w:rPr>
          <w:rFonts w:ascii="Times New Roman"/>
          <w:b w:val="false"/>
          <w:i w:val="false"/>
          <w:color w:val="000000"/>
          <w:sz w:val="28"/>
        </w:rPr>
        <w:t>
      25) Республика Мальта;</w:t>
      </w:r>
    </w:p>
    <w:bookmarkEnd w:id="350"/>
    <w:bookmarkStart w:name="z387" w:id="351"/>
    <w:p>
      <w:pPr>
        <w:spacing w:after="0"/>
        <w:ind w:left="0"/>
        <w:jc w:val="both"/>
      </w:pPr>
      <w:r>
        <w:rPr>
          <w:rFonts w:ascii="Times New Roman"/>
          <w:b w:val="false"/>
          <w:i w:val="false"/>
          <w:color w:val="000000"/>
          <w:sz w:val="28"/>
        </w:rPr>
        <w:t>
      26) Республика Маршалловы острова;</w:t>
      </w:r>
    </w:p>
    <w:bookmarkEnd w:id="351"/>
    <w:bookmarkStart w:name="z388" w:id="352"/>
    <w:p>
      <w:pPr>
        <w:spacing w:after="0"/>
        <w:ind w:left="0"/>
        <w:jc w:val="both"/>
      </w:pPr>
      <w:r>
        <w:rPr>
          <w:rFonts w:ascii="Times New Roman"/>
          <w:b w:val="false"/>
          <w:i w:val="false"/>
          <w:color w:val="000000"/>
          <w:sz w:val="28"/>
        </w:rPr>
        <w:t>
      27) Княжество Монако;</w:t>
      </w:r>
    </w:p>
    <w:bookmarkEnd w:id="352"/>
    <w:bookmarkStart w:name="z389" w:id="353"/>
    <w:p>
      <w:pPr>
        <w:spacing w:after="0"/>
        <w:ind w:left="0"/>
        <w:jc w:val="both"/>
      </w:pPr>
      <w:r>
        <w:rPr>
          <w:rFonts w:ascii="Times New Roman"/>
          <w:b w:val="false"/>
          <w:i w:val="false"/>
          <w:color w:val="000000"/>
          <w:sz w:val="28"/>
        </w:rPr>
        <w:t>
      28) Союз Мьянма;</w:t>
      </w:r>
    </w:p>
    <w:bookmarkEnd w:id="353"/>
    <w:bookmarkStart w:name="z390" w:id="354"/>
    <w:p>
      <w:pPr>
        <w:spacing w:after="0"/>
        <w:ind w:left="0"/>
        <w:jc w:val="both"/>
      </w:pPr>
      <w:r>
        <w:rPr>
          <w:rFonts w:ascii="Times New Roman"/>
          <w:b w:val="false"/>
          <w:i w:val="false"/>
          <w:color w:val="000000"/>
          <w:sz w:val="28"/>
        </w:rPr>
        <w:t>
      29) Республика Науру;</w:t>
      </w:r>
    </w:p>
    <w:bookmarkEnd w:id="354"/>
    <w:bookmarkStart w:name="z391" w:id="355"/>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355"/>
    <w:bookmarkStart w:name="z392" w:id="356"/>
    <w:p>
      <w:pPr>
        <w:spacing w:after="0"/>
        <w:ind w:left="0"/>
        <w:jc w:val="both"/>
      </w:pPr>
      <w:r>
        <w:rPr>
          <w:rFonts w:ascii="Times New Roman"/>
          <w:b w:val="false"/>
          <w:i w:val="false"/>
          <w:color w:val="000000"/>
          <w:sz w:val="28"/>
        </w:rPr>
        <w:t>
      31) Федеративная Республика Нигерия;</w:t>
      </w:r>
    </w:p>
    <w:bookmarkEnd w:id="356"/>
    <w:bookmarkStart w:name="z393" w:id="357"/>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357"/>
    <w:bookmarkStart w:name="z394" w:id="358"/>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358"/>
    <w:bookmarkStart w:name="z395" w:id="359"/>
    <w:p>
      <w:pPr>
        <w:spacing w:after="0"/>
        <w:ind w:left="0"/>
        <w:jc w:val="both"/>
      </w:pPr>
      <w:r>
        <w:rPr>
          <w:rFonts w:ascii="Times New Roman"/>
          <w:b w:val="false"/>
          <w:i w:val="false"/>
          <w:color w:val="000000"/>
          <w:sz w:val="28"/>
        </w:rPr>
        <w:t>
      34) Республика Палау;</w:t>
      </w:r>
    </w:p>
    <w:bookmarkEnd w:id="359"/>
    <w:bookmarkStart w:name="z396" w:id="360"/>
    <w:p>
      <w:pPr>
        <w:spacing w:after="0"/>
        <w:ind w:left="0"/>
        <w:jc w:val="both"/>
      </w:pPr>
      <w:r>
        <w:rPr>
          <w:rFonts w:ascii="Times New Roman"/>
          <w:b w:val="false"/>
          <w:i w:val="false"/>
          <w:color w:val="000000"/>
          <w:sz w:val="28"/>
        </w:rPr>
        <w:t>
      35) Республика Панама;</w:t>
      </w:r>
    </w:p>
    <w:bookmarkEnd w:id="360"/>
    <w:bookmarkStart w:name="z397" w:id="361"/>
    <w:p>
      <w:pPr>
        <w:spacing w:after="0"/>
        <w:ind w:left="0"/>
        <w:jc w:val="both"/>
      </w:pPr>
      <w:r>
        <w:rPr>
          <w:rFonts w:ascii="Times New Roman"/>
          <w:b w:val="false"/>
          <w:i w:val="false"/>
          <w:color w:val="000000"/>
          <w:sz w:val="28"/>
        </w:rPr>
        <w:t>
      36) Независимое Государство Самоа;</w:t>
      </w:r>
    </w:p>
    <w:bookmarkEnd w:id="361"/>
    <w:bookmarkStart w:name="z398" w:id="362"/>
    <w:p>
      <w:pPr>
        <w:spacing w:after="0"/>
        <w:ind w:left="0"/>
        <w:jc w:val="both"/>
      </w:pPr>
      <w:r>
        <w:rPr>
          <w:rFonts w:ascii="Times New Roman"/>
          <w:b w:val="false"/>
          <w:i w:val="false"/>
          <w:color w:val="000000"/>
          <w:sz w:val="28"/>
        </w:rPr>
        <w:t>
      37) Республика Сейшельские острова;</w:t>
      </w:r>
    </w:p>
    <w:bookmarkEnd w:id="362"/>
    <w:bookmarkStart w:name="z399" w:id="363"/>
    <w:p>
      <w:pPr>
        <w:spacing w:after="0"/>
        <w:ind w:left="0"/>
        <w:jc w:val="both"/>
      </w:pPr>
      <w:r>
        <w:rPr>
          <w:rFonts w:ascii="Times New Roman"/>
          <w:b w:val="false"/>
          <w:i w:val="false"/>
          <w:color w:val="000000"/>
          <w:sz w:val="28"/>
        </w:rPr>
        <w:t>
      38) Государство Сент-Винсент и Гренадины;</w:t>
      </w:r>
    </w:p>
    <w:bookmarkEnd w:id="363"/>
    <w:bookmarkStart w:name="z400" w:id="364"/>
    <w:p>
      <w:pPr>
        <w:spacing w:after="0"/>
        <w:ind w:left="0"/>
        <w:jc w:val="both"/>
      </w:pPr>
      <w:r>
        <w:rPr>
          <w:rFonts w:ascii="Times New Roman"/>
          <w:b w:val="false"/>
          <w:i w:val="false"/>
          <w:color w:val="000000"/>
          <w:sz w:val="28"/>
        </w:rPr>
        <w:t>
      39) Федерация Сент-Китс и Невис;</w:t>
      </w:r>
    </w:p>
    <w:bookmarkEnd w:id="364"/>
    <w:bookmarkStart w:name="z401" w:id="365"/>
    <w:p>
      <w:pPr>
        <w:spacing w:after="0"/>
        <w:ind w:left="0"/>
        <w:jc w:val="both"/>
      </w:pPr>
      <w:r>
        <w:rPr>
          <w:rFonts w:ascii="Times New Roman"/>
          <w:b w:val="false"/>
          <w:i w:val="false"/>
          <w:color w:val="000000"/>
          <w:sz w:val="28"/>
        </w:rPr>
        <w:t>
      40) Государство Сент-Люсия;</w:t>
      </w:r>
    </w:p>
    <w:bookmarkEnd w:id="365"/>
    <w:bookmarkStart w:name="z402" w:id="366"/>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366"/>
    <w:bookmarkStart w:name="z403" w:id="367"/>
    <w:p>
      <w:pPr>
        <w:spacing w:after="0"/>
        <w:ind w:left="0"/>
        <w:jc w:val="both"/>
      </w:pPr>
      <w:r>
        <w:rPr>
          <w:rFonts w:ascii="Times New Roman"/>
          <w:b w:val="false"/>
          <w:i w:val="false"/>
          <w:color w:val="000000"/>
          <w:sz w:val="28"/>
        </w:rPr>
        <w:t>
      Острова Ангилья;</w:t>
      </w:r>
    </w:p>
    <w:bookmarkEnd w:id="367"/>
    <w:bookmarkStart w:name="z404" w:id="368"/>
    <w:p>
      <w:pPr>
        <w:spacing w:after="0"/>
        <w:ind w:left="0"/>
        <w:jc w:val="both"/>
      </w:pPr>
      <w:r>
        <w:rPr>
          <w:rFonts w:ascii="Times New Roman"/>
          <w:b w:val="false"/>
          <w:i w:val="false"/>
          <w:color w:val="000000"/>
          <w:sz w:val="28"/>
        </w:rPr>
        <w:t>
      Бермудские острова;</w:t>
      </w:r>
    </w:p>
    <w:bookmarkEnd w:id="368"/>
    <w:bookmarkStart w:name="z405" w:id="369"/>
    <w:p>
      <w:pPr>
        <w:spacing w:after="0"/>
        <w:ind w:left="0"/>
        <w:jc w:val="both"/>
      </w:pPr>
      <w:r>
        <w:rPr>
          <w:rFonts w:ascii="Times New Roman"/>
          <w:b w:val="false"/>
          <w:i w:val="false"/>
          <w:color w:val="000000"/>
          <w:sz w:val="28"/>
        </w:rPr>
        <w:t>
      Британские Виргинские острова;</w:t>
      </w:r>
    </w:p>
    <w:bookmarkEnd w:id="369"/>
    <w:bookmarkStart w:name="z406" w:id="370"/>
    <w:p>
      <w:pPr>
        <w:spacing w:after="0"/>
        <w:ind w:left="0"/>
        <w:jc w:val="both"/>
      </w:pPr>
      <w:r>
        <w:rPr>
          <w:rFonts w:ascii="Times New Roman"/>
          <w:b w:val="false"/>
          <w:i w:val="false"/>
          <w:color w:val="000000"/>
          <w:sz w:val="28"/>
        </w:rPr>
        <w:t>
      Гибралтар;</w:t>
      </w:r>
    </w:p>
    <w:bookmarkEnd w:id="370"/>
    <w:bookmarkStart w:name="z407" w:id="371"/>
    <w:p>
      <w:pPr>
        <w:spacing w:after="0"/>
        <w:ind w:left="0"/>
        <w:jc w:val="both"/>
      </w:pPr>
      <w:r>
        <w:rPr>
          <w:rFonts w:ascii="Times New Roman"/>
          <w:b w:val="false"/>
          <w:i w:val="false"/>
          <w:color w:val="000000"/>
          <w:sz w:val="28"/>
        </w:rPr>
        <w:t>
      Каймановы острова;</w:t>
      </w:r>
    </w:p>
    <w:bookmarkEnd w:id="371"/>
    <w:bookmarkStart w:name="z408" w:id="372"/>
    <w:p>
      <w:pPr>
        <w:spacing w:after="0"/>
        <w:ind w:left="0"/>
        <w:jc w:val="both"/>
      </w:pPr>
      <w:r>
        <w:rPr>
          <w:rFonts w:ascii="Times New Roman"/>
          <w:b w:val="false"/>
          <w:i w:val="false"/>
          <w:color w:val="000000"/>
          <w:sz w:val="28"/>
        </w:rPr>
        <w:t>
      Остров Монтсеррат;</w:t>
      </w:r>
    </w:p>
    <w:bookmarkEnd w:id="372"/>
    <w:bookmarkStart w:name="z409" w:id="373"/>
    <w:p>
      <w:pPr>
        <w:spacing w:after="0"/>
        <w:ind w:left="0"/>
        <w:jc w:val="both"/>
      </w:pPr>
      <w:r>
        <w:rPr>
          <w:rFonts w:ascii="Times New Roman"/>
          <w:b w:val="false"/>
          <w:i w:val="false"/>
          <w:color w:val="000000"/>
          <w:sz w:val="28"/>
        </w:rPr>
        <w:t>
      Острова Теркс и Кайкос;</w:t>
      </w:r>
    </w:p>
    <w:bookmarkEnd w:id="373"/>
    <w:bookmarkStart w:name="z410" w:id="374"/>
    <w:p>
      <w:pPr>
        <w:spacing w:after="0"/>
        <w:ind w:left="0"/>
        <w:jc w:val="both"/>
      </w:pPr>
      <w:r>
        <w:rPr>
          <w:rFonts w:ascii="Times New Roman"/>
          <w:b w:val="false"/>
          <w:i w:val="false"/>
          <w:color w:val="000000"/>
          <w:sz w:val="28"/>
        </w:rPr>
        <w:t>
      Остров Мэн;</w:t>
      </w:r>
    </w:p>
    <w:bookmarkEnd w:id="374"/>
    <w:bookmarkStart w:name="z411" w:id="375"/>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375"/>
    <w:bookmarkStart w:name="z412" w:id="376"/>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376"/>
    <w:bookmarkStart w:name="z413" w:id="377"/>
    <w:p>
      <w:pPr>
        <w:spacing w:after="0"/>
        <w:ind w:left="0"/>
        <w:jc w:val="both"/>
      </w:pPr>
      <w:r>
        <w:rPr>
          <w:rFonts w:ascii="Times New Roman"/>
          <w:b w:val="false"/>
          <w:i w:val="false"/>
          <w:color w:val="000000"/>
          <w:sz w:val="28"/>
        </w:rPr>
        <w:t>
      43) Королевство Тонга;</w:t>
      </w:r>
    </w:p>
    <w:bookmarkEnd w:id="377"/>
    <w:bookmarkStart w:name="z414" w:id="378"/>
    <w:p>
      <w:pPr>
        <w:spacing w:after="0"/>
        <w:ind w:left="0"/>
        <w:jc w:val="both"/>
      </w:pPr>
      <w:r>
        <w:rPr>
          <w:rFonts w:ascii="Times New Roman"/>
          <w:b w:val="false"/>
          <w:i w:val="false"/>
          <w:color w:val="000000"/>
          <w:sz w:val="28"/>
        </w:rPr>
        <w:t>
      44) Республика Филиппины;</w:t>
      </w:r>
    </w:p>
    <w:bookmarkEnd w:id="378"/>
    <w:bookmarkStart w:name="z415" w:id="379"/>
    <w:p>
      <w:pPr>
        <w:spacing w:after="0"/>
        <w:ind w:left="0"/>
        <w:jc w:val="both"/>
      </w:pPr>
      <w:r>
        <w:rPr>
          <w:rFonts w:ascii="Times New Roman"/>
          <w:b w:val="false"/>
          <w:i w:val="false"/>
          <w:color w:val="000000"/>
          <w:sz w:val="28"/>
        </w:rPr>
        <w:t>
      45) Демократическая Республика Шри-Ланка.</w:t>
      </w:r>
    </w:p>
    <w:bookmarkEnd w:id="379"/>
    <w:bookmarkStart w:name="z416" w:id="380"/>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___________________________________________________________________ 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Исполнитель _______________________________________________________ 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Телефон:_________________________</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Пояснение по заполнению формы, предназначенной для сбора административных данных,</w:t>
      </w:r>
      <w:r>
        <w:br/>
      </w:r>
      <w:r>
        <w:rPr>
          <w:rFonts w:ascii="Times New Roman"/>
          <w:b w:val="false"/>
          <w:i w:val="false"/>
          <w:color w:val="000000"/>
          <w:sz w:val="28"/>
        </w:rPr>
        <w:t>приведено в приложении к настоящей форме.</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 xml:space="preserve">к форме </w:t>
            </w:r>
            <w:r>
              <w:rPr>
                <w:rFonts w:ascii="Times New Roman"/>
                <w:b/>
                <w:i w:val="false"/>
                <w:color w:val="000000"/>
                <w:sz w:val="20"/>
              </w:rPr>
              <w:t xml:space="preserve">отчета о расшифровке </w:t>
            </w:r>
            <w:r>
              <w:br/>
            </w:r>
            <w:r>
              <w:rPr>
                <w:rFonts w:ascii="Times New Roman"/>
                <w:b/>
                <w:i w:val="false"/>
                <w:color w:val="000000"/>
                <w:sz w:val="20"/>
              </w:rPr>
              <w:t xml:space="preserve">активов, взвешенных с </w:t>
            </w:r>
            <w:r>
              <w:br/>
            </w:r>
            <w:r>
              <w:rPr>
                <w:rFonts w:ascii="Times New Roman"/>
                <w:b/>
                <w:i w:val="false"/>
                <w:color w:val="000000"/>
                <w:sz w:val="20"/>
              </w:rPr>
              <w:t>учетом кредитного риска</w:t>
            </w:r>
          </w:p>
        </w:tc>
      </w:tr>
    </w:tbl>
    <w:bookmarkStart w:name="z418" w:id="3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расшифровке активов, взвешенных с учетом кредитного риска</w:t>
      </w:r>
    </w:p>
    <w:bookmarkEnd w:id="381"/>
    <w:bookmarkStart w:name="z419" w:id="382"/>
    <w:p>
      <w:pPr>
        <w:spacing w:after="0"/>
        <w:ind w:left="0"/>
        <w:jc w:val="left"/>
      </w:pPr>
      <w:r>
        <w:rPr>
          <w:rFonts w:ascii="Times New Roman"/>
          <w:b/>
          <w:i w:val="false"/>
          <w:color w:val="000000"/>
        </w:rPr>
        <w:t xml:space="preserve"> Глава 1. Общие положения</w:t>
      </w:r>
    </w:p>
    <w:bookmarkEnd w:id="382"/>
    <w:bookmarkStart w:name="z420" w:id="38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активов, взвешенных с учетом кредитного риска" (далее - Форма).</w:t>
      </w:r>
    </w:p>
    <w:bookmarkEnd w:id="383"/>
    <w:bookmarkStart w:name="z421" w:id="38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84"/>
    <w:bookmarkStart w:name="z422" w:id="385"/>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385"/>
    <w:bookmarkStart w:name="z423" w:id="38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386"/>
    <w:bookmarkStart w:name="z424" w:id="387"/>
    <w:p>
      <w:pPr>
        <w:spacing w:after="0"/>
        <w:ind w:left="0"/>
        <w:jc w:val="left"/>
      </w:pPr>
      <w:r>
        <w:rPr>
          <w:rFonts w:ascii="Times New Roman"/>
          <w:b/>
          <w:i w:val="false"/>
          <w:color w:val="000000"/>
        </w:rPr>
        <w:t xml:space="preserve"> Глава 2. Пояснение по заполнению Формы</w:t>
      </w:r>
    </w:p>
    <w:bookmarkEnd w:id="387"/>
    <w:bookmarkStart w:name="z425" w:id="388"/>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388"/>
    <w:bookmarkStart w:name="z426" w:id="389"/>
    <w:p>
      <w:pPr>
        <w:spacing w:after="0"/>
        <w:ind w:left="0"/>
        <w:jc w:val="both"/>
      </w:pPr>
      <w:r>
        <w:rPr>
          <w:rFonts w:ascii="Times New Roman"/>
          <w:b w:val="false"/>
          <w:i w:val="false"/>
          <w:color w:val="000000"/>
          <w:sz w:val="28"/>
        </w:rPr>
        <w:t>
      6. В графе 4 указывается степень риска в процентах для каждой группы активов.</w:t>
      </w:r>
    </w:p>
    <w:bookmarkEnd w:id="389"/>
    <w:bookmarkStart w:name="z427" w:id="390"/>
    <w:p>
      <w:pPr>
        <w:spacing w:after="0"/>
        <w:ind w:left="0"/>
        <w:jc w:val="both"/>
      </w:pPr>
      <w:r>
        <w:rPr>
          <w:rFonts w:ascii="Times New Roman"/>
          <w:b w:val="false"/>
          <w:i w:val="false"/>
          <w:color w:val="000000"/>
          <w:sz w:val="28"/>
        </w:rPr>
        <w:t>
      7. В графе 5 указывается сумма активов, указанная в графе 3, умноженная на степень риска в процентах (графа 4).</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430" w:id="391"/>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условных и возможных обязательств, взвешенных с учетом</w:t>
      </w:r>
      <w:r>
        <w:br/>
      </w:r>
      <w:r>
        <w:rPr>
          <w:rFonts w:ascii="Times New Roman"/>
          <w:b/>
          <w:i w:val="false"/>
          <w:color w:val="000000"/>
        </w:rPr>
        <w:t xml:space="preserve">                               кредитного риска</w:t>
      </w:r>
      <w:r>
        <w:br/>
      </w:r>
      <w:r>
        <w:rPr>
          <w:rFonts w:ascii="Times New Roman"/>
          <w:b/>
          <w:i w:val="false"/>
          <w:color w:val="000000"/>
        </w:rPr>
        <w:t xml:space="preserve">                   Отчетный период: на____________20____года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банка)</w:t>
      </w:r>
    </w:p>
    <w:bookmarkEnd w:id="391"/>
    <w:bookmarkStart w:name="z431" w:id="392"/>
    <w:p>
      <w:pPr>
        <w:spacing w:after="0"/>
        <w:ind w:left="0"/>
        <w:jc w:val="both"/>
      </w:pPr>
      <w:r>
        <w:rPr>
          <w:rFonts w:ascii="Times New Roman"/>
          <w:b w:val="false"/>
          <w:i w:val="false"/>
          <w:color w:val="000000"/>
          <w:sz w:val="28"/>
        </w:rPr>
        <w:t>
      Индекс: 2-BVU_RUIVO</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294"/>
        <w:gridCol w:w="241"/>
        <w:gridCol w:w="508"/>
        <w:gridCol w:w="50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3"/>
          <w:p>
            <w:pPr>
              <w:spacing w:after="20"/>
              <w:ind w:left="20"/>
              <w:jc w:val="both"/>
            </w:pPr>
            <w:r>
              <w:rPr>
                <w:rFonts w:ascii="Times New Roman"/>
                <w:b w:val="false"/>
                <w:i w:val="false"/>
                <w:color w:val="000000"/>
                <w:sz w:val="20"/>
              </w:rPr>
              <w:t>
№</w:t>
            </w:r>
          </w:p>
          <w:bookmarkEnd w:id="39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4"/>
          <w:p>
            <w:pPr>
              <w:spacing w:after="20"/>
              <w:ind w:left="20"/>
              <w:jc w:val="both"/>
            </w:pPr>
            <w:r>
              <w:rPr>
                <w:rFonts w:ascii="Times New Roman"/>
                <w:b w:val="false"/>
                <w:i w:val="false"/>
                <w:color w:val="000000"/>
                <w:sz w:val="20"/>
              </w:rPr>
              <w:t>
1</w:t>
            </w:r>
          </w:p>
          <w:bookmarkEnd w:id="39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5"/>
          <w:p>
            <w:pPr>
              <w:spacing w:after="20"/>
              <w:ind w:left="20"/>
              <w:jc w:val="both"/>
            </w:pPr>
            <w:r>
              <w:rPr>
                <w:rFonts w:ascii="Times New Roman"/>
                <w:b w:val="false"/>
                <w:i w:val="false"/>
                <w:color w:val="000000"/>
                <w:sz w:val="20"/>
              </w:rPr>
              <w:t>
I группа</w:t>
            </w:r>
          </w:p>
          <w:bookmarkEnd w:id="395"/>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6"/>
          <w:p>
            <w:pPr>
              <w:spacing w:after="20"/>
              <w:ind w:left="20"/>
              <w:jc w:val="both"/>
            </w:pPr>
            <w:r>
              <w:rPr>
                <w:rFonts w:ascii="Times New Roman"/>
                <w:b w:val="false"/>
                <w:i w:val="false"/>
                <w:color w:val="000000"/>
                <w:sz w:val="20"/>
              </w:rPr>
              <w:t>
1</w:t>
            </w:r>
          </w:p>
          <w:bookmarkEnd w:id="39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Standard&amp; 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7"/>
          <w:p>
            <w:pPr>
              <w:spacing w:after="20"/>
              <w:ind w:left="20"/>
              <w:jc w:val="both"/>
            </w:pPr>
            <w:r>
              <w:rPr>
                <w:rFonts w:ascii="Times New Roman"/>
                <w:b w:val="false"/>
                <w:i w:val="false"/>
                <w:color w:val="000000"/>
                <w:sz w:val="20"/>
              </w:rPr>
              <w:t>
2</w:t>
            </w:r>
          </w:p>
          <w:bookmarkEnd w:id="39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8"/>
          <w:p>
            <w:pPr>
              <w:spacing w:after="20"/>
              <w:ind w:left="20"/>
              <w:jc w:val="both"/>
            </w:pPr>
            <w:r>
              <w:rPr>
                <w:rFonts w:ascii="Times New Roman"/>
                <w:b w:val="false"/>
                <w:i w:val="false"/>
                <w:color w:val="000000"/>
                <w:sz w:val="20"/>
              </w:rPr>
              <w:t>
3</w:t>
            </w:r>
          </w:p>
          <w:bookmarkEnd w:id="39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9"/>
          <w:p>
            <w:pPr>
              <w:spacing w:after="20"/>
              <w:ind w:left="20"/>
              <w:jc w:val="both"/>
            </w:pPr>
            <w:r>
              <w:rPr>
                <w:rFonts w:ascii="Times New Roman"/>
                <w:b w:val="false"/>
                <w:i w:val="false"/>
                <w:color w:val="000000"/>
                <w:sz w:val="20"/>
              </w:rPr>
              <w:t>
4</w:t>
            </w:r>
          </w:p>
          <w:bookmarkEnd w:id="39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0"/>
          <w:p>
            <w:pPr>
              <w:spacing w:after="20"/>
              <w:ind w:left="20"/>
              <w:jc w:val="both"/>
            </w:pPr>
            <w:r>
              <w:rPr>
                <w:rFonts w:ascii="Times New Roman"/>
                <w:b w:val="false"/>
                <w:i w:val="false"/>
                <w:color w:val="000000"/>
                <w:sz w:val="20"/>
              </w:rPr>
              <w:t>
5</w:t>
            </w:r>
          </w:p>
          <w:bookmarkEnd w:id="400"/>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1"/>
          <w:p>
            <w:pPr>
              <w:spacing w:after="20"/>
              <w:ind w:left="20"/>
              <w:jc w:val="both"/>
            </w:pPr>
            <w:r>
              <w:rPr>
                <w:rFonts w:ascii="Times New Roman"/>
                <w:b w:val="false"/>
                <w:i w:val="false"/>
                <w:color w:val="000000"/>
                <w:sz w:val="20"/>
              </w:rPr>
              <w:t>
6</w:t>
            </w:r>
          </w:p>
          <w:bookmarkEnd w:id="401"/>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2"/>
          <w:p>
            <w:pPr>
              <w:spacing w:after="20"/>
              <w:ind w:left="20"/>
              <w:jc w:val="both"/>
            </w:pPr>
            <w:r>
              <w:rPr>
                <w:rFonts w:ascii="Times New Roman"/>
                <w:b w:val="false"/>
                <w:i w:val="false"/>
                <w:color w:val="000000"/>
                <w:sz w:val="20"/>
              </w:rPr>
              <w:t>
7</w:t>
            </w:r>
          </w:p>
          <w:bookmarkEnd w:id="40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3"/>
          <w:p>
            <w:pPr>
              <w:spacing w:after="20"/>
              <w:ind w:left="20"/>
              <w:jc w:val="both"/>
            </w:pPr>
            <w:r>
              <w:rPr>
                <w:rFonts w:ascii="Times New Roman"/>
                <w:b w:val="false"/>
                <w:i w:val="false"/>
                <w:color w:val="000000"/>
                <w:sz w:val="20"/>
              </w:rPr>
              <w:t>
8</w:t>
            </w:r>
          </w:p>
          <w:bookmarkEnd w:id="40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4"/>
          <w:p>
            <w:pPr>
              <w:spacing w:after="20"/>
              <w:ind w:left="20"/>
              <w:jc w:val="both"/>
            </w:pPr>
            <w:r>
              <w:rPr>
                <w:rFonts w:ascii="Times New Roman"/>
                <w:b w:val="false"/>
                <w:i w:val="false"/>
                <w:color w:val="000000"/>
                <w:sz w:val="20"/>
              </w:rPr>
              <w:t>
9</w:t>
            </w:r>
          </w:p>
          <w:bookmarkEnd w:id="40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5"/>
          <w:p>
            <w:pPr>
              <w:spacing w:after="20"/>
              <w:ind w:left="20"/>
              <w:jc w:val="both"/>
            </w:pPr>
            <w:r>
              <w:rPr>
                <w:rFonts w:ascii="Times New Roman"/>
                <w:b w:val="false"/>
                <w:i w:val="false"/>
                <w:color w:val="000000"/>
                <w:sz w:val="20"/>
              </w:rPr>
              <w:t>
10</w:t>
            </w:r>
          </w:p>
          <w:bookmarkEnd w:id="40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6"/>
          <w:p>
            <w:pPr>
              <w:spacing w:after="20"/>
              <w:ind w:left="20"/>
              <w:jc w:val="both"/>
            </w:pPr>
            <w:r>
              <w:rPr>
                <w:rFonts w:ascii="Times New Roman"/>
                <w:b w:val="false"/>
                <w:i w:val="false"/>
                <w:color w:val="000000"/>
                <w:sz w:val="20"/>
              </w:rPr>
              <w:t>
11</w:t>
            </w:r>
          </w:p>
          <w:bookmarkEnd w:id="40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1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7"/>
          <w:p>
            <w:pPr>
              <w:spacing w:after="20"/>
              <w:ind w:left="20"/>
              <w:jc w:val="both"/>
            </w:pPr>
            <w:r>
              <w:rPr>
                <w:rFonts w:ascii="Times New Roman"/>
                <w:b w:val="false"/>
                <w:i w:val="false"/>
                <w:color w:val="000000"/>
                <w:sz w:val="20"/>
              </w:rPr>
              <w:t>
12</w:t>
            </w:r>
          </w:p>
          <w:bookmarkEnd w:id="40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8"/>
          <w:p>
            <w:pPr>
              <w:spacing w:after="20"/>
              <w:ind w:left="20"/>
              <w:jc w:val="both"/>
            </w:pPr>
            <w:r>
              <w:rPr>
                <w:rFonts w:ascii="Times New Roman"/>
                <w:b w:val="false"/>
                <w:i w:val="false"/>
                <w:color w:val="000000"/>
                <w:sz w:val="20"/>
              </w:rPr>
              <w:t>
13</w:t>
            </w:r>
          </w:p>
          <w:bookmarkEnd w:id="40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9"/>
          <w:p>
            <w:pPr>
              <w:spacing w:after="20"/>
              <w:ind w:left="20"/>
              <w:jc w:val="both"/>
            </w:pPr>
            <w:r>
              <w:rPr>
                <w:rFonts w:ascii="Times New Roman"/>
                <w:b w:val="false"/>
                <w:i w:val="false"/>
                <w:color w:val="000000"/>
                <w:sz w:val="20"/>
              </w:rPr>
              <w:t>
14</w:t>
            </w:r>
          </w:p>
          <w:bookmarkEnd w:id="40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0"/>
          <w:p>
            <w:pPr>
              <w:spacing w:after="20"/>
              <w:ind w:left="20"/>
              <w:jc w:val="both"/>
            </w:pPr>
            <w:r>
              <w:rPr>
                <w:rFonts w:ascii="Times New Roman"/>
                <w:b w:val="false"/>
                <w:i w:val="false"/>
                <w:color w:val="000000"/>
                <w:sz w:val="20"/>
              </w:rPr>
              <w:t>
15</w:t>
            </w:r>
          </w:p>
          <w:bookmarkEnd w:id="410"/>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1"/>
          <w:p>
            <w:pPr>
              <w:spacing w:after="20"/>
              <w:ind w:left="20"/>
              <w:jc w:val="both"/>
            </w:pPr>
            <w:r>
              <w:rPr>
                <w:rFonts w:ascii="Times New Roman"/>
                <w:b w:val="false"/>
                <w:i w:val="false"/>
                <w:color w:val="000000"/>
                <w:sz w:val="20"/>
              </w:rPr>
              <w:t>
16</w:t>
            </w:r>
          </w:p>
          <w:bookmarkEnd w:id="411"/>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2"/>
          <w:p>
            <w:pPr>
              <w:spacing w:after="20"/>
              <w:ind w:left="20"/>
              <w:jc w:val="both"/>
            </w:pPr>
            <w:r>
              <w:rPr>
                <w:rFonts w:ascii="Times New Roman"/>
                <w:b w:val="false"/>
                <w:i w:val="false"/>
                <w:color w:val="000000"/>
                <w:sz w:val="20"/>
              </w:rPr>
              <w:t>
17</w:t>
            </w:r>
          </w:p>
          <w:bookmarkEnd w:id="41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3"/>
          <w:p>
            <w:pPr>
              <w:spacing w:after="20"/>
              <w:ind w:left="20"/>
              <w:jc w:val="both"/>
            </w:pPr>
            <w:r>
              <w:rPr>
                <w:rFonts w:ascii="Times New Roman"/>
                <w:b w:val="false"/>
                <w:i w:val="false"/>
                <w:color w:val="000000"/>
                <w:sz w:val="20"/>
              </w:rPr>
              <w:t>
18</w:t>
            </w:r>
          </w:p>
          <w:bookmarkEnd w:id="41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4"/>
          <w:p>
            <w:pPr>
              <w:spacing w:after="20"/>
              <w:ind w:left="20"/>
              <w:jc w:val="both"/>
            </w:pPr>
            <w:r>
              <w:rPr>
                <w:rFonts w:ascii="Times New Roman"/>
                <w:b w:val="false"/>
                <w:i w:val="false"/>
                <w:color w:val="000000"/>
                <w:sz w:val="20"/>
              </w:rPr>
              <w:t>
19</w:t>
            </w:r>
          </w:p>
          <w:bookmarkEnd w:id="41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5"/>
          <w:p>
            <w:pPr>
              <w:spacing w:after="20"/>
              <w:ind w:left="20"/>
              <w:jc w:val="both"/>
            </w:pPr>
            <w:r>
              <w:rPr>
                <w:rFonts w:ascii="Times New Roman"/>
                <w:b w:val="false"/>
                <w:i w:val="false"/>
                <w:color w:val="000000"/>
                <w:sz w:val="20"/>
              </w:rPr>
              <w:t>
20</w:t>
            </w:r>
          </w:p>
          <w:bookmarkEnd w:id="41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6"/>
          <w:p>
            <w:pPr>
              <w:spacing w:after="20"/>
              <w:ind w:left="20"/>
              <w:jc w:val="both"/>
            </w:pPr>
            <w:r>
              <w:rPr>
                <w:rFonts w:ascii="Times New Roman"/>
                <w:b w:val="false"/>
                <w:i w:val="false"/>
                <w:color w:val="000000"/>
                <w:sz w:val="20"/>
              </w:rPr>
              <w:t>
21</w:t>
            </w:r>
          </w:p>
          <w:bookmarkEnd w:id="41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7"/>
          <w:p>
            <w:pPr>
              <w:spacing w:after="20"/>
              <w:ind w:left="20"/>
              <w:jc w:val="both"/>
            </w:pPr>
            <w:r>
              <w:rPr>
                <w:rFonts w:ascii="Times New Roman"/>
                <w:b w:val="false"/>
                <w:i w:val="false"/>
                <w:color w:val="000000"/>
                <w:sz w:val="20"/>
              </w:rPr>
              <w:t>
22</w:t>
            </w:r>
          </w:p>
          <w:bookmarkEnd w:id="41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8"/>
          <w:p>
            <w:pPr>
              <w:spacing w:after="20"/>
              <w:ind w:left="20"/>
              <w:jc w:val="both"/>
            </w:pPr>
            <w:r>
              <w:rPr>
                <w:rFonts w:ascii="Times New Roman"/>
                <w:b w:val="false"/>
                <w:i w:val="false"/>
                <w:color w:val="000000"/>
                <w:sz w:val="20"/>
              </w:rPr>
              <w:t>
23</w:t>
            </w:r>
          </w:p>
          <w:bookmarkEnd w:id="41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III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9"/>
          <w:p>
            <w:pPr>
              <w:spacing w:after="20"/>
              <w:ind w:left="20"/>
              <w:jc w:val="both"/>
            </w:pPr>
            <w:r>
              <w:rPr>
                <w:rFonts w:ascii="Times New Roman"/>
                <w:b w:val="false"/>
                <w:i w:val="false"/>
                <w:color w:val="000000"/>
                <w:sz w:val="20"/>
              </w:rPr>
              <w:t>
24</w:t>
            </w:r>
          </w:p>
          <w:bookmarkEnd w:id="41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IV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0"/>
          <w:p>
            <w:pPr>
              <w:spacing w:after="20"/>
              <w:ind w:left="20"/>
              <w:jc w:val="both"/>
            </w:pPr>
            <w:r>
              <w:rPr>
                <w:rFonts w:ascii="Times New Roman"/>
                <w:b w:val="false"/>
                <w:i w:val="false"/>
                <w:color w:val="000000"/>
                <w:sz w:val="20"/>
              </w:rPr>
              <w:t>
25</w:t>
            </w:r>
          </w:p>
          <w:bookmarkEnd w:id="420"/>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V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1"/>
          <w:p>
            <w:pPr>
              <w:spacing w:after="20"/>
              <w:ind w:left="20"/>
              <w:jc w:val="both"/>
            </w:pPr>
            <w:r>
              <w:rPr>
                <w:rFonts w:ascii="Times New Roman"/>
                <w:b w:val="false"/>
                <w:i w:val="false"/>
                <w:color w:val="000000"/>
                <w:sz w:val="20"/>
              </w:rPr>
              <w:t>
26</w:t>
            </w:r>
          </w:p>
          <w:bookmarkEnd w:id="421"/>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2"/>
          <w:p>
            <w:pPr>
              <w:spacing w:after="20"/>
              <w:ind w:left="20"/>
              <w:jc w:val="both"/>
            </w:pPr>
            <w:r>
              <w:rPr>
                <w:rFonts w:ascii="Times New Roman"/>
                <w:b w:val="false"/>
                <w:i w:val="false"/>
                <w:color w:val="000000"/>
                <w:sz w:val="20"/>
              </w:rPr>
              <w:t>
27</w:t>
            </w:r>
          </w:p>
          <w:bookmarkEnd w:id="42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3"/>
          <w:p>
            <w:pPr>
              <w:spacing w:after="20"/>
              <w:ind w:left="20"/>
              <w:jc w:val="both"/>
            </w:pPr>
            <w:r>
              <w:rPr>
                <w:rFonts w:ascii="Times New Roman"/>
                <w:b w:val="false"/>
                <w:i w:val="false"/>
                <w:color w:val="000000"/>
                <w:sz w:val="20"/>
              </w:rPr>
              <w:t>
28</w:t>
            </w:r>
          </w:p>
          <w:bookmarkEnd w:id="42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4"/>
          <w:p>
            <w:pPr>
              <w:spacing w:after="20"/>
              <w:ind w:left="20"/>
              <w:jc w:val="both"/>
            </w:pPr>
            <w:r>
              <w:rPr>
                <w:rFonts w:ascii="Times New Roman"/>
                <w:b w:val="false"/>
                <w:i w:val="false"/>
                <w:color w:val="000000"/>
                <w:sz w:val="20"/>
              </w:rPr>
              <w:t>
29</w:t>
            </w:r>
          </w:p>
          <w:bookmarkEnd w:id="42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5"/>
          <w:p>
            <w:pPr>
              <w:spacing w:after="20"/>
              <w:ind w:left="20"/>
              <w:jc w:val="both"/>
            </w:pPr>
            <w:r>
              <w:rPr>
                <w:rFonts w:ascii="Times New Roman"/>
                <w:b w:val="false"/>
                <w:i w:val="false"/>
                <w:color w:val="000000"/>
                <w:sz w:val="20"/>
              </w:rPr>
              <w:t>
30</w:t>
            </w:r>
          </w:p>
          <w:bookmarkEnd w:id="42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6"/>
          <w:p>
            <w:pPr>
              <w:spacing w:after="20"/>
              <w:ind w:left="20"/>
              <w:jc w:val="both"/>
            </w:pPr>
            <w:r>
              <w:rPr>
                <w:rFonts w:ascii="Times New Roman"/>
                <w:b w:val="false"/>
                <w:i w:val="false"/>
                <w:color w:val="000000"/>
                <w:sz w:val="20"/>
              </w:rPr>
              <w:t>
31</w:t>
            </w:r>
          </w:p>
          <w:bookmarkEnd w:id="42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7"/>
          <w:p>
            <w:pPr>
              <w:spacing w:after="20"/>
              <w:ind w:left="20"/>
              <w:jc w:val="both"/>
            </w:pPr>
            <w:r>
              <w:rPr>
                <w:rFonts w:ascii="Times New Roman"/>
                <w:b w:val="false"/>
                <w:i w:val="false"/>
                <w:color w:val="000000"/>
                <w:sz w:val="20"/>
              </w:rPr>
              <w:t>
II группа</w:t>
            </w:r>
          </w:p>
          <w:bookmarkEnd w:id="427"/>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8"/>
          <w:p>
            <w:pPr>
              <w:spacing w:after="20"/>
              <w:ind w:left="20"/>
              <w:jc w:val="both"/>
            </w:pPr>
            <w:r>
              <w:rPr>
                <w:rFonts w:ascii="Times New Roman"/>
                <w:b w:val="false"/>
                <w:i w:val="false"/>
                <w:color w:val="000000"/>
                <w:sz w:val="20"/>
              </w:rPr>
              <w:t>
32</w:t>
            </w:r>
          </w:p>
          <w:bookmarkEnd w:id="42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9"/>
          <w:p>
            <w:pPr>
              <w:spacing w:after="20"/>
              <w:ind w:left="20"/>
              <w:jc w:val="both"/>
            </w:pPr>
            <w:r>
              <w:rPr>
                <w:rFonts w:ascii="Times New Roman"/>
                <w:b w:val="false"/>
                <w:i w:val="false"/>
                <w:color w:val="000000"/>
                <w:sz w:val="20"/>
              </w:rPr>
              <w:t>
33</w:t>
            </w:r>
          </w:p>
          <w:bookmarkEnd w:id="42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0"/>
          <w:p>
            <w:pPr>
              <w:spacing w:after="20"/>
              <w:ind w:left="20"/>
              <w:jc w:val="both"/>
            </w:pPr>
            <w:r>
              <w:rPr>
                <w:rFonts w:ascii="Times New Roman"/>
                <w:b w:val="false"/>
                <w:i w:val="false"/>
                <w:color w:val="000000"/>
                <w:sz w:val="20"/>
              </w:rPr>
              <w:t>
34</w:t>
            </w:r>
          </w:p>
          <w:bookmarkEnd w:id="430"/>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1"/>
          <w:p>
            <w:pPr>
              <w:spacing w:after="20"/>
              <w:ind w:left="20"/>
              <w:jc w:val="both"/>
            </w:pPr>
            <w:r>
              <w:rPr>
                <w:rFonts w:ascii="Times New Roman"/>
                <w:b w:val="false"/>
                <w:i w:val="false"/>
                <w:color w:val="000000"/>
                <w:sz w:val="20"/>
              </w:rPr>
              <w:t>
35</w:t>
            </w:r>
          </w:p>
          <w:bookmarkEnd w:id="431"/>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2"/>
          <w:p>
            <w:pPr>
              <w:spacing w:after="20"/>
              <w:ind w:left="20"/>
              <w:jc w:val="both"/>
            </w:pPr>
            <w:r>
              <w:rPr>
                <w:rFonts w:ascii="Times New Roman"/>
                <w:b w:val="false"/>
                <w:i w:val="false"/>
                <w:color w:val="000000"/>
                <w:sz w:val="20"/>
              </w:rPr>
              <w:t>
36</w:t>
            </w:r>
          </w:p>
          <w:bookmarkEnd w:id="43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3"/>
          <w:p>
            <w:pPr>
              <w:spacing w:after="20"/>
              <w:ind w:left="20"/>
              <w:jc w:val="both"/>
            </w:pPr>
            <w:r>
              <w:rPr>
                <w:rFonts w:ascii="Times New Roman"/>
                <w:b w:val="false"/>
                <w:i w:val="false"/>
                <w:color w:val="000000"/>
                <w:sz w:val="20"/>
              </w:rPr>
              <w:t>
37</w:t>
            </w:r>
          </w:p>
          <w:bookmarkEnd w:id="43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лиц заемщиков,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4"/>
          <w:p>
            <w:pPr>
              <w:spacing w:after="20"/>
              <w:ind w:left="20"/>
              <w:jc w:val="both"/>
            </w:pPr>
            <w:r>
              <w:rPr>
                <w:rFonts w:ascii="Times New Roman"/>
                <w:b w:val="false"/>
                <w:i w:val="false"/>
                <w:color w:val="000000"/>
                <w:sz w:val="20"/>
              </w:rPr>
              <w:t>
38</w:t>
            </w:r>
          </w:p>
          <w:bookmarkEnd w:id="43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5"/>
          <w:p>
            <w:pPr>
              <w:spacing w:after="20"/>
              <w:ind w:left="20"/>
              <w:jc w:val="both"/>
            </w:pPr>
            <w:r>
              <w:rPr>
                <w:rFonts w:ascii="Times New Roman"/>
                <w:b w:val="false"/>
                <w:i w:val="false"/>
                <w:color w:val="000000"/>
                <w:sz w:val="20"/>
              </w:rPr>
              <w:t>
39</w:t>
            </w:r>
          </w:p>
          <w:bookmarkEnd w:id="43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6"/>
          <w:p>
            <w:pPr>
              <w:spacing w:after="20"/>
              <w:ind w:left="20"/>
              <w:jc w:val="both"/>
            </w:pPr>
            <w:r>
              <w:rPr>
                <w:rFonts w:ascii="Times New Roman"/>
                <w:b w:val="false"/>
                <w:i w:val="false"/>
                <w:color w:val="000000"/>
                <w:sz w:val="20"/>
              </w:rPr>
              <w:t>
40</w:t>
            </w:r>
          </w:p>
          <w:bookmarkEnd w:id="43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7"/>
          <w:p>
            <w:pPr>
              <w:spacing w:after="20"/>
              <w:ind w:left="20"/>
              <w:jc w:val="both"/>
            </w:pPr>
            <w:r>
              <w:rPr>
                <w:rFonts w:ascii="Times New Roman"/>
                <w:b w:val="false"/>
                <w:i w:val="false"/>
                <w:color w:val="000000"/>
                <w:sz w:val="20"/>
              </w:rPr>
              <w:t>
41</w:t>
            </w:r>
          </w:p>
          <w:bookmarkEnd w:id="43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8"/>
          <w:p>
            <w:pPr>
              <w:spacing w:after="20"/>
              <w:ind w:left="20"/>
              <w:jc w:val="both"/>
            </w:pPr>
            <w:r>
              <w:rPr>
                <w:rFonts w:ascii="Times New Roman"/>
                <w:b w:val="false"/>
                <w:i w:val="false"/>
                <w:color w:val="000000"/>
                <w:sz w:val="20"/>
              </w:rPr>
              <w:t>
42</w:t>
            </w:r>
          </w:p>
          <w:bookmarkEnd w:id="43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9"/>
          <w:p>
            <w:pPr>
              <w:spacing w:after="20"/>
              <w:ind w:left="20"/>
              <w:jc w:val="both"/>
            </w:pPr>
            <w:r>
              <w:rPr>
                <w:rFonts w:ascii="Times New Roman"/>
                <w:b w:val="false"/>
                <w:i w:val="false"/>
                <w:color w:val="000000"/>
                <w:sz w:val="20"/>
              </w:rPr>
              <w:t>
43</w:t>
            </w:r>
          </w:p>
          <w:bookmarkEnd w:id="43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0"/>
          <w:p>
            <w:pPr>
              <w:spacing w:after="20"/>
              <w:ind w:left="20"/>
              <w:jc w:val="both"/>
            </w:pPr>
            <w:r>
              <w:rPr>
                <w:rFonts w:ascii="Times New Roman"/>
                <w:b w:val="false"/>
                <w:i w:val="false"/>
                <w:color w:val="000000"/>
                <w:sz w:val="20"/>
              </w:rPr>
              <w:t>
44</w:t>
            </w:r>
          </w:p>
          <w:bookmarkEnd w:id="440"/>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1"/>
          <w:p>
            <w:pPr>
              <w:spacing w:after="20"/>
              <w:ind w:left="20"/>
              <w:jc w:val="both"/>
            </w:pPr>
            <w:r>
              <w:rPr>
                <w:rFonts w:ascii="Times New Roman"/>
                <w:b w:val="false"/>
                <w:i w:val="false"/>
                <w:color w:val="000000"/>
                <w:sz w:val="20"/>
              </w:rPr>
              <w:t>
45</w:t>
            </w:r>
          </w:p>
          <w:bookmarkEnd w:id="441"/>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2"/>
          <w:p>
            <w:pPr>
              <w:spacing w:after="20"/>
              <w:ind w:left="20"/>
              <w:jc w:val="both"/>
            </w:pPr>
            <w:r>
              <w:rPr>
                <w:rFonts w:ascii="Times New Roman"/>
                <w:b w:val="false"/>
                <w:i w:val="false"/>
                <w:color w:val="000000"/>
                <w:sz w:val="20"/>
              </w:rPr>
              <w:t>
46</w:t>
            </w:r>
          </w:p>
          <w:bookmarkEnd w:id="44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3"/>
          <w:p>
            <w:pPr>
              <w:spacing w:after="20"/>
              <w:ind w:left="20"/>
              <w:jc w:val="both"/>
            </w:pPr>
            <w:r>
              <w:rPr>
                <w:rFonts w:ascii="Times New Roman"/>
                <w:b w:val="false"/>
                <w:i w:val="false"/>
                <w:color w:val="000000"/>
                <w:sz w:val="20"/>
              </w:rPr>
              <w:t>
47</w:t>
            </w:r>
          </w:p>
          <w:bookmarkEnd w:id="44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4"/>
          <w:p>
            <w:pPr>
              <w:spacing w:after="20"/>
              <w:ind w:left="20"/>
              <w:jc w:val="both"/>
            </w:pPr>
            <w:r>
              <w:rPr>
                <w:rFonts w:ascii="Times New Roman"/>
                <w:b w:val="false"/>
                <w:i w:val="false"/>
                <w:color w:val="000000"/>
                <w:sz w:val="20"/>
              </w:rPr>
              <w:t>
48</w:t>
            </w:r>
          </w:p>
          <w:bookmarkEnd w:id="44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5"/>
          <w:p>
            <w:pPr>
              <w:spacing w:after="20"/>
              <w:ind w:left="20"/>
              <w:jc w:val="both"/>
            </w:pPr>
            <w:r>
              <w:rPr>
                <w:rFonts w:ascii="Times New Roman"/>
                <w:b w:val="false"/>
                <w:i w:val="false"/>
                <w:color w:val="000000"/>
                <w:sz w:val="20"/>
              </w:rPr>
              <w:t>
49</w:t>
            </w:r>
          </w:p>
          <w:bookmarkEnd w:id="44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6"/>
          <w:p>
            <w:pPr>
              <w:spacing w:after="20"/>
              <w:ind w:left="20"/>
              <w:jc w:val="both"/>
            </w:pPr>
            <w:r>
              <w:rPr>
                <w:rFonts w:ascii="Times New Roman"/>
                <w:b w:val="false"/>
                <w:i w:val="false"/>
                <w:color w:val="000000"/>
                <w:sz w:val="20"/>
              </w:rPr>
              <w:t>
50</w:t>
            </w:r>
          </w:p>
          <w:bookmarkEnd w:id="44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7"/>
          <w:p>
            <w:pPr>
              <w:spacing w:after="20"/>
              <w:ind w:left="20"/>
              <w:jc w:val="both"/>
            </w:pPr>
            <w:r>
              <w:rPr>
                <w:rFonts w:ascii="Times New Roman"/>
                <w:b w:val="false"/>
                <w:i w:val="false"/>
                <w:color w:val="000000"/>
                <w:sz w:val="20"/>
              </w:rPr>
              <w:t>
51</w:t>
            </w:r>
          </w:p>
          <w:bookmarkEnd w:id="44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 с первоначальным сроком погашения до одного года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8"/>
          <w:p>
            <w:pPr>
              <w:spacing w:after="20"/>
              <w:ind w:left="20"/>
              <w:jc w:val="both"/>
            </w:pPr>
            <w:r>
              <w:rPr>
                <w:rFonts w:ascii="Times New Roman"/>
                <w:b w:val="false"/>
                <w:i w:val="false"/>
                <w:color w:val="000000"/>
                <w:sz w:val="20"/>
              </w:rPr>
              <w:t>
III группа</w:t>
            </w:r>
          </w:p>
          <w:bookmarkEnd w:id="448"/>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9"/>
          <w:p>
            <w:pPr>
              <w:spacing w:after="20"/>
              <w:ind w:left="20"/>
              <w:jc w:val="both"/>
            </w:pPr>
            <w:r>
              <w:rPr>
                <w:rFonts w:ascii="Times New Roman"/>
                <w:b w:val="false"/>
                <w:i w:val="false"/>
                <w:color w:val="000000"/>
                <w:sz w:val="20"/>
              </w:rPr>
              <w:t>
52</w:t>
            </w:r>
          </w:p>
          <w:bookmarkEnd w:id="44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0"/>
          <w:p>
            <w:pPr>
              <w:spacing w:after="20"/>
              <w:ind w:left="20"/>
              <w:jc w:val="both"/>
            </w:pPr>
            <w:r>
              <w:rPr>
                <w:rFonts w:ascii="Times New Roman"/>
                <w:b w:val="false"/>
                <w:i w:val="false"/>
                <w:color w:val="000000"/>
                <w:sz w:val="20"/>
              </w:rPr>
              <w:t>
53</w:t>
            </w:r>
          </w:p>
          <w:bookmarkEnd w:id="450"/>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1"/>
          <w:p>
            <w:pPr>
              <w:spacing w:after="20"/>
              <w:ind w:left="20"/>
              <w:jc w:val="both"/>
            </w:pPr>
            <w:r>
              <w:rPr>
                <w:rFonts w:ascii="Times New Roman"/>
                <w:b w:val="false"/>
                <w:i w:val="false"/>
                <w:color w:val="000000"/>
                <w:sz w:val="20"/>
              </w:rPr>
              <w:t>
54</w:t>
            </w:r>
          </w:p>
          <w:bookmarkEnd w:id="451"/>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2"/>
          <w:p>
            <w:pPr>
              <w:spacing w:after="20"/>
              <w:ind w:left="20"/>
              <w:jc w:val="both"/>
            </w:pPr>
            <w:r>
              <w:rPr>
                <w:rFonts w:ascii="Times New Roman"/>
                <w:b w:val="false"/>
                <w:i w:val="false"/>
                <w:color w:val="000000"/>
                <w:sz w:val="20"/>
              </w:rPr>
              <w:t>
55</w:t>
            </w:r>
          </w:p>
          <w:bookmarkEnd w:id="45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3"/>
          <w:p>
            <w:pPr>
              <w:spacing w:after="20"/>
              <w:ind w:left="20"/>
              <w:jc w:val="both"/>
            </w:pPr>
            <w:r>
              <w:rPr>
                <w:rFonts w:ascii="Times New Roman"/>
                <w:b w:val="false"/>
                <w:i w:val="false"/>
                <w:color w:val="000000"/>
                <w:sz w:val="20"/>
              </w:rPr>
              <w:t>
56</w:t>
            </w:r>
          </w:p>
          <w:bookmarkEnd w:id="45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4"/>
          <w:p>
            <w:pPr>
              <w:spacing w:after="20"/>
              <w:ind w:left="20"/>
              <w:jc w:val="both"/>
            </w:pPr>
            <w:r>
              <w:rPr>
                <w:rFonts w:ascii="Times New Roman"/>
                <w:b w:val="false"/>
                <w:i w:val="false"/>
                <w:color w:val="000000"/>
                <w:sz w:val="20"/>
              </w:rPr>
              <w:t>
57</w:t>
            </w:r>
          </w:p>
          <w:bookmarkEnd w:id="45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5"/>
          <w:p>
            <w:pPr>
              <w:spacing w:after="20"/>
              <w:ind w:left="20"/>
              <w:jc w:val="both"/>
            </w:pPr>
            <w:r>
              <w:rPr>
                <w:rFonts w:ascii="Times New Roman"/>
                <w:b w:val="false"/>
                <w:i w:val="false"/>
                <w:color w:val="000000"/>
                <w:sz w:val="20"/>
              </w:rPr>
              <w:t>
58</w:t>
            </w:r>
          </w:p>
          <w:bookmarkEnd w:id="45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6"/>
          <w:p>
            <w:pPr>
              <w:spacing w:after="20"/>
              <w:ind w:left="20"/>
              <w:jc w:val="both"/>
            </w:pPr>
            <w:r>
              <w:rPr>
                <w:rFonts w:ascii="Times New Roman"/>
                <w:b w:val="false"/>
                <w:i w:val="false"/>
                <w:color w:val="000000"/>
                <w:sz w:val="20"/>
              </w:rPr>
              <w:t>
59</w:t>
            </w:r>
          </w:p>
          <w:bookmarkEnd w:id="45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7"/>
          <w:p>
            <w:pPr>
              <w:spacing w:after="20"/>
              <w:ind w:left="20"/>
              <w:jc w:val="both"/>
            </w:pPr>
            <w:r>
              <w:rPr>
                <w:rFonts w:ascii="Times New Roman"/>
                <w:b w:val="false"/>
                <w:i w:val="false"/>
                <w:color w:val="000000"/>
                <w:sz w:val="20"/>
              </w:rPr>
              <w:t>
60</w:t>
            </w:r>
          </w:p>
          <w:bookmarkEnd w:id="45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8"/>
          <w:p>
            <w:pPr>
              <w:spacing w:after="20"/>
              <w:ind w:left="20"/>
              <w:jc w:val="both"/>
            </w:pPr>
            <w:r>
              <w:rPr>
                <w:rFonts w:ascii="Times New Roman"/>
                <w:b w:val="false"/>
                <w:i w:val="false"/>
                <w:color w:val="000000"/>
                <w:sz w:val="20"/>
              </w:rPr>
              <w:t>
61</w:t>
            </w:r>
          </w:p>
          <w:bookmarkEnd w:id="45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9"/>
          <w:p>
            <w:pPr>
              <w:spacing w:after="20"/>
              <w:ind w:left="20"/>
              <w:jc w:val="both"/>
            </w:pPr>
            <w:r>
              <w:rPr>
                <w:rFonts w:ascii="Times New Roman"/>
                <w:b w:val="false"/>
                <w:i w:val="false"/>
                <w:color w:val="000000"/>
                <w:sz w:val="20"/>
              </w:rPr>
              <w:t>
62</w:t>
            </w:r>
          </w:p>
          <w:bookmarkEnd w:id="45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0"/>
          <w:p>
            <w:pPr>
              <w:spacing w:after="20"/>
              <w:ind w:left="20"/>
              <w:jc w:val="both"/>
            </w:pPr>
            <w:r>
              <w:rPr>
                <w:rFonts w:ascii="Times New Roman"/>
                <w:b w:val="false"/>
                <w:i w:val="false"/>
                <w:color w:val="000000"/>
                <w:sz w:val="20"/>
              </w:rPr>
              <w:t>
63</w:t>
            </w:r>
          </w:p>
          <w:bookmarkEnd w:id="460"/>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1"/>
          <w:p>
            <w:pPr>
              <w:spacing w:after="20"/>
              <w:ind w:left="20"/>
              <w:jc w:val="both"/>
            </w:pPr>
            <w:r>
              <w:rPr>
                <w:rFonts w:ascii="Times New Roman"/>
                <w:b w:val="false"/>
                <w:i w:val="false"/>
                <w:color w:val="000000"/>
                <w:sz w:val="20"/>
              </w:rPr>
              <w:t>
64</w:t>
            </w:r>
          </w:p>
          <w:bookmarkEnd w:id="461"/>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2"/>
          <w:p>
            <w:pPr>
              <w:spacing w:after="20"/>
              <w:ind w:left="20"/>
              <w:jc w:val="both"/>
            </w:pPr>
            <w:r>
              <w:rPr>
                <w:rFonts w:ascii="Times New Roman"/>
                <w:b w:val="false"/>
                <w:i w:val="false"/>
                <w:color w:val="000000"/>
                <w:sz w:val="20"/>
              </w:rPr>
              <w:t>
65</w:t>
            </w:r>
          </w:p>
          <w:bookmarkEnd w:id="46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3"/>
          <w:p>
            <w:pPr>
              <w:spacing w:after="20"/>
              <w:ind w:left="20"/>
              <w:jc w:val="both"/>
            </w:pPr>
            <w:r>
              <w:rPr>
                <w:rFonts w:ascii="Times New Roman"/>
                <w:b w:val="false"/>
                <w:i w:val="false"/>
                <w:color w:val="000000"/>
                <w:sz w:val="20"/>
              </w:rPr>
              <w:t>
66</w:t>
            </w:r>
          </w:p>
          <w:bookmarkEnd w:id="46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4"/>
          <w:p>
            <w:pPr>
              <w:spacing w:after="20"/>
              <w:ind w:left="20"/>
              <w:jc w:val="both"/>
            </w:pPr>
            <w:r>
              <w:rPr>
                <w:rFonts w:ascii="Times New Roman"/>
                <w:b w:val="false"/>
                <w:i w:val="false"/>
                <w:color w:val="000000"/>
                <w:sz w:val="20"/>
              </w:rPr>
              <w:t>
67</w:t>
            </w:r>
          </w:p>
          <w:bookmarkEnd w:id="46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5"/>
          <w:p>
            <w:pPr>
              <w:spacing w:after="20"/>
              <w:ind w:left="20"/>
              <w:jc w:val="both"/>
            </w:pPr>
            <w:r>
              <w:rPr>
                <w:rFonts w:ascii="Times New Roman"/>
                <w:b w:val="false"/>
                <w:i w:val="false"/>
                <w:color w:val="000000"/>
                <w:sz w:val="20"/>
              </w:rPr>
              <w:t>
68</w:t>
            </w:r>
          </w:p>
          <w:bookmarkEnd w:id="46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6"/>
          <w:p>
            <w:pPr>
              <w:spacing w:after="20"/>
              <w:ind w:left="20"/>
              <w:jc w:val="both"/>
            </w:pPr>
            <w:r>
              <w:rPr>
                <w:rFonts w:ascii="Times New Roman"/>
                <w:b w:val="false"/>
                <w:i w:val="false"/>
                <w:color w:val="000000"/>
                <w:sz w:val="20"/>
              </w:rPr>
              <w:t>
69</w:t>
            </w:r>
          </w:p>
          <w:bookmarkEnd w:id="46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7"/>
          <w:p>
            <w:pPr>
              <w:spacing w:after="20"/>
              <w:ind w:left="20"/>
              <w:jc w:val="both"/>
            </w:pPr>
            <w:r>
              <w:rPr>
                <w:rFonts w:ascii="Times New Roman"/>
                <w:b w:val="false"/>
                <w:i w:val="false"/>
                <w:color w:val="000000"/>
                <w:sz w:val="20"/>
              </w:rPr>
              <w:t>
70</w:t>
            </w:r>
          </w:p>
          <w:bookmarkEnd w:id="46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8"/>
          <w:p>
            <w:pPr>
              <w:spacing w:after="20"/>
              <w:ind w:left="20"/>
              <w:jc w:val="both"/>
            </w:pPr>
            <w:r>
              <w:rPr>
                <w:rFonts w:ascii="Times New Roman"/>
                <w:b w:val="false"/>
                <w:i w:val="false"/>
                <w:color w:val="000000"/>
                <w:sz w:val="20"/>
              </w:rPr>
              <w:t>
71</w:t>
            </w:r>
          </w:p>
          <w:bookmarkEnd w:id="46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9"/>
          <w:p>
            <w:pPr>
              <w:spacing w:after="20"/>
              <w:ind w:left="20"/>
              <w:jc w:val="both"/>
            </w:pPr>
            <w:r>
              <w:rPr>
                <w:rFonts w:ascii="Times New Roman"/>
                <w:b w:val="false"/>
                <w:i w:val="false"/>
                <w:color w:val="000000"/>
                <w:sz w:val="20"/>
              </w:rPr>
              <w:t>
72</w:t>
            </w:r>
          </w:p>
          <w:bookmarkEnd w:id="46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 с первоначальным сроком погашения свыше одного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0"/>
          <w:p>
            <w:pPr>
              <w:spacing w:after="20"/>
              <w:ind w:left="20"/>
              <w:jc w:val="both"/>
            </w:pPr>
            <w:r>
              <w:rPr>
                <w:rFonts w:ascii="Times New Roman"/>
                <w:b w:val="false"/>
                <w:i w:val="false"/>
                <w:color w:val="000000"/>
                <w:sz w:val="20"/>
              </w:rPr>
              <w:t>
IV группа</w:t>
            </w:r>
          </w:p>
          <w:bookmarkEnd w:id="470"/>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1"/>
          <w:p>
            <w:pPr>
              <w:spacing w:after="20"/>
              <w:ind w:left="20"/>
              <w:jc w:val="both"/>
            </w:pPr>
            <w:r>
              <w:rPr>
                <w:rFonts w:ascii="Times New Roman"/>
                <w:b w:val="false"/>
                <w:i w:val="false"/>
                <w:color w:val="000000"/>
                <w:sz w:val="20"/>
              </w:rPr>
              <w:t>
73</w:t>
            </w:r>
          </w:p>
          <w:bookmarkEnd w:id="471"/>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2"/>
          <w:p>
            <w:pPr>
              <w:spacing w:after="20"/>
              <w:ind w:left="20"/>
              <w:jc w:val="both"/>
            </w:pPr>
            <w:r>
              <w:rPr>
                <w:rFonts w:ascii="Times New Roman"/>
                <w:b w:val="false"/>
                <w:i w:val="false"/>
                <w:color w:val="000000"/>
                <w:sz w:val="20"/>
              </w:rPr>
              <w:t>
74</w:t>
            </w:r>
          </w:p>
          <w:bookmarkEnd w:id="47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3"/>
          <w:p>
            <w:pPr>
              <w:spacing w:after="20"/>
              <w:ind w:left="20"/>
              <w:jc w:val="both"/>
            </w:pPr>
            <w:r>
              <w:rPr>
                <w:rFonts w:ascii="Times New Roman"/>
                <w:b w:val="false"/>
                <w:i w:val="false"/>
                <w:color w:val="000000"/>
                <w:sz w:val="20"/>
              </w:rPr>
              <w:t>
75</w:t>
            </w:r>
          </w:p>
          <w:bookmarkEnd w:id="47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4"/>
          <w:p>
            <w:pPr>
              <w:spacing w:after="20"/>
              <w:ind w:left="20"/>
              <w:jc w:val="both"/>
            </w:pPr>
            <w:r>
              <w:rPr>
                <w:rFonts w:ascii="Times New Roman"/>
                <w:b w:val="false"/>
                <w:i w:val="false"/>
                <w:color w:val="000000"/>
                <w:sz w:val="20"/>
              </w:rPr>
              <w:t>
76</w:t>
            </w:r>
          </w:p>
          <w:bookmarkEnd w:id="47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5"/>
          <w:p>
            <w:pPr>
              <w:spacing w:after="20"/>
              <w:ind w:left="20"/>
              <w:jc w:val="both"/>
            </w:pPr>
            <w:r>
              <w:rPr>
                <w:rFonts w:ascii="Times New Roman"/>
                <w:b w:val="false"/>
                <w:i w:val="false"/>
                <w:color w:val="000000"/>
                <w:sz w:val="20"/>
              </w:rPr>
              <w:t>
77</w:t>
            </w:r>
          </w:p>
          <w:bookmarkEnd w:id="47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6"/>
          <w:p>
            <w:pPr>
              <w:spacing w:after="20"/>
              <w:ind w:left="20"/>
              <w:jc w:val="both"/>
            </w:pPr>
            <w:r>
              <w:rPr>
                <w:rFonts w:ascii="Times New Roman"/>
                <w:b w:val="false"/>
                <w:i w:val="false"/>
                <w:color w:val="000000"/>
                <w:sz w:val="20"/>
              </w:rPr>
              <w:t>
78</w:t>
            </w:r>
          </w:p>
          <w:bookmarkEnd w:id="47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7"/>
          <w:p>
            <w:pPr>
              <w:spacing w:after="20"/>
              <w:ind w:left="20"/>
              <w:jc w:val="both"/>
            </w:pPr>
            <w:r>
              <w:rPr>
                <w:rFonts w:ascii="Times New Roman"/>
                <w:b w:val="false"/>
                <w:i w:val="false"/>
                <w:color w:val="000000"/>
                <w:sz w:val="20"/>
              </w:rPr>
              <w:t>
79</w:t>
            </w:r>
          </w:p>
          <w:bookmarkEnd w:id="47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8"/>
          <w:p>
            <w:pPr>
              <w:spacing w:after="20"/>
              <w:ind w:left="20"/>
              <w:jc w:val="both"/>
            </w:pPr>
            <w:r>
              <w:rPr>
                <w:rFonts w:ascii="Times New Roman"/>
                <w:b w:val="false"/>
                <w:i w:val="false"/>
                <w:color w:val="000000"/>
                <w:sz w:val="20"/>
              </w:rPr>
              <w:t>
80</w:t>
            </w:r>
          </w:p>
          <w:bookmarkEnd w:id="47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9"/>
          <w:p>
            <w:pPr>
              <w:spacing w:after="20"/>
              <w:ind w:left="20"/>
              <w:jc w:val="both"/>
            </w:pPr>
            <w:r>
              <w:rPr>
                <w:rFonts w:ascii="Times New Roman"/>
                <w:b w:val="false"/>
                <w:i w:val="false"/>
                <w:color w:val="000000"/>
                <w:sz w:val="20"/>
              </w:rPr>
              <w:t>
81</w:t>
            </w:r>
          </w:p>
          <w:bookmarkEnd w:id="47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0"/>
          <w:p>
            <w:pPr>
              <w:spacing w:after="20"/>
              <w:ind w:left="20"/>
              <w:jc w:val="both"/>
            </w:pPr>
            <w:r>
              <w:rPr>
                <w:rFonts w:ascii="Times New Roman"/>
                <w:b w:val="false"/>
                <w:i w:val="false"/>
                <w:color w:val="000000"/>
                <w:sz w:val="20"/>
              </w:rPr>
              <w:t>
82</w:t>
            </w:r>
          </w:p>
          <w:bookmarkEnd w:id="480"/>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1"/>
          <w:p>
            <w:pPr>
              <w:spacing w:after="20"/>
              <w:ind w:left="20"/>
              <w:jc w:val="both"/>
            </w:pPr>
            <w:r>
              <w:rPr>
                <w:rFonts w:ascii="Times New Roman"/>
                <w:b w:val="false"/>
                <w:i w:val="false"/>
                <w:color w:val="000000"/>
                <w:sz w:val="20"/>
              </w:rPr>
              <w:t>
83</w:t>
            </w:r>
          </w:p>
          <w:bookmarkEnd w:id="481"/>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2"/>
          <w:p>
            <w:pPr>
              <w:spacing w:after="20"/>
              <w:ind w:left="20"/>
              <w:jc w:val="both"/>
            </w:pPr>
            <w:r>
              <w:rPr>
                <w:rFonts w:ascii="Times New Roman"/>
                <w:b w:val="false"/>
                <w:i w:val="false"/>
                <w:color w:val="000000"/>
                <w:sz w:val="20"/>
              </w:rPr>
              <w:t>
84</w:t>
            </w:r>
          </w:p>
          <w:bookmarkEnd w:id="48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3"/>
          <w:p>
            <w:pPr>
              <w:spacing w:after="20"/>
              <w:ind w:left="20"/>
              <w:jc w:val="both"/>
            </w:pPr>
            <w:r>
              <w:rPr>
                <w:rFonts w:ascii="Times New Roman"/>
                <w:b w:val="false"/>
                <w:i w:val="false"/>
                <w:color w:val="000000"/>
                <w:sz w:val="20"/>
              </w:rPr>
              <w:t>
85</w:t>
            </w:r>
          </w:p>
          <w:bookmarkEnd w:id="48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4"/>
          <w:p>
            <w:pPr>
              <w:spacing w:after="20"/>
              <w:ind w:left="20"/>
              <w:jc w:val="both"/>
            </w:pPr>
            <w:r>
              <w:rPr>
                <w:rFonts w:ascii="Times New Roman"/>
                <w:b w:val="false"/>
                <w:i w:val="false"/>
                <w:color w:val="000000"/>
                <w:sz w:val="20"/>
              </w:rPr>
              <w:t>
86</w:t>
            </w:r>
          </w:p>
          <w:bookmarkEnd w:id="48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5"/>
          <w:p>
            <w:pPr>
              <w:spacing w:after="20"/>
              <w:ind w:left="20"/>
              <w:jc w:val="both"/>
            </w:pPr>
            <w:r>
              <w:rPr>
                <w:rFonts w:ascii="Times New Roman"/>
                <w:b w:val="false"/>
                <w:i w:val="false"/>
                <w:color w:val="000000"/>
                <w:sz w:val="20"/>
              </w:rPr>
              <w:t>
87</w:t>
            </w:r>
          </w:p>
          <w:bookmarkEnd w:id="48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6"/>
          <w:p>
            <w:pPr>
              <w:spacing w:after="20"/>
              <w:ind w:left="20"/>
              <w:jc w:val="both"/>
            </w:pPr>
            <w:r>
              <w:rPr>
                <w:rFonts w:ascii="Times New Roman"/>
                <w:b w:val="false"/>
                <w:i w:val="false"/>
                <w:color w:val="000000"/>
                <w:sz w:val="20"/>
              </w:rPr>
              <w:t>
88</w:t>
            </w:r>
          </w:p>
          <w:bookmarkEnd w:id="48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7"/>
          <w:p>
            <w:pPr>
              <w:spacing w:after="20"/>
              <w:ind w:left="20"/>
              <w:jc w:val="both"/>
            </w:pPr>
            <w:r>
              <w:rPr>
                <w:rFonts w:ascii="Times New Roman"/>
                <w:b w:val="false"/>
                <w:i w:val="false"/>
                <w:color w:val="000000"/>
                <w:sz w:val="20"/>
              </w:rPr>
              <w:t>
89</w:t>
            </w:r>
          </w:p>
          <w:bookmarkEnd w:id="48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8"/>
          <w:p>
            <w:pPr>
              <w:spacing w:after="20"/>
              <w:ind w:left="20"/>
              <w:jc w:val="both"/>
            </w:pPr>
            <w:r>
              <w:rPr>
                <w:rFonts w:ascii="Times New Roman"/>
                <w:b w:val="false"/>
                <w:i w:val="false"/>
                <w:color w:val="000000"/>
                <w:sz w:val="20"/>
              </w:rPr>
              <w:t>
90</w:t>
            </w:r>
          </w:p>
          <w:bookmarkEnd w:id="48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9"/>
          <w:p>
            <w:pPr>
              <w:spacing w:after="20"/>
              <w:ind w:left="20"/>
              <w:jc w:val="both"/>
            </w:pPr>
            <w:r>
              <w:rPr>
                <w:rFonts w:ascii="Times New Roman"/>
                <w:b w:val="false"/>
                <w:i w:val="false"/>
                <w:color w:val="000000"/>
                <w:sz w:val="20"/>
              </w:rPr>
              <w:t>
91</w:t>
            </w:r>
          </w:p>
          <w:bookmarkEnd w:id="48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0"/>
          <w:p>
            <w:pPr>
              <w:spacing w:after="20"/>
              <w:ind w:left="20"/>
              <w:jc w:val="both"/>
            </w:pPr>
            <w:r>
              <w:rPr>
                <w:rFonts w:ascii="Times New Roman"/>
                <w:b w:val="false"/>
                <w:i w:val="false"/>
                <w:color w:val="000000"/>
                <w:sz w:val="20"/>
              </w:rPr>
              <w:t>
92</w:t>
            </w:r>
          </w:p>
          <w:bookmarkEnd w:id="490"/>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1"/>
          <w:p>
            <w:pPr>
              <w:spacing w:after="20"/>
              <w:ind w:left="20"/>
              <w:jc w:val="both"/>
            </w:pPr>
            <w:r>
              <w:rPr>
                <w:rFonts w:ascii="Times New Roman"/>
                <w:b w:val="false"/>
                <w:i w:val="false"/>
                <w:color w:val="000000"/>
                <w:sz w:val="20"/>
              </w:rPr>
              <w:t>
93</w:t>
            </w:r>
          </w:p>
          <w:bookmarkEnd w:id="491"/>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2"/>
          <w:p>
            <w:pPr>
              <w:spacing w:after="20"/>
              <w:ind w:left="20"/>
              <w:jc w:val="both"/>
            </w:pPr>
            <w:r>
              <w:rPr>
                <w:rFonts w:ascii="Times New Roman"/>
                <w:b w:val="false"/>
                <w:i w:val="false"/>
                <w:color w:val="000000"/>
                <w:sz w:val="20"/>
              </w:rPr>
              <w:t>
94</w:t>
            </w:r>
          </w:p>
          <w:bookmarkEnd w:id="49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3"/>
          <w:p>
            <w:pPr>
              <w:spacing w:after="20"/>
              <w:ind w:left="20"/>
              <w:jc w:val="both"/>
            </w:pPr>
            <w:r>
              <w:rPr>
                <w:rFonts w:ascii="Times New Roman"/>
                <w:b w:val="false"/>
                <w:i w:val="false"/>
                <w:color w:val="000000"/>
                <w:sz w:val="20"/>
              </w:rPr>
              <w:t>
95</w:t>
            </w:r>
          </w:p>
          <w:bookmarkEnd w:id="49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4"/>
          <w:p>
            <w:pPr>
              <w:spacing w:after="20"/>
              <w:ind w:left="20"/>
              <w:jc w:val="both"/>
            </w:pPr>
            <w:r>
              <w:rPr>
                <w:rFonts w:ascii="Times New Roman"/>
                <w:b w:val="false"/>
                <w:i w:val="false"/>
                <w:color w:val="000000"/>
                <w:sz w:val="20"/>
              </w:rPr>
              <w:t>
96</w:t>
            </w:r>
          </w:p>
          <w:bookmarkEnd w:id="49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5"/>
          <w:p>
            <w:pPr>
              <w:spacing w:after="20"/>
              <w:ind w:left="20"/>
              <w:jc w:val="both"/>
            </w:pPr>
            <w:r>
              <w:rPr>
                <w:rFonts w:ascii="Times New Roman"/>
                <w:b w:val="false"/>
                <w:i w:val="false"/>
                <w:color w:val="000000"/>
                <w:sz w:val="20"/>
              </w:rPr>
              <w:t>
97</w:t>
            </w:r>
          </w:p>
          <w:bookmarkEnd w:id="49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6"/>
          <w:p>
            <w:pPr>
              <w:spacing w:after="20"/>
              <w:ind w:left="20"/>
              <w:jc w:val="both"/>
            </w:pPr>
            <w:r>
              <w:rPr>
                <w:rFonts w:ascii="Times New Roman"/>
                <w:b w:val="false"/>
                <w:i w:val="false"/>
                <w:color w:val="000000"/>
                <w:sz w:val="20"/>
              </w:rPr>
              <w:t>
98</w:t>
            </w:r>
          </w:p>
          <w:bookmarkEnd w:id="49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7"/>
          <w:p>
            <w:pPr>
              <w:spacing w:after="20"/>
              <w:ind w:left="20"/>
              <w:jc w:val="both"/>
            </w:pPr>
            <w:r>
              <w:rPr>
                <w:rFonts w:ascii="Times New Roman"/>
                <w:b w:val="false"/>
                <w:i w:val="false"/>
                <w:color w:val="000000"/>
                <w:sz w:val="20"/>
              </w:rPr>
              <w:t>
99</w:t>
            </w:r>
          </w:p>
          <w:bookmarkEnd w:id="49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8"/>
          <w:p>
            <w:pPr>
              <w:spacing w:after="20"/>
              <w:ind w:left="20"/>
              <w:jc w:val="both"/>
            </w:pPr>
            <w:r>
              <w:rPr>
                <w:rFonts w:ascii="Times New Roman"/>
                <w:b w:val="false"/>
                <w:i w:val="false"/>
                <w:color w:val="000000"/>
                <w:sz w:val="20"/>
              </w:rPr>
              <w:t>
100</w:t>
            </w:r>
          </w:p>
          <w:bookmarkEnd w:id="49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9"/>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bookmarkEnd w:id="49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1" w:id="500"/>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 xml:space="preserve">__________________________________________________________________ ____________ </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Исполнитель 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 xml:space="preserve">предназначенной для сбора административных данных, </w:t>
      </w:r>
      <w:r>
        <w:br/>
      </w:r>
      <w:r>
        <w:rPr>
          <w:rFonts w:ascii="Times New Roman"/>
          <w:b/>
          <w:i w:val="false"/>
          <w:color w:val="000000"/>
          <w:sz w:val="28"/>
        </w:rPr>
        <w:t>п</w:t>
      </w:r>
      <w:r>
        <w:rPr>
          <w:rFonts w:ascii="Times New Roman"/>
          <w:b/>
          <w:i w:val="false"/>
          <w:color w:val="000000"/>
          <w:sz w:val="28"/>
        </w:rPr>
        <w:t>риведено в приложении к настоящей форме.</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w:t>
            </w:r>
            <w:r>
              <w:rPr>
                <w:rFonts w:ascii="Times New Roman"/>
                <w:b/>
                <w:i w:val="false"/>
                <w:color w:val="000000"/>
                <w:sz w:val="20"/>
              </w:rPr>
              <w:t>отчета о</w:t>
            </w:r>
            <w:r>
              <w:br/>
            </w:r>
            <w:r>
              <w:rPr>
                <w:rFonts w:ascii="Times New Roman"/>
                <w:b/>
                <w:i w:val="false"/>
                <w:color w:val="000000"/>
                <w:sz w:val="20"/>
              </w:rPr>
              <w:t xml:space="preserve">расшифровке условных и </w:t>
            </w:r>
            <w:r>
              <w:rPr>
                <w:rFonts w:ascii="Times New Roman"/>
                <w:b/>
                <w:i w:val="false"/>
                <w:color w:val="000000"/>
                <w:sz w:val="20"/>
              </w:rPr>
              <w:t>в</w:t>
            </w:r>
            <w:r>
              <w:rPr>
                <w:rFonts w:ascii="Times New Roman"/>
                <w:b/>
                <w:i w:val="false"/>
                <w:color w:val="000000"/>
                <w:sz w:val="20"/>
              </w:rPr>
              <w:t>озможных</w:t>
            </w:r>
            <w:r>
              <w:br/>
            </w:r>
            <w:r>
              <w:rPr>
                <w:rFonts w:ascii="Times New Roman"/>
                <w:b/>
                <w:i w:val="false"/>
                <w:color w:val="000000"/>
                <w:sz w:val="20"/>
              </w:rPr>
              <w:t xml:space="preserve">обязательств, взвешенных с </w:t>
            </w:r>
            <w:r>
              <w:br/>
            </w:r>
            <w:r>
              <w:rPr>
                <w:rFonts w:ascii="Times New Roman"/>
                <w:b/>
                <w:i w:val="false"/>
                <w:color w:val="000000"/>
                <w:sz w:val="20"/>
              </w:rPr>
              <w:t>у</w:t>
            </w:r>
            <w:r>
              <w:rPr>
                <w:rFonts w:ascii="Times New Roman"/>
                <w:b/>
                <w:i w:val="false"/>
                <w:color w:val="000000"/>
                <w:sz w:val="20"/>
              </w:rPr>
              <w:t>четом</w:t>
            </w:r>
            <w:r>
              <w:rPr>
                <w:rFonts w:ascii="Times New Roman"/>
                <w:b w:val="false"/>
                <w:i w:val="false"/>
                <w:color w:val="000000"/>
                <w:sz w:val="20"/>
              </w:rPr>
              <w:t xml:space="preserve"> </w:t>
            </w:r>
            <w:r>
              <w:rPr>
                <w:rFonts w:ascii="Times New Roman"/>
                <w:b/>
                <w:i w:val="false"/>
                <w:color w:val="000000"/>
                <w:sz w:val="20"/>
              </w:rPr>
              <w:t>кредитного риска</w:t>
            </w:r>
          </w:p>
        </w:tc>
      </w:tr>
    </w:tbl>
    <w:bookmarkStart w:name="z543" w:id="50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01"/>
    <w:bookmarkStart w:name="z544" w:id="502"/>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p>
    <w:bookmarkEnd w:id="502"/>
    <w:bookmarkStart w:name="z545" w:id="503"/>
    <w:p>
      <w:pPr>
        <w:spacing w:after="0"/>
        <w:ind w:left="0"/>
        <w:jc w:val="left"/>
      </w:pPr>
      <w:r>
        <w:rPr>
          <w:rFonts w:ascii="Times New Roman"/>
          <w:b/>
          <w:i w:val="false"/>
          <w:color w:val="000000"/>
        </w:rPr>
        <w:t xml:space="preserve"> Глава 1. Общие положения</w:t>
      </w:r>
    </w:p>
    <w:bookmarkEnd w:id="503"/>
    <w:bookmarkStart w:name="z546" w:id="50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условных и возможных обязательств, взвешенных с учетом кредитного риска" (далее - Форма).</w:t>
      </w:r>
    </w:p>
    <w:bookmarkEnd w:id="504"/>
    <w:bookmarkStart w:name="z547" w:id="5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05"/>
    <w:bookmarkStart w:name="z548" w:id="506"/>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506"/>
    <w:bookmarkStart w:name="z549" w:id="50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507"/>
    <w:bookmarkStart w:name="z550" w:id="508"/>
    <w:p>
      <w:pPr>
        <w:spacing w:after="0"/>
        <w:ind w:left="0"/>
        <w:jc w:val="left"/>
      </w:pPr>
      <w:r>
        <w:rPr>
          <w:rFonts w:ascii="Times New Roman"/>
          <w:b/>
          <w:i w:val="false"/>
          <w:color w:val="000000"/>
        </w:rPr>
        <w:t xml:space="preserve"> Глава 2. Пояснение по заполнению Формы</w:t>
      </w:r>
    </w:p>
    <w:bookmarkEnd w:id="508"/>
    <w:bookmarkStart w:name="z551" w:id="509"/>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зарегистрированным в Реестре государственной регистрации нормативных правовых актов под № 13919 (далее – Нормативы № 147).</w:t>
      </w:r>
    </w:p>
    <w:bookmarkEnd w:id="509"/>
    <w:bookmarkStart w:name="z552" w:id="510"/>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510"/>
    <w:bookmarkStart w:name="z553" w:id="511"/>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bookmarkEnd w:id="511"/>
    <w:bookmarkStart w:name="z554" w:id="512"/>
    <w:p>
      <w:pPr>
        <w:spacing w:after="0"/>
        <w:ind w:left="0"/>
        <w:jc w:val="both"/>
      </w:pPr>
      <w:r>
        <w:rPr>
          <w:rFonts w:ascii="Times New Roman"/>
          <w:b w:val="false"/>
          <w:i w:val="false"/>
          <w:color w:val="000000"/>
          <w:sz w:val="28"/>
        </w:rPr>
        <w:t xml:space="preserve">
      8. В расчет строк 6, 7, 8, 9 и 10 включаются сведения по условным (возможным) обязательствам по приобретению либо продаже прочих высоколиквидных ценных бумаг, предусмотренных </w:t>
      </w:r>
      <w:r>
        <w:rPr>
          <w:rFonts w:ascii="Times New Roman"/>
          <w:b w:val="false"/>
          <w:i w:val="false"/>
          <w:color w:val="000000"/>
          <w:sz w:val="28"/>
        </w:rPr>
        <w:t xml:space="preserve">пунктом 19 </w:t>
      </w:r>
      <w:r>
        <w:rPr>
          <w:rFonts w:ascii="Times New Roman"/>
          <w:b w:val="false"/>
          <w:i w:val="false"/>
          <w:color w:val="000000"/>
          <w:sz w:val="28"/>
        </w:rPr>
        <w:t>Нормативов № 147.</w:t>
      </w:r>
    </w:p>
    <w:bookmarkEnd w:id="512"/>
    <w:bookmarkStart w:name="z555" w:id="513"/>
    <w:p>
      <w:pPr>
        <w:spacing w:after="0"/>
        <w:ind w:left="0"/>
        <w:jc w:val="both"/>
      </w:pPr>
      <w:r>
        <w:rPr>
          <w:rFonts w:ascii="Times New Roman"/>
          <w:b w:val="false"/>
          <w:i w:val="false"/>
          <w:color w:val="000000"/>
          <w:sz w:val="28"/>
        </w:rPr>
        <w:t xml:space="preserve">
      9. В строке 31 указываются инструменты ликвидности, предоставленные банком специальной финансовой компании, соответствующие условиям </w:t>
      </w:r>
      <w:r>
        <w:rPr>
          <w:rFonts w:ascii="Times New Roman"/>
          <w:b w:val="false"/>
          <w:i w:val="false"/>
          <w:color w:val="000000"/>
          <w:sz w:val="28"/>
        </w:rPr>
        <w:t>пункта 49</w:t>
      </w:r>
      <w:r>
        <w:rPr>
          <w:rFonts w:ascii="Times New Roman"/>
          <w:b w:val="false"/>
          <w:i w:val="false"/>
          <w:color w:val="000000"/>
          <w:sz w:val="28"/>
        </w:rPr>
        <w:t xml:space="preserve"> Нормативов № 147.</w:t>
      </w:r>
    </w:p>
    <w:bookmarkEnd w:id="513"/>
    <w:bookmarkStart w:name="z556" w:id="514"/>
    <w:p>
      <w:pPr>
        <w:spacing w:after="0"/>
        <w:ind w:left="0"/>
        <w:jc w:val="both"/>
      </w:pPr>
      <w:r>
        <w:rPr>
          <w:rFonts w:ascii="Times New Roman"/>
          <w:b w:val="false"/>
          <w:i w:val="false"/>
          <w:color w:val="000000"/>
          <w:sz w:val="28"/>
        </w:rPr>
        <w:t xml:space="preserve">
      10. В строке 52 указываются инструменты ликвидности, предоставленные банком специальной финансовой компании, не соответствующие условиям </w:t>
      </w:r>
      <w:r>
        <w:rPr>
          <w:rFonts w:ascii="Times New Roman"/>
          <w:b w:val="false"/>
          <w:i w:val="false"/>
          <w:color w:val="000000"/>
          <w:sz w:val="28"/>
        </w:rPr>
        <w:t>пункта 49</w:t>
      </w:r>
      <w:r>
        <w:rPr>
          <w:rFonts w:ascii="Times New Roman"/>
          <w:b w:val="false"/>
          <w:i w:val="false"/>
          <w:color w:val="000000"/>
          <w:sz w:val="28"/>
        </w:rPr>
        <w:t xml:space="preserve"> Нормативов № 147, с первоначальным сроком погашения до одного года включительно.</w:t>
      </w:r>
    </w:p>
    <w:bookmarkEnd w:id="514"/>
    <w:bookmarkStart w:name="z557" w:id="515"/>
    <w:p>
      <w:pPr>
        <w:spacing w:after="0"/>
        <w:ind w:left="0"/>
        <w:jc w:val="both"/>
      </w:pPr>
      <w:r>
        <w:rPr>
          <w:rFonts w:ascii="Times New Roman"/>
          <w:b w:val="false"/>
          <w:i w:val="false"/>
          <w:color w:val="000000"/>
          <w:sz w:val="28"/>
        </w:rPr>
        <w:t xml:space="preserve">
      11. В строке 79 указываются инструменты ликвидности, предоставленные банком специальной финансовой компании, не соответствующие условиям </w:t>
      </w:r>
      <w:r>
        <w:rPr>
          <w:rFonts w:ascii="Times New Roman"/>
          <w:b w:val="false"/>
          <w:i w:val="false"/>
          <w:color w:val="000000"/>
          <w:sz w:val="28"/>
        </w:rPr>
        <w:t>пункта 49</w:t>
      </w:r>
      <w:r>
        <w:rPr>
          <w:rFonts w:ascii="Times New Roman"/>
          <w:b w:val="false"/>
          <w:i w:val="false"/>
          <w:color w:val="000000"/>
          <w:sz w:val="28"/>
        </w:rPr>
        <w:t xml:space="preserve"> Нормативов № 147, с первоначальным сроком погашения свыше одного года.</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560" w:id="51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условных и возможных требований и обязательств по </w:t>
      </w:r>
      <w:r>
        <w:br/>
      </w:r>
      <w:r>
        <w:rPr>
          <w:rFonts w:ascii="Times New Roman"/>
          <w:b/>
          <w:i w:val="false"/>
          <w:color w:val="000000"/>
        </w:rPr>
        <w:t xml:space="preserve">             производным финансовым инструментам, взвешенным с учетом </w:t>
      </w:r>
      <w:r>
        <w:br/>
      </w:r>
      <w:r>
        <w:rPr>
          <w:rFonts w:ascii="Times New Roman"/>
          <w:b/>
          <w:i w:val="false"/>
          <w:color w:val="000000"/>
        </w:rPr>
        <w:t xml:space="preserve">                               кредитного риска</w:t>
      </w:r>
      <w:r>
        <w:br/>
      </w:r>
      <w:r>
        <w:rPr>
          <w:rFonts w:ascii="Times New Roman"/>
          <w:b/>
          <w:i w:val="false"/>
          <w:color w:val="000000"/>
        </w:rPr>
        <w:t xml:space="preserve">                   Отчетный период: на____________20____года</w:t>
      </w:r>
      <w:r>
        <w:br/>
      </w:r>
      <w:r>
        <w:rPr>
          <w:rFonts w:ascii="Times New Roman"/>
          <w:b/>
          <w:i w:val="false"/>
          <w:color w:val="000000"/>
        </w:rPr>
        <w:t xml:space="preserve">                   _______________________________________________</w:t>
      </w:r>
      <w:r>
        <w:br/>
      </w:r>
      <w:r>
        <w:rPr>
          <w:rFonts w:ascii="Times New Roman"/>
          <w:b/>
          <w:i w:val="false"/>
          <w:color w:val="000000"/>
        </w:rPr>
        <w:t xml:space="preserve">                               (наименование банка)</w:t>
      </w:r>
    </w:p>
    <w:bookmarkEnd w:id="516"/>
    <w:bookmarkStart w:name="z561" w:id="517"/>
    <w:p>
      <w:pPr>
        <w:spacing w:after="0"/>
        <w:ind w:left="0"/>
        <w:jc w:val="both"/>
      </w:pPr>
      <w:r>
        <w:rPr>
          <w:rFonts w:ascii="Times New Roman"/>
          <w:b w:val="false"/>
          <w:i w:val="false"/>
          <w:color w:val="000000"/>
          <w:sz w:val="28"/>
        </w:rPr>
        <w:t>
      Индекс: 1-BVU_RPFI</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041"/>
        <w:gridCol w:w="629"/>
        <w:gridCol w:w="1080"/>
        <w:gridCol w:w="1330"/>
        <w:gridCol w:w="630"/>
        <w:gridCol w:w="855"/>
        <w:gridCol w:w="2107"/>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8"/>
          <w:p>
            <w:pPr>
              <w:spacing w:after="20"/>
              <w:ind w:left="20"/>
              <w:jc w:val="both"/>
            </w:pPr>
            <w:r>
              <w:rPr>
                <w:rFonts w:ascii="Times New Roman"/>
                <w:b w:val="false"/>
                <w:i w:val="false"/>
                <w:color w:val="000000"/>
                <w:sz w:val="20"/>
              </w:rPr>
              <w:t>
№</w:t>
            </w:r>
          </w:p>
          <w:bookmarkEnd w:id="518"/>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производных финансовых инструментов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производных финансовых инструментов в процентах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кредитного риска для производных финансовых инструментов</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производных финансовых инструментов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контрагента в процентах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19"/>
          <w:p>
            <w:pPr>
              <w:spacing w:after="20"/>
              <w:ind w:left="20"/>
              <w:jc w:val="both"/>
            </w:pPr>
            <w:r>
              <w:rPr>
                <w:rFonts w:ascii="Times New Roman"/>
                <w:b w:val="false"/>
                <w:i w:val="false"/>
                <w:color w:val="000000"/>
                <w:sz w:val="20"/>
              </w:rPr>
              <w:t>
1</w:t>
            </w:r>
          </w:p>
          <w:bookmarkEnd w:id="519"/>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0"/>
          <w:p>
            <w:pPr>
              <w:spacing w:after="20"/>
              <w:ind w:left="20"/>
              <w:jc w:val="both"/>
            </w:pPr>
            <w:r>
              <w:rPr>
                <w:rFonts w:ascii="Times New Roman"/>
                <w:b w:val="false"/>
                <w:i w:val="false"/>
                <w:color w:val="000000"/>
                <w:sz w:val="20"/>
              </w:rPr>
              <w:t>
1</w:t>
            </w:r>
          </w:p>
          <w:bookmarkEnd w:id="520"/>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1"/>
          <w:p>
            <w:pPr>
              <w:spacing w:after="20"/>
              <w:ind w:left="20"/>
              <w:jc w:val="both"/>
            </w:pPr>
            <w:r>
              <w:rPr>
                <w:rFonts w:ascii="Times New Roman"/>
                <w:b w:val="false"/>
                <w:i w:val="false"/>
                <w:color w:val="000000"/>
                <w:sz w:val="20"/>
              </w:rPr>
              <w:t>
2</w:t>
            </w:r>
          </w:p>
          <w:bookmarkEnd w:id="521"/>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2"/>
          <w:p>
            <w:pPr>
              <w:spacing w:after="20"/>
              <w:ind w:left="20"/>
              <w:jc w:val="both"/>
            </w:pPr>
            <w:r>
              <w:rPr>
                <w:rFonts w:ascii="Times New Roman"/>
                <w:b w:val="false"/>
                <w:i w:val="false"/>
                <w:color w:val="000000"/>
                <w:sz w:val="20"/>
              </w:rPr>
              <w:t>
3</w:t>
            </w:r>
          </w:p>
          <w:bookmarkEnd w:id="522"/>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3"/>
          <w:p>
            <w:pPr>
              <w:spacing w:after="20"/>
              <w:ind w:left="20"/>
              <w:jc w:val="both"/>
            </w:pPr>
            <w:r>
              <w:rPr>
                <w:rFonts w:ascii="Times New Roman"/>
                <w:b w:val="false"/>
                <w:i w:val="false"/>
                <w:color w:val="000000"/>
                <w:sz w:val="20"/>
              </w:rPr>
              <w:t>
4</w:t>
            </w:r>
          </w:p>
          <w:bookmarkEnd w:id="523"/>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4"/>
          <w:p>
            <w:pPr>
              <w:spacing w:after="20"/>
              <w:ind w:left="20"/>
              <w:jc w:val="both"/>
            </w:pPr>
            <w:r>
              <w:rPr>
                <w:rFonts w:ascii="Times New Roman"/>
                <w:b w:val="false"/>
                <w:i w:val="false"/>
                <w:color w:val="000000"/>
                <w:sz w:val="20"/>
              </w:rPr>
              <w:t>
5</w:t>
            </w:r>
          </w:p>
          <w:bookmarkEnd w:id="524"/>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5"/>
          <w:p>
            <w:pPr>
              <w:spacing w:after="20"/>
              <w:ind w:left="20"/>
              <w:jc w:val="both"/>
            </w:pPr>
            <w:r>
              <w:rPr>
                <w:rFonts w:ascii="Times New Roman"/>
                <w:b w:val="false"/>
                <w:i w:val="false"/>
                <w:color w:val="000000"/>
                <w:sz w:val="20"/>
              </w:rPr>
              <w:t>
6</w:t>
            </w:r>
          </w:p>
          <w:bookmarkEnd w:id="525"/>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6"/>
          <w:p>
            <w:pPr>
              <w:spacing w:after="20"/>
              <w:ind w:left="20"/>
              <w:jc w:val="both"/>
            </w:pPr>
            <w:r>
              <w:rPr>
                <w:rFonts w:ascii="Times New Roman"/>
                <w:b w:val="false"/>
                <w:i w:val="false"/>
                <w:color w:val="000000"/>
                <w:sz w:val="20"/>
              </w:rPr>
              <w:t>
7</w:t>
            </w:r>
          </w:p>
          <w:bookmarkEnd w:id="526"/>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7"/>
          <w:p>
            <w:pPr>
              <w:spacing w:after="20"/>
              <w:ind w:left="20"/>
              <w:jc w:val="both"/>
            </w:pPr>
            <w:r>
              <w:rPr>
                <w:rFonts w:ascii="Times New Roman"/>
                <w:b w:val="false"/>
                <w:i w:val="false"/>
                <w:color w:val="000000"/>
                <w:sz w:val="20"/>
              </w:rPr>
              <w:t>
8</w:t>
            </w:r>
          </w:p>
          <w:bookmarkEnd w:id="527"/>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8"/>
          <w:p>
            <w:pPr>
              <w:spacing w:after="20"/>
              <w:ind w:left="20"/>
              <w:jc w:val="both"/>
            </w:pPr>
            <w:r>
              <w:rPr>
                <w:rFonts w:ascii="Times New Roman"/>
                <w:b w:val="false"/>
                <w:i w:val="false"/>
                <w:color w:val="000000"/>
                <w:sz w:val="20"/>
              </w:rPr>
              <w:t>
9</w:t>
            </w:r>
          </w:p>
          <w:bookmarkEnd w:id="528"/>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29"/>
          <w:p>
            <w:pPr>
              <w:spacing w:after="20"/>
              <w:ind w:left="20"/>
              <w:jc w:val="both"/>
            </w:pPr>
            <w:r>
              <w:rPr>
                <w:rFonts w:ascii="Times New Roman"/>
                <w:b w:val="false"/>
                <w:i w:val="false"/>
                <w:color w:val="000000"/>
                <w:sz w:val="20"/>
              </w:rPr>
              <w:t>
10</w:t>
            </w:r>
          </w:p>
          <w:bookmarkEnd w:id="529"/>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0"/>
          <w:p>
            <w:pPr>
              <w:spacing w:after="20"/>
              <w:ind w:left="20"/>
              <w:jc w:val="both"/>
            </w:pPr>
            <w:r>
              <w:rPr>
                <w:rFonts w:ascii="Times New Roman"/>
                <w:b w:val="false"/>
                <w:i w:val="false"/>
                <w:color w:val="000000"/>
                <w:sz w:val="20"/>
              </w:rPr>
              <w:t>
11</w:t>
            </w:r>
          </w:p>
          <w:bookmarkEnd w:id="530"/>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1"/>
          <w:p>
            <w:pPr>
              <w:spacing w:after="20"/>
              <w:ind w:left="20"/>
              <w:jc w:val="both"/>
            </w:pPr>
            <w:r>
              <w:rPr>
                <w:rFonts w:ascii="Times New Roman"/>
                <w:b w:val="false"/>
                <w:i w:val="false"/>
                <w:color w:val="000000"/>
                <w:sz w:val="20"/>
              </w:rPr>
              <w:t>
12</w:t>
            </w:r>
          </w:p>
          <w:bookmarkEnd w:id="531"/>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2"/>
          <w:p>
            <w:pPr>
              <w:spacing w:after="20"/>
              <w:ind w:left="20"/>
              <w:jc w:val="both"/>
            </w:pPr>
            <w:r>
              <w:rPr>
                <w:rFonts w:ascii="Times New Roman"/>
                <w:b w:val="false"/>
                <w:i w:val="false"/>
                <w:color w:val="000000"/>
                <w:sz w:val="20"/>
              </w:rPr>
              <w:t>
13</w:t>
            </w:r>
          </w:p>
          <w:bookmarkEnd w:id="532"/>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3"/>
          <w:p>
            <w:pPr>
              <w:spacing w:after="20"/>
              <w:ind w:left="20"/>
              <w:jc w:val="both"/>
            </w:pPr>
            <w:r>
              <w:rPr>
                <w:rFonts w:ascii="Times New Roman"/>
                <w:b w:val="false"/>
                <w:i w:val="false"/>
                <w:color w:val="000000"/>
                <w:sz w:val="20"/>
              </w:rPr>
              <w:t>
14</w:t>
            </w:r>
          </w:p>
          <w:bookmarkEnd w:id="533"/>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4"/>
          <w:p>
            <w:pPr>
              <w:spacing w:after="20"/>
              <w:ind w:left="20"/>
              <w:jc w:val="both"/>
            </w:pPr>
            <w:r>
              <w:rPr>
                <w:rFonts w:ascii="Times New Roman"/>
                <w:b w:val="false"/>
                <w:i w:val="false"/>
                <w:color w:val="000000"/>
                <w:sz w:val="20"/>
              </w:rPr>
              <w:t>
15</w:t>
            </w:r>
          </w:p>
          <w:bookmarkEnd w:id="534"/>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35"/>
          <w:p>
            <w:pPr>
              <w:spacing w:after="20"/>
              <w:ind w:left="20"/>
              <w:jc w:val="both"/>
            </w:pPr>
            <w:r>
              <w:rPr>
                <w:rFonts w:ascii="Times New Roman"/>
                <w:b w:val="false"/>
                <w:i w:val="false"/>
                <w:color w:val="000000"/>
                <w:sz w:val="20"/>
              </w:rPr>
              <w:t>
16</w:t>
            </w:r>
          </w:p>
          <w:bookmarkEnd w:id="535"/>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36"/>
          <w:p>
            <w:pPr>
              <w:spacing w:after="20"/>
              <w:ind w:left="20"/>
              <w:jc w:val="both"/>
            </w:pPr>
            <w:r>
              <w:rPr>
                <w:rFonts w:ascii="Times New Roman"/>
                <w:b w:val="false"/>
                <w:i w:val="false"/>
                <w:color w:val="000000"/>
                <w:sz w:val="20"/>
              </w:rPr>
              <w:t>
17</w:t>
            </w:r>
          </w:p>
          <w:bookmarkEnd w:id="536"/>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37"/>
          <w:p>
            <w:pPr>
              <w:spacing w:after="20"/>
              <w:ind w:left="20"/>
              <w:jc w:val="both"/>
            </w:pPr>
            <w:r>
              <w:rPr>
                <w:rFonts w:ascii="Times New Roman"/>
                <w:b w:val="false"/>
                <w:i w:val="false"/>
                <w:color w:val="000000"/>
                <w:sz w:val="20"/>
              </w:rPr>
              <w:t>
18</w:t>
            </w:r>
          </w:p>
          <w:bookmarkEnd w:id="537"/>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38"/>
          <w:p>
            <w:pPr>
              <w:spacing w:after="20"/>
              <w:ind w:left="20"/>
              <w:jc w:val="both"/>
            </w:pPr>
            <w:r>
              <w:rPr>
                <w:rFonts w:ascii="Times New Roman"/>
                <w:b w:val="false"/>
                <w:i w:val="false"/>
                <w:color w:val="000000"/>
                <w:sz w:val="20"/>
              </w:rPr>
              <w:t>
19</w:t>
            </w:r>
          </w:p>
          <w:bookmarkEnd w:id="538"/>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9"/>
          <w:p>
            <w:pPr>
              <w:spacing w:after="20"/>
              <w:ind w:left="20"/>
              <w:jc w:val="both"/>
            </w:pPr>
            <w:r>
              <w:rPr>
                <w:rFonts w:ascii="Times New Roman"/>
                <w:b w:val="false"/>
                <w:i w:val="false"/>
                <w:color w:val="000000"/>
                <w:sz w:val="20"/>
              </w:rPr>
              <w:t>
20</w:t>
            </w:r>
          </w:p>
          <w:bookmarkEnd w:id="539"/>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0"/>
          <w:p>
            <w:pPr>
              <w:spacing w:after="20"/>
              <w:ind w:left="20"/>
              <w:jc w:val="both"/>
            </w:pPr>
            <w:r>
              <w:rPr>
                <w:rFonts w:ascii="Times New Roman"/>
                <w:b w:val="false"/>
                <w:i w:val="false"/>
                <w:color w:val="000000"/>
                <w:sz w:val="20"/>
              </w:rPr>
              <w:t>
21</w:t>
            </w:r>
          </w:p>
          <w:bookmarkEnd w:id="540"/>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1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41"/>
          <w:p>
            <w:pPr>
              <w:spacing w:after="20"/>
              <w:ind w:left="20"/>
              <w:jc w:val="both"/>
            </w:pPr>
            <w:r>
              <w:rPr>
                <w:rFonts w:ascii="Times New Roman"/>
                <w:b w:val="false"/>
                <w:i w:val="false"/>
                <w:color w:val="000000"/>
                <w:sz w:val="20"/>
              </w:rPr>
              <w:t>
22</w:t>
            </w:r>
          </w:p>
          <w:bookmarkEnd w:id="541"/>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2"/>
          <w:p>
            <w:pPr>
              <w:spacing w:after="20"/>
              <w:ind w:left="20"/>
              <w:jc w:val="both"/>
            </w:pPr>
            <w:r>
              <w:rPr>
                <w:rFonts w:ascii="Times New Roman"/>
                <w:b w:val="false"/>
                <w:i w:val="false"/>
                <w:color w:val="000000"/>
                <w:sz w:val="20"/>
              </w:rPr>
              <w:t>
23</w:t>
            </w:r>
          </w:p>
          <w:bookmarkEnd w:id="542"/>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3"/>
          <w:p>
            <w:pPr>
              <w:spacing w:after="20"/>
              <w:ind w:left="20"/>
              <w:jc w:val="both"/>
            </w:pPr>
            <w:r>
              <w:rPr>
                <w:rFonts w:ascii="Times New Roman"/>
                <w:b w:val="false"/>
                <w:i w:val="false"/>
                <w:color w:val="000000"/>
                <w:sz w:val="20"/>
              </w:rPr>
              <w:t>
24</w:t>
            </w:r>
          </w:p>
          <w:bookmarkEnd w:id="543"/>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4"/>
          <w:p>
            <w:pPr>
              <w:spacing w:after="20"/>
              <w:ind w:left="20"/>
              <w:jc w:val="both"/>
            </w:pPr>
            <w:r>
              <w:rPr>
                <w:rFonts w:ascii="Times New Roman"/>
                <w:b w:val="false"/>
                <w:i w:val="false"/>
                <w:color w:val="000000"/>
                <w:sz w:val="20"/>
              </w:rPr>
              <w:t>
25</w:t>
            </w:r>
          </w:p>
          <w:bookmarkEnd w:id="544"/>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45"/>
          <w:p>
            <w:pPr>
              <w:spacing w:after="20"/>
              <w:ind w:left="20"/>
              <w:jc w:val="both"/>
            </w:pPr>
            <w:r>
              <w:rPr>
                <w:rFonts w:ascii="Times New Roman"/>
                <w:b w:val="false"/>
                <w:i w:val="false"/>
                <w:color w:val="000000"/>
                <w:sz w:val="20"/>
              </w:rPr>
              <w:t>
26</w:t>
            </w:r>
          </w:p>
          <w:bookmarkEnd w:id="545"/>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46"/>
          <w:p>
            <w:pPr>
              <w:spacing w:after="20"/>
              <w:ind w:left="20"/>
              <w:jc w:val="both"/>
            </w:pPr>
            <w:r>
              <w:rPr>
                <w:rFonts w:ascii="Times New Roman"/>
                <w:b w:val="false"/>
                <w:i w:val="false"/>
                <w:color w:val="000000"/>
                <w:sz w:val="20"/>
              </w:rPr>
              <w:t>
27</w:t>
            </w:r>
          </w:p>
          <w:bookmarkEnd w:id="546"/>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47"/>
          <w:p>
            <w:pPr>
              <w:spacing w:after="20"/>
              <w:ind w:left="20"/>
              <w:jc w:val="both"/>
            </w:pPr>
            <w:r>
              <w:rPr>
                <w:rFonts w:ascii="Times New Roman"/>
                <w:b w:val="false"/>
                <w:i w:val="false"/>
                <w:color w:val="000000"/>
                <w:sz w:val="20"/>
              </w:rPr>
              <w:t>
28</w:t>
            </w:r>
          </w:p>
          <w:bookmarkEnd w:id="547"/>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8"/>
          <w:p>
            <w:pPr>
              <w:spacing w:after="20"/>
              <w:ind w:left="20"/>
              <w:jc w:val="both"/>
            </w:pPr>
            <w:r>
              <w:rPr>
                <w:rFonts w:ascii="Times New Roman"/>
                <w:b w:val="false"/>
                <w:i w:val="false"/>
                <w:color w:val="000000"/>
                <w:sz w:val="20"/>
              </w:rPr>
              <w:t>
29</w:t>
            </w:r>
          </w:p>
          <w:bookmarkEnd w:id="548"/>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9"/>
          <w:p>
            <w:pPr>
              <w:spacing w:after="20"/>
              <w:ind w:left="20"/>
              <w:jc w:val="both"/>
            </w:pPr>
            <w:r>
              <w:rPr>
                <w:rFonts w:ascii="Times New Roman"/>
                <w:b w:val="false"/>
                <w:i w:val="false"/>
                <w:color w:val="000000"/>
                <w:sz w:val="20"/>
              </w:rPr>
              <w:t>
30</w:t>
            </w:r>
          </w:p>
          <w:bookmarkEnd w:id="549"/>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0"/>
          <w:p>
            <w:pPr>
              <w:spacing w:after="20"/>
              <w:ind w:left="20"/>
              <w:jc w:val="both"/>
            </w:pPr>
            <w:r>
              <w:rPr>
                <w:rFonts w:ascii="Times New Roman"/>
                <w:b w:val="false"/>
                <w:i w:val="false"/>
                <w:color w:val="000000"/>
                <w:sz w:val="20"/>
              </w:rPr>
              <w:t>
31</w:t>
            </w:r>
          </w:p>
          <w:bookmarkEnd w:id="550"/>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1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51"/>
          <w:p>
            <w:pPr>
              <w:spacing w:after="20"/>
              <w:ind w:left="20"/>
              <w:jc w:val="both"/>
            </w:pPr>
            <w:r>
              <w:rPr>
                <w:rFonts w:ascii="Times New Roman"/>
                <w:b w:val="false"/>
                <w:i w:val="false"/>
                <w:color w:val="000000"/>
                <w:sz w:val="20"/>
              </w:rPr>
              <w:t>
32</w:t>
            </w:r>
          </w:p>
          <w:bookmarkEnd w:id="551"/>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2"/>
          <w:p>
            <w:pPr>
              <w:spacing w:after="20"/>
              <w:ind w:left="20"/>
              <w:jc w:val="both"/>
            </w:pPr>
            <w:r>
              <w:rPr>
                <w:rFonts w:ascii="Times New Roman"/>
                <w:b w:val="false"/>
                <w:i w:val="false"/>
                <w:color w:val="000000"/>
                <w:sz w:val="20"/>
              </w:rPr>
              <w:t>
33</w:t>
            </w:r>
          </w:p>
          <w:bookmarkEnd w:id="552"/>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3"/>
          <w:p>
            <w:pPr>
              <w:spacing w:after="20"/>
              <w:ind w:left="20"/>
              <w:jc w:val="both"/>
            </w:pPr>
            <w:r>
              <w:rPr>
                <w:rFonts w:ascii="Times New Roman"/>
                <w:b w:val="false"/>
                <w:i w:val="false"/>
                <w:color w:val="000000"/>
                <w:sz w:val="20"/>
              </w:rPr>
              <w:t>
34</w:t>
            </w:r>
          </w:p>
          <w:bookmarkEnd w:id="553"/>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4"/>
          <w:p>
            <w:pPr>
              <w:spacing w:after="20"/>
              <w:ind w:left="20"/>
              <w:jc w:val="both"/>
            </w:pPr>
            <w:r>
              <w:rPr>
                <w:rFonts w:ascii="Times New Roman"/>
                <w:b w:val="false"/>
                <w:i w:val="false"/>
                <w:color w:val="000000"/>
                <w:sz w:val="20"/>
              </w:rPr>
              <w:t>
35</w:t>
            </w:r>
          </w:p>
          <w:bookmarkEnd w:id="554"/>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55"/>
          <w:p>
            <w:pPr>
              <w:spacing w:after="20"/>
              <w:ind w:left="20"/>
              <w:jc w:val="both"/>
            </w:pPr>
            <w:r>
              <w:rPr>
                <w:rFonts w:ascii="Times New Roman"/>
                <w:b w:val="false"/>
                <w:i w:val="false"/>
                <w:color w:val="000000"/>
                <w:sz w:val="20"/>
              </w:rPr>
              <w:t>
36</w:t>
            </w:r>
          </w:p>
          <w:bookmarkEnd w:id="555"/>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1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56"/>
          <w:p>
            <w:pPr>
              <w:spacing w:after="20"/>
              <w:ind w:left="20"/>
              <w:jc w:val="both"/>
            </w:pPr>
            <w:r>
              <w:rPr>
                <w:rFonts w:ascii="Times New Roman"/>
                <w:b w:val="false"/>
                <w:i w:val="false"/>
                <w:color w:val="000000"/>
                <w:sz w:val="20"/>
              </w:rPr>
              <w:t>
37</w:t>
            </w:r>
          </w:p>
          <w:bookmarkEnd w:id="556"/>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57"/>
          <w:p>
            <w:pPr>
              <w:spacing w:after="20"/>
              <w:ind w:left="20"/>
              <w:jc w:val="both"/>
            </w:pPr>
            <w:r>
              <w:rPr>
                <w:rFonts w:ascii="Times New Roman"/>
                <w:b w:val="false"/>
                <w:i w:val="false"/>
                <w:color w:val="000000"/>
                <w:sz w:val="20"/>
              </w:rPr>
              <w:t>
38</w:t>
            </w:r>
          </w:p>
          <w:bookmarkEnd w:id="557"/>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58"/>
          <w:p>
            <w:pPr>
              <w:spacing w:after="20"/>
              <w:ind w:left="20"/>
              <w:jc w:val="both"/>
            </w:pPr>
            <w:r>
              <w:rPr>
                <w:rFonts w:ascii="Times New Roman"/>
                <w:b w:val="false"/>
                <w:i w:val="false"/>
                <w:color w:val="000000"/>
                <w:sz w:val="20"/>
              </w:rPr>
              <w:t>
39</w:t>
            </w:r>
          </w:p>
          <w:bookmarkEnd w:id="558"/>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9"/>
          <w:p>
            <w:pPr>
              <w:spacing w:after="20"/>
              <w:ind w:left="20"/>
              <w:jc w:val="both"/>
            </w:pPr>
            <w:r>
              <w:rPr>
                <w:rFonts w:ascii="Times New Roman"/>
                <w:b w:val="false"/>
                <w:i w:val="false"/>
                <w:color w:val="000000"/>
                <w:sz w:val="20"/>
              </w:rPr>
              <w:t>
40</w:t>
            </w:r>
          </w:p>
          <w:bookmarkEnd w:id="559"/>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0"/>
          <w:p>
            <w:pPr>
              <w:spacing w:after="20"/>
              <w:ind w:left="20"/>
              <w:jc w:val="both"/>
            </w:pPr>
            <w:r>
              <w:rPr>
                <w:rFonts w:ascii="Times New Roman"/>
                <w:b w:val="false"/>
                <w:i w:val="false"/>
                <w:color w:val="000000"/>
                <w:sz w:val="20"/>
              </w:rPr>
              <w:t>
41</w:t>
            </w:r>
          </w:p>
          <w:bookmarkEnd w:id="560"/>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1"/>
          <w:p>
            <w:pPr>
              <w:spacing w:after="20"/>
              <w:ind w:left="20"/>
              <w:jc w:val="both"/>
            </w:pPr>
            <w:r>
              <w:rPr>
                <w:rFonts w:ascii="Times New Roman"/>
                <w:b w:val="false"/>
                <w:i w:val="false"/>
                <w:color w:val="000000"/>
                <w:sz w:val="20"/>
              </w:rPr>
              <w:t>
42</w:t>
            </w:r>
          </w:p>
          <w:bookmarkEnd w:id="561"/>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2"/>
          <w:p>
            <w:pPr>
              <w:spacing w:after="20"/>
              <w:ind w:left="20"/>
              <w:jc w:val="both"/>
            </w:pPr>
            <w:r>
              <w:rPr>
                <w:rFonts w:ascii="Times New Roman"/>
                <w:b w:val="false"/>
                <w:i w:val="false"/>
                <w:color w:val="000000"/>
                <w:sz w:val="20"/>
              </w:rPr>
              <w:t>
43</w:t>
            </w:r>
          </w:p>
          <w:bookmarkEnd w:id="562"/>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3"/>
          <w:p>
            <w:pPr>
              <w:spacing w:after="20"/>
              <w:ind w:left="20"/>
              <w:jc w:val="both"/>
            </w:pPr>
            <w:r>
              <w:rPr>
                <w:rFonts w:ascii="Times New Roman"/>
                <w:b w:val="false"/>
                <w:i w:val="false"/>
                <w:color w:val="000000"/>
                <w:sz w:val="20"/>
              </w:rPr>
              <w:t>
44</w:t>
            </w:r>
          </w:p>
          <w:bookmarkEnd w:id="563"/>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64"/>
          <w:p>
            <w:pPr>
              <w:spacing w:after="20"/>
              <w:ind w:left="20"/>
              <w:jc w:val="both"/>
            </w:pPr>
            <w:r>
              <w:rPr>
                <w:rFonts w:ascii="Times New Roman"/>
                <w:b w:val="false"/>
                <w:i w:val="false"/>
                <w:color w:val="000000"/>
                <w:sz w:val="20"/>
              </w:rPr>
              <w:t>
45</w:t>
            </w:r>
          </w:p>
          <w:bookmarkEnd w:id="564"/>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65"/>
          <w:p>
            <w:pPr>
              <w:spacing w:after="20"/>
              <w:ind w:left="20"/>
              <w:jc w:val="both"/>
            </w:pPr>
            <w:r>
              <w:rPr>
                <w:rFonts w:ascii="Times New Roman"/>
                <w:b w:val="false"/>
                <w:i w:val="false"/>
                <w:color w:val="000000"/>
                <w:sz w:val="20"/>
              </w:rPr>
              <w:t>
46</w:t>
            </w:r>
          </w:p>
          <w:bookmarkEnd w:id="565"/>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66"/>
          <w:p>
            <w:pPr>
              <w:spacing w:after="20"/>
              <w:ind w:left="20"/>
              <w:jc w:val="both"/>
            </w:pPr>
            <w:r>
              <w:rPr>
                <w:rFonts w:ascii="Times New Roman"/>
                <w:b w:val="false"/>
                <w:i w:val="false"/>
                <w:color w:val="000000"/>
                <w:sz w:val="20"/>
              </w:rPr>
              <w:t>
47</w:t>
            </w:r>
          </w:p>
          <w:bookmarkEnd w:id="566"/>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67"/>
          <w:p>
            <w:pPr>
              <w:spacing w:after="20"/>
              <w:ind w:left="20"/>
              <w:jc w:val="both"/>
            </w:pPr>
            <w:r>
              <w:rPr>
                <w:rFonts w:ascii="Times New Roman"/>
                <w:b w:val="false"/>
                <w:i w:val="false"/>
                <w:color w:val="000000"/>
                <w:sz w:val="20"/>
              </w:rPr>
              <w:t>
48</w:t>
            </w:r>
          </w:p>
          <w:bookmarkEnd w:id="567"/>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68"/>
          <w:p>
            <w:pPr>
              <w:spacing w:after="20"/>
              <w:ind w:left="20"/>
              <w:jc w:val="both"/>
            </w:pPr>
            <w:r>
              <w:rPr>
                <w:rFonts w:ascii="Times New Roman"/>
                <w:b w:val="false"/>
                <w:i w:val="false"/>
                <w:color w:val="000000"/>
                <w:sz w:val="20"/>
              </w:rPr>
              <w:t>
49</w:t>
            </w:r>
          </w:p>
          <w:bookmarkEnd w:id="568"/>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69"/>
          <w:p>
            <w:pPr>
              <w:spacing w:after="20"/>
              <w:ind w:left="20"/>
              <w:jc w:val="both"/>
            </w:pPr>
            <w:r>
              <w:rPr>
                <w:rFonts w:ascii="Times New Roman"/>
                <w:b w:val="false"/>
                <w:i w:val="false"/>
                <w:color w:val="000000"/>
                <w:sz w:val="20"/>
              </w:rPr>
              <w:t>
50</w:t>
            </w:r>
          </w:p>
          <w:bookmarkEnd w:id="569"/>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0"/>
          <w:p>
            <w:pPr>
              <w:spacing w:after="20"/>
              <w:ind w:left="20"/>
              <w:jc w:val="both"/>
            </w:pPr>
            <w:r>
              <w:rPr>
                <w:rFonts w:ascii="Times New Roman"/>
                <w:b w:val="false"/>
                <w:i w:val="false"/>
                <w:color w:val="000000"/>
                <w:sz w:val="20"/>
              </w:rPr>
              <w:t>
51</w:t>
            </w:r>
          </w:p>
          <w:bookmarkEnd w:id="570"/>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1"/>
          <w:p>
            <w:pPr>
              <w:spacing w:after="20"/>
              <w:ind w:left="20"/>
              <w:jc w:val="both"/>
            </w:pPr>
            <w:r>
              <w:rPr>
                <w:rFonts w:ascii="Times New Roman"/>
                <w:b w:val="false"/>
                <w:i w:val="false"/>
                <w:color w:val="000000"/>
                <w:sz w:val="20"/>
              </w:rPr>
              <w:t>
52</w:t>
            </w:r>
          </w:p>
          <w:bookmarkEnd w:id="571"/>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2"/>
          <w:p>
            <w:pPr>
              <w:spacing w:after="20"/>
              <w:ind w:left="20"/>
              <w:jc w:val="both"/>
            </w:pPr>
            <w:r>
              <w:rPr>
                <w:rFonts w:ascii="Times New Roman"/>
                <w:b w:val="false"/>
                <w:i w:val="false"/>
                <w:color w:val="000000"/>
                <w:sz w:val="20"/>
              </w:rPr>
              <w:t>
53</w:t>
            </w:r>
          </w:p>
          <w:bookmarkEnd w:id="572"/>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3"/>
          <w:p>
            <w:pPr>
              <w:spacing w:after="20"/>
              <w:ind w:left="20"/>
              <w:jc w:val="both"/>
            </w:pPr>
            <w:r>
              <w:rPr>
                <w:rFonts w:ascii="Times New Roman"/>
                <w:b w:val="false"/>
                <w:i w:val="false"/>
                <w:color w:val="000000"/>
                <w:sz w:val="20"/>
              </w:rPr>
              <w:t>
54</w:t>
            </w:r>
          </w:p>
          <w:bookmarkEnd w:id="573"/>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74"/>
          <w:p>
            <w:pPr>
              <w:spacing w:after="20"/>
              <w:ind w:left="20"/>
              <w:jc w:val="both"/>
            </w:pPr>
            <w:r>
              <w:rPr>
                <w:rFonts w:ascii="Times New Roman"/>
                <w:b w:val="false"/>
                <w:i w:val="false"/>
                <w:color w:val="000000"/>
                <w:sz w:val="20"/>
              </w:rPr>
              <w:t>
55</w:t>
            </w:r>
          </w:p>
          <w:bookmarkEnd w:id="574"/>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75"/>
          <w:p>
            <w:pPr>
              <w:spacing w:after="20"/>
              <w:ind w:left="20"/>
              <w:jc w:val="both"/>
            </w:pPr>
            <w:r>
              <w:rPr>
                <w:rFonts w:ascii="Times New Roman"/>
                <w:b w:val="false"/>
                <w:i w:val="false"/>
                <w:color w:val="000000"/>
                <w:sz w:val="20"/>
              </w:rPr>
              <w:t>
56</w:t>
            </w:r>
          </w:p>
          <w:bookmarkEnd w:id="575"/>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6"/>
          <w:p>
            <w:pPr>
              <w:spacing w:after="20"/>
              <w:ind w:left="20"/>
              <w:jc w:val="both"/>
            </w:pPr>
            <w:r>
              <w:rPr>
                <w:rFonts w:ascii="Times New Roman"/>
                <w:b w:val="false"/>
                <w:i w:val="false"/>
                <w:color w:val="000000"/>
                <w:sz w:val="20"/>
              </w:rPr>
              <w:t>
57</w:t>
            </w:r>
          </w:p>
          <w:bookmarkEnd w:id="576"/>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77"/>
          <w:p>
            <w:pPr>
              <w:spacing w:after="20"/>
              <w:ind w:left="20"/>
              <w:jc w:val="both"/>
            </w:pPr>
            <w:r>
              <w:rPr>
                <w:rFonts w:ascii="Times New Roman"/>
                <w:b w:val="false"/>
                <w:i w:val="false"/>
                <w:color w:val="000000"/>
                <w:sz w:val="20"/>
              </w:rPr>
              <w:t>
58</w:t>
            </w:r>
          </w:p>
          <w:bookmarkEnd w:id="577"/>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78"/>
          <w:p>
            <w:pPr>
              <w:spacing w:after="20"/>
              <w:ind w:left="20"/>
              <w:jc w:val="both"/>
            </w:pPr>
            <w:r>
              <w:rPr>
                <w:rFonts w:ascii="Times New Roman"/>
                <w:b w:val="false"/>
                <w:i w:val="false"/>
                <w:color w:val="000000"/>
                <w:sz w:val="20"/>
              </w:rPr>
              <w:t>
59</w:t>
            </w:r>
          </w:p>
          <w:bookmarkEnd w:id="578"/>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79"/>
          <w:p>
            <w:pPr>
              <w:spacing w:after="20"/>
              <w:ind w:left="20"/>
              <w:jc w:val="both"/>
            </w:pPr>
            <w:r>
              <w:rPr>
                <w:rFonts w:ascii="Times New Roman"/>
                <w:b w:val="false"/>
                <w:i w:val="false"/>
                <w:color w:val="000000"/>
                <w:sz w:val="20"/>
              </w:rPr>
              <w:t>
60</w:t>
            </w:r>
          </w:p>
          <w:bookmarkEnd w:id="579"/>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80"/>
          <w:p>
            <w:pPr>
              <w:spacing w:after="20"/>
              <w:ind w:left="20"/>
              <w:jc w:val="both"/>
            </w:pPr>
            <w:r>
              <w:rPr>
                <w:rFonts w:ascii="Times New Roman"/>
                <w:b w:val="false"/>
                <w:i w:val="false"/>
                <w:color w:val="000000"/>
                <w:sz w:val="20"/>
              </w:rPr>
              <w:t>
61</w:t>
            </w:r>
          </w:p>
          <w:bookmarkEnd w:id="580"/>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1"/>
          <w:p>
            <w:pPr>
              <w:spacing w:after="20"/>
              <w:ind w:left="20"/>
              <w:jc w:val="both"/>
            </w:pPr>
            <w:r>
              <w:rPr>
                <w:rFonts w:ascii="Times New Roman"/>
                <w:b w:val="false"/>
                <w:i w:val="false"/>
                <w:color w:val="000000"/>
                <w:sz w:val="20"/>
              </w:rPr>
              <w:t>
62</w:t>
            </w:r>
          </w:p>
          <w:bookmarkEnd w:id="581"/>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82"/>
          <w:p>
            <w:pPr>
              <w:spacing w:after="20"/>
              <w:ind w:left="20"/>
              <w:jc w:val="both"/>
            </w:pPr>
            <w:r>
              <w:rPr>
                <w:rFonts w:ascii="Times New Roman"/>
                <w:b w:val="false"/>
                <w:i w:val="false"/>
                <w:color w:val="000000"/>
                <w:sz w:val="20"/>
              </w:rPr>
              <w:t>
63</w:t>
            </w:r>
          </w:p>
          <w:bookmarkEnd w:id="582"/>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83"/>
          <w:p>
            <w:pPr>
              <w:spacing w:after="20"/>
              <w:ind w:left="20"/>
              <w:jc w:val="both"/>
            </w:pPr>
            <w:r>
              <w:rPr>
                <w:rFonts w:ascii="Times New Roman"/>
                <w:b w:val="false"/>
                <w:i w:val="false"/>
                <w:color w:val="000000"/>
                <w:sz w:val="20"/>
              </w:rPr>
              <w:t>
64</w:t>
            </w:r>
          </w:p>
          <w:bookmarkEnd w:id="583"/>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4"/>
          <w:p>
            <w:pPr>
              <w:spacing w:after="20"/>
              <w:ind w:left="20"/>
              <w:jc w:val="both"/>
            </w:pPr>
            <w:r>
              <w:rPr>
                <w:rFonts w:ascii="Times New Roman"/>
                <w:b w:val="false"/>
                <w:i w:val="false"/>
                <w:color w:val="000000"/>
                <w:sz w:val="20"/>
              </w:rPr>
              <w:t>
65</w:t>
            </w:r>
          </w:p>
          <w:bookmarkEnd w:id="584"/>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5"/>
          <w:p>
            <w:pPr>
              <w:spacing w:after="20"/>
              <w:ind w:left="20"/>
              <w:jc w:val="both"/>
            </w:pPr>
            <w:r>
              <w:rPr>
                <w:rFonts w:ascii="Times New Roman"/>
                <w:b w:val="false"/>
                <w:i w:val="false"/>
                <w:color w:val="000000"/>
                <w:sz w:val="20"/>
              </w:rPr>
              <w:t>
66</w:t>
            </w:r>
          </w:p>
          <w:bookmarkEnd w:id="585"/>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6"/>
          <w:p>
            <w:pPr>
              <w:spacing w:after="20"/>
              <w:ind w:left="20"/>
              <w:jc w:val="both"/>
            </w:pPr>
            <w:r>
              <w:rPr>
                <w:rFonts w:ascii="Times New Roman"/>
                <w:b w:val="false"/>
                <w:i w:val="false"/>
                <w:color w:val="000000"/>
                <w:sz w:val="20"/>
              </w:rPr>
              <w:t>
67</w:t>
            </w:r>
          </w:p>
          <w:bookmarkEnd w:id="586"/>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7"/>
          <w:p>
            <w:pPr>
              <w:spacing w:after="20"/>
              <w:ind w:left="20"/>
              <w:jc w:val="both"/>
            </w:pPr>
            <w:r>
              <w:rPr>
                <w:rFonts w:ascii="Times New Roman"/>
                <w:b w:val="false"/>
                <w:i w:val="false"/>
                <w:color w:val="000000"/>
                <w:sz w:val="20"/>
              </w:rPr>
              <w:t>
68</w:t>
            </w:r>
          </w:p>
          <w:bookmarkEnd w:id="587"/>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88"/>
          <w:p>
            <w:pPr>
              <w:spacing w:after="20"/>
              <w:ind w:left="20"/>
              <w:jc w:val="both"/>
            </w:pPr>
            <w:r>
              <w:rPr>
                <w:rFonts w:ascii="Times New Roman"/>
                <w:b w:val="false"/>
                <w:i w:val="false"/>
                <w:color w:val="000000"/>
                <w:sz w:val="20"/>
              </w:rPr>
              <w:t>
69</w:t>
            </w:r>
          </w:p>
          <w:bookmarkEnd w:id="588"/>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89"/>
          <w:p>
            <w:pPr>
              <w:spacing w:after="20"/>
              <w:ind w:left="20"/>
              <w:jc w:val="both"/>
            </w:pPr>
            <w:r>
              <w:rPr>
                <w:rFonts w:ascii="Times New Roman"/>
                <w:b w:val="false"/>
                <w:i w:val="false"/>
                <w:color w:val="000000"/>
                <w:sz w:val="20"/>
              </w:rPr>
              <w:t>
70</w:t>
            </w:r>
          </w:p>
          <w:bookmarkEnd w:id="589"/>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90"/>
          <w:p>
            <w:pPr>
              <w:spacing w:after="20"/>
              <w:ind w:left="20"/>
              <w:jc w:val="both"/>
            </w:pPr>
            <w:r>
              <w:rPr>
                <w:rFonts w:ascii="Times New Roman"/>
                <w:b w:val="false"/>
                <w:i w:val="false"/>
                <w:color w:val="000000"/>
                <w:sz w:val="20"/>
              </w:rPr>
              <w:t>
71</w:t>
            </w:r>
          </w:p>
          <w:bookmarkEnd w:id="590"/>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1"/>
          <w:p>
            <w:pPr>
              <w:spacing w:after="20"/>
              <w:ind w:left="20"/>
              <w:jc w:val="both"/>
            </w:pPr>
            <w:r>
              <w:rPr>
                <w:rFonts w:ascii="Times New Roman"/>
                <w:b w:val="false"/>
                <w:i w:val="false"/>
                <w:color w:val="000000"/>
                <w:sz w:val="20"/>
              </w:rPr>
              <w:t>
72</w:t>
            </w:r>
          </w:p>
          <w:bookmarkEnd w:id="591"/>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92"/>
          <w:p>
            <w:pPr>
              <w:spacing w:after="20"/>
              <w:ind w:left="20"/>
              <w:jc w:val="both"/>
            </w:pPr>
            <w:r>
              <w:rPr>
                <w:rFonts w:ascii="Times New Roman"/>
                <w:b w:val="false"/>
                <w:i w:val="false"/>
                <w:color w:val="000000"/>
                <w:sz w:val="20"/>
              </w:rPr>
              <w:t>
73</w:t>
            </w:r>
          </w:p>
          <w:bookmarkEnd w:id="592"/>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93"/>
          <w:p>
            <w:pPr>
              <w:spacing w:after="20"/>
              <w:ind w:left="20"/>
              <w:jc w:val="both"/>
            </w:pPr>
            <w:r>
              <w:rPr>
                <w:rFonts w:ascii="Times New Roman"/>
                <w:b w:val="false"/>
                <w:i w:val="false"/>
                <w:color w:val="000000"/>
                <w:sz w:val="20"/>
              </w:rPr>
              <w:t>
74</w:t>
            </w:r>
          </w:p>
          <w:bookmarkEnd w:id="593"/>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94"/>
          <w:p>
            <w:pPr>
              <w:spacing w:after="20"/>
              <w:ind w:left="20"/>
              <w:jc w:val="both"/>
            </w:pPr>
            <w:r>
              <w:rPr>
                <w:rFonts w:ascii="Times New Roman"/>
                <w:b w:val="false"/>
                <w:i w:val="false"/>
                <w:color w:val="000000"/>
                <w:sz w:val="20"/>
              </w:rPr>
              <w:t>
75</w:t>
            </w:r>
          </w:p>
          <w:bookmarkEnd w:id="594"/>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95"/>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bookmarkEnd w:id="595"/>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1" w:id="596"/>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br/>
      </w:r>
      <w:r>
        <w:rPr>
          <w:rFonts w:ascii="Times New Roman"/>
          <w:b/>
          <w:i w:val="false"/>
          <w:color w:val="000000"/>
          <w:sz w:val="28"/>
        </w:rPr>
        <w:t>приведено в приложении к настоящей форме.</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w:t>
            </w:r>
            <w:r>
              <w:rPr>
                <w:rFonts w:ascii="Times New Roman"/>
                <w:b/>
                <w:i w:val="false"/>
                <w:color w:val="000000"/>
                <w:sz w:val="20"/>
              </w:rPr>
              <w:t>отчета о расшифровке</w:t>
            </w:r>
            <w:r>
              <w:br/>
            </w:r>
            <w:r>
              <w:rPr>
                <w:rFonts w:ascii="Times New Roman"/>
                <w:b/>
                <w:i w:val="false"/>
                <w:color w:val="000000"/>
                <w:sz w:val="20"/>
              </w:rPr>
              <w:t xml:space="preserve">условных и возможных </w:t>
            </w:r>
            <w:r>
              <w:br/>
            </w:r>
            <w:r>
              <w:rPr>
                <w:rFonts w:ascii="Times New Roman"/>
                <w:b/>
                <w:i w:val="false"/>
                <w:color w:val="000000"/>
                <w:sz w:val="20"/>
              </w:rPr>
              <w:t xml:space="preserve">требований и обязательств </w:t>
            </w:r>
            <w:r>
              <w:br/>
            </w:r>
            <w:r>
              <w:rPr>
                <w:rFonts w:ascii="Times New Roman"/>
                <w:b/>
                <w:i w:val="false"/>
                <w:color w:val="000000"/>
                <w:sz w:val="20"/>
              </w:rPr>
              <w:t xml:space="preserve">по производным финансовым </w:t>
            </w:r>
            <w:r>
              <w:br/>
            </w:r>
            <w:r>
              <w:rPr>
                <w:rFonts w:ascii="Times New Roman"/>
                <w:b/>
                <w:i w:val="false"/>
                <w:color w:val="000000"/>
                <w:sz w:val="20"/>
              </w:rPr>
              <w:t>и</w:t>
            </w:r>
            <w:r>
              <w:rPr>
                <w:rFonts w:ascii="Times New Roman"/>
                <w:b/>
                <w:i w:val="false"/>
                <w:color w:val="000000"/>
                <w:sz w:val="20"/>
              </w:rPr>
              <w:t xml:space="preserve">нструментам, взвешенным с учетом </w:t>
            </w:r>
            <w:r>
              <w:br/>
            </w:r>
            <w:r>
              <w:rPr>
                <w:rFonts w:ascii="Times New Roman"/>
                <w:b/>
                <w:i w:val="false"/>
                <w:color w:val="000000"/>
                <w:sz w:val="20"/>
              </w:rPr>
              <w:t>к</w:t>
            </w:r>
            <w:r>
              <w:rPr>
                <w:rFonts w:ascii="Times New Roman"/>
                <w:b/>
                <w:i w:val="false"/>
                <w:color w:val="000000"/>
                <w:sz w:val="20"/>
              </w:rPr>
              <w:t>редитного риска</w:t>
            </w:r>
          </w:p>
        </w:tc>
      </w:tr>
    </w:tbl>
    <w:bookmarkStart w:name="z643" w:id="5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97"/>
    <w:bookmarkStart w:name="z644" w:id="598"/>
    <w:p>
      <w:pPr>
        <w:spacing w:after="0"/>
        <w:ind w:left="0"/>
        <w:jc w:val="left"/>
      </w:pPr>
      <w:r>
        <w:rPr>
          <w:rFonts w:ascii="Times New Roman"/>
          <w:b/>
          <w:i w:val="false"/>
          <w:color w:val="000000"/>
        </w:rPr>
        <w:t xml:space="preserve"> Отчет о расшифровке условных и возможных требований и обязательств по производным финансовым инструментам, взвешенным с учетом </w:t>
      </w:r>
    </w:p>
    <w:bookmarkEnd w:id="598"/>
    <w:bookmarkStart w:name="z645" w:id="599"/>
    <w:p>
      <w:pPr>
        <w:spacing w:after="0"/>
        <w:ind w:left="0"/>
        <w:jc w:val="left"/>
      </w:pPr>
      <w:r>
        <w:rPr>
          <w:rFonts w:ascii="Times New Roman"/>
          <w:b/>
          <w:i w:val="false"/>
          <w:color w:val="000000"/>
        </w:rPr>
        <w:t xml:space="preserve"> кредитного риска</w:t>
      </w:r>
    </w:p>
    <w:bookmarkEnd w:id="599"/>
    <w:bookmarkStart w:name="z646" w:id="600"/>
    <w:p>
      <w:pPr>
        <w:spacing w:after="0"/>
        <w:ind w:left="0"/>
        <w:jc w:val="left"/>
      </w:pPr>
      <w:r>
        <w:rPr>
          <w:rFonts w:ascii="Times New Roman"/>
          <w:b/>
          <w:i w:val="false"/>
          <w:color w:val="000000"/>
        </w:rPr>
        <w:t xml:space="preserve"> Глава 1. Общие положения</w:t>
      </w:r>
    </w:p>
    <w:bookmarkEnd w:id="600"/>
    <w:bookmarkStart w:name="z647" w:id="60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условных и возможных требований и обязательств по производным финансовым инструментам, взвешенным с учетом кредитного риска" (далее - Форма).</w:t>
      </w:r>
    </w:p>
    <w:bookmarkEnd w:id="601"/>
    <w:bookmarkStart w:name="z648" w:id="60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02"/>
    <w:bookmarkStart w:name="z649" w:id="603"/>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603"/>
    <w:bookmarkStart w:name="z650" w:id="60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04"/>
    <w:bookmarkStart w:name="z651" w:id="605"/>
    <w:p>
      <w:pPr>
        <w:spacing w:after="0"/>
        <w:ind w:left="0"/>
        <w:jc w:val="left"/>
      </w:pPr>
      <w:r>
        <w:rPr>
          <w:rFonts w:ascii="Times New Roman"/>
          <w:b/>
          <w:i w:val="false"/>
          <w:color w:val="000000"/>
        </w:rPr>
        <w:t xml:space="preserve"> Глава 2. Пояснение по заполнению Формы</w:t>
      </w:r>
    </w:p>
    <w:bookmarkEnd w:id="605"/>
    <w:bookmarkStart w:name="z652" w:id="606"/>
    <w:p>
      <w:pPr>
        <w:spacing w:after="0"/>
        <w:ind w:left="0"/>
        <w:jc w:val="both"/>
      </w:pPr>
      <w:r>
        <w:rPr>
          <w:rFonts w:ascii="Times New Roman"/>
          <w:b w:val="false"/>
          <w:i w:val="false"/>
          <w:color w:val="000000"/>
          <w:sz w:val="28"/>
        </w:rPr>
        <w:t>
      5. В графах 3 и 6 указываются номинальная и рыночная стоимость производных финансовых инструментов.</w:t>
      </w:r>
    </w:p>
    <w:bookmarkEnd w:id="606"/>
    <w:bookmarkStart w:name="z653" w:id="607"/>
    <w:p>
      <w:pPr>
        <w:spacing w:after="0"/>
        <w:ind w:left="0"/>
        <w:jc w:val="both"/>
      </w:pPr>
      <w:r>
        <w:rPr>
          <w:rFonts w:ascii="Times New Roman"/>
          <w:b w:val="false"/>
          <w:i w:val="false"/>
          <w:color w:val="000000"/>
          <w:sz w:val="28"/>
        </w:rPr>
        <w:t>
      6. В графе 5 указывается номинальная стоимость по производным финансовым инструментам, умноженная на значение коэффициента кредитного риска для производных финансовых инструментов.</w:t>
      </w:r>
    </w:p>
    <w:bookmarkEnd w:id="607"/>
    <w:bookmarkStart w:name="z654" w:id="608"/>
    <w:p>
      <w:pPr>
        <w:spacing w:after="0"/>
        <w:ind w:left="0"/>
        <w:jc w:val="both"/>
      </w:pPr>
      <w:r>
        <w:rPr>
          <w:rFonts w:ascii="Times New Roman"/>
          <w:b w:val="false"/>
          <w:i w:val="false"/>
          <w:color w:val="000000"/>
          <w:sz w:val="28"/>
        </w:rPr>
        <w:t>
      7. В графе 8 указывается сумма номинальной стоимости производных финансовых инструментов с учетом кредитного риска для производных финансовых инструментов и рыночной стоимости производных финансовых инструментов, умноженная на значение коэффициента кредитного риска для контрагента.</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657" w:id="609"/>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расчета специфичного процентного риска</w:t>
      </w:r>
      <w:r>
        <w:br/>
      </w:r>
      <w:r>
        <w:rPr>
          <w:rFonts w:ascii="Times New Roman"/>
          <w:b/>
          <w:i w:val="false"/>
          <w:color w:val="000000"/>
        </w:rPr>
        <w:t xml:space="preserve">                                     (в разрезе валют)</w:t>
      </w:r>
      <w:r>
        <w:br/>
      </w:r>
      <w:r>
        <w:rPr>
          <w:rFonts w:ascii="Times New Roman"/>
          <w:b/>
          <w:i w:val="false"/>
          <w:color w:val="000000"/>
        </w:rPr>
        <w:t xml:space="preserve">                         Отчетный период: на "___"________20__года</w:t>
      </w:r>
      <w:r>
        <w:br/>
      </w:r>
      <w:r>
        <w:rPr>
          <w:rFonts w:ascii="Times New Roman"/>
          <w:b/>
          <w:i w:val="false"/>
          <w:color w:val="000000"/>
        </w:rPr>
        <w:t xml:space="preserve">                   _______________________________________________</w:t>
      </w:r>
      <w:r>
        <w:br/>
      </w:r>
      <w:r>
        <w:rPr>
          <w:rFonts w:ascii="Times New Roman"/>
          <w:b/>
          <w:i w:val="false"/>
          <w:color w:val="000000"/>
        </w:rPr>
        <w:t xml:space="preserve">                               (наименование банка)</w:t>
      </w:r>
    </w:p>
    <w:bookmarkEnd w:id="609"/>
    <w:bookmarkStart w:name="z658" w:id="610"/>
    <w:p>
      <w:pPr>
        <w:spacing w:after="0"/>
        <w:ind w:left="0"/>
        <w:jc w:val="both"/>
      </w:pPr>
      <w:r>
        <w:rPr>
          <w:rFonts w:ascii="Times New Roman"/>
          <w:b w:val="false"/>
          <w:i w:val="false"/>
          <w:color w:val="000000"/>
          <w:sz w:val="28"/>
        </w:rPr>
        <w:t>
      Индекс: 1-BVU_RSPR</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0804"/>
        <w:gridCol w:w="277"/>
        <w:gridCol w:w="663"/>
        <w:gridCol w:w="279"/>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11"/>
          <w:p>
            <w:pPr>
              <w:spacing w:after="20"/>
              <w:ind w:left="20"/>
              <w:jc w:val="both"/>
            </w:pPr>
            <w:r>
              <w:rPr>
                <w:rFonts w:ascii="Times New Roman"/>
                <w:b w:val="false"/>
                <w:i w:val="false"/>
                <w:color w:val="000000"/>
                <w:sz w:val="20"/>
              </w:rPr>
              <w:t>
№</w:t>
            </w:r>
          </w:p>
          <w:bookmarkEnd w:id="611"/>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специфичного риска в процентах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12"/>
          <w:p>
            <w:pPr>
              <w:spacing w:after="20"/>
              <w:ind w:left="20"/>
              <w:jc w:val="both"/>
            </w:pPr>
            <w:r>
              <w:rPr>
                <w:rFonts w:ascii="Times New Roman"/>
                <w:b w:val="false"/>
                <w:i w:val="false"/>
                <w:color w:val="000000"/>
                <w:sz w:val="20"/>
              </w:rPr>
              <w:t>
1</w:t>
            </w:r>
          </w:p>
          <w:bookmarkEnd w:id="612"/>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13"/>
          <w:p>
            <w:pPr>
              <w:spacing w:after="20"/>
              <w:ind w:left="20"/>
              <w:jc w:val="both"/>
            </w:pPr>
            <w:r>
              <w:rPr>
                <w:rFonts w:ascii="Times New Roman"/>
                <w:b w:val="false"/>
                <w:i w:val="false"/>
                <w:color w:val="000000"/>
                <w:sz w:val="20"/>
              </w:rPr>
              <w:t>
1</w:t>
            </w:r>
          </w:p>
          <w:bookmarkEnd w:id="613"/>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в виде государственных ценных бумаг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Standard&amp;Poor’s или рейтинг аналогичного уровня одного из других рейтинговых агентств</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14"/>
          <w:p>
            <w:pPr>
              <w:spacing w:after="20"/>
              <w:ind w:left="20"/>
              <w:jc w:val="both"/>
            </w:pPr>
            <w:r>
              <w:rPr>
                <w:rFonts w:ascii="Times New Roman"/>
                <w:b w:val="false"/>
                <w:i w:val="false"/>
                <w:color w:val="000000"/>
                <w:sz w:val="20"/>
              </w:rPr>
              <w:t>
2</w:t>
            </w:r>
          </w:p>
          <w:bookmarkEnd w:id="614"/>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менее 6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15"/>
          <w:p>
            <w:pPr>
              <w:spacing w:after="20"/>
              <w:ind w:left="20"/>
              <w:jc w:val="both"/>
            </w:pPr>
            <w:r>
              <w:rPr>
                <w:rFonts w:ascii="Times New Roman"/>
                <w:b w:val="false"/>
                <w:i w:val="false"/>
                <w:color w:val="000000"/>
                <w:sz w:val="20"/>
              </w:rPr>
              <w:t>
3</w:t>
            </w:r>
          </w:p>
          <w:bookmarkEnd w:id="615"/>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от 6 месяцев до 24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16"/>
          <w:p>
            <w:pPr>
              <w:spacing w:after="20"/>
              <w:ind w:left="20"/>
              <w:jc w:val="both"/>
            </w:pPr>
            <w:r>
              <w:rPr>
                <w:rFonts w:ascii="Times New Roman"/>
                <w:b w:val="false"/>
                <w:i w:val="false"/>
                <w:color w:val="000000"/>
                <w:sz w:val="20"/>
              </w:rPr>
              <w:t>
4</w:t>
            </w:r>
          </w:p>
          <w:bookmarkEnd w:id="616"/>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более 24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17"/>
          <w:p>
            <w:pPr>
              <w:spacing w:after="20"/>
              <w:ind w:left="20"/>
              <w:jc w:val="both"/>
            </w:pPr>
            <w:r>
              <w:rPr>
                <w:rFonts w:ascii="Times New Roman"/>
                <w:b w:val="false"/>
                <w:i w:val="false"/>
                <w:color w:val="000000"/>
                <w:sz w:val="20"/>
              </w:rPr>
              <w:t>
5</w:t>
            </w:r>
          </w:p>
          <w:bookmarkEnd w:id="617"/>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8"/>
          <w:p>
            <w:pPr>
              <w:spacing w:after="20"/>
              <w:ind w:left="20"/>
              <w:jc w:val="both"/>
            </w:pPr>
            <w:r>
              <w:rPr>
                <w:rFonts w:ascii="Times New Roman"/>
                <w:b w:val="false"/>
                <w:i w:val="false"/>
                <w:color w:val="000000"/>
                <w:sz w:val="20"/>
              </w:rPr>
              <w:t>
Итого специфичный риск</w:t>
            </w:r>
          </w:p>
          <w:bookmarkEnd w:id="618"/>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668" w:id="619"/>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 _____________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 xml:space="preserve">расчета специфичного </w:t>
            </w:r>
            <w:r>
              <w:br/>
            </w:r>
            <w:r>
              <w:rPr>
                <w:rFonts w:ascii="Times New Roman"/>
                <w:b w:val="false"/>
                <w:i w:val="false"/>
                <w:color w:val="000000"/>
                <w:sz w:val="20"/>
              </w:rPr>
              <w:t xml:space="preserve">процентного риска </w:t>
            </w:r>
            <w:r>
              <w:br/>
            </w:r>
            <w:r>
              <w:rPr>
                <w:rFonts w:ascii="Times New Roman"/>
                <w:b w:val="false"/>
                <w:i w:val="false"/>
                <w:color w:val="000000"/>
                <w:sz w:val="20"/>
              </w:rPr>
              <w:t>(в разрезе валют)</w:t>
            </w:r>
          </w:p>
        </w:tc>
      </w:tr>
    </w:tbl>
    <w:bookmarkStart w:name="z670" w:id="6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20"/>
    <w:bookmarkStart w:name="z671" w:id="621"/>
    <w:p>
      <w:pPr>
        <w:spacing w:after="0"/>
        <w:ind w:left="0"/>
        <w:jc w:val="left"/>
      </w:pPr>
      <w:r>
        <w:rPr>
          <w:rFonts w:ascii="Times New Roman"/>
          <w:b/>
          <w:i w:val="false"/>
          <w:color w:val="000000"/>
        </w:rPr>
        <w:t xml:space="preserve"> Отчет о расшифровке расчета специфичного процентного риска </w:t>
      </w:r>
    </w:p>
    <w:bookmarkEnd w:id="621"/>
    <w:bookmarkStart w:name="z672" w:id="622"/>
    <w:p>
      <w:pPr>
        <w:spacing w:after="0"/>
        <w:ind w:left="0"/>
        <w:jc w:val="left"/>
      </w:pPr>
      <w:r>
        <w:rPr>
          <w:rFonts w:ascii="Times New Roman"/>
          <w:b/>
          <w:i w:val="false"/>
          <w:color w:val="000000"/>
        </w:rPr>
        <w:t xml:space="preserve"> (в разрезе валют)</w:t>
      </w:r>
    </w:p>
    <w:bookmarkEnd w:id="622"/>
    <w:bookmarkStart w:name="z673" w:id="623"/>
    <w:p>
      <w:pPr>
        <w:spacing w:after="0"/>
        <w:ind w:left="0"/>
        <w:jc w:val="left"/>
      </w:pPr>
      <w:r>
        <w:rPr>
          <w:rFonts w:ascii="Times New Roman"/>
          <w:b/>
          <w:i w:val="false"/>
          <w:color w:val="000000"/>
        </w:rPr>
        <w:t xml:space="preserve"> Глава 1. Общие положения</w:t>
      </w:r>
    </w:p>
    <w:bookmarkEnd w:id="623"/>
    <w:bookmarkStart w:name="z674" w:id="62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расчета специфичного процентного риска (в разрезе валют)" (далее - Форма).</w:t>
      </w:r>
    </w:p>
    <w:bookmarkEnd w:id="624"/>
    <w:bookmarkStart w:name="z675" w:id="62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25"/>
    <w:bookmarkStart w:name="z676" w:id="626"/>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626"/>
    <w:bookmarkStart w:name="z677" w:id="62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27"/>
    <w:bookmarkStart w:name="z678" w:id="628"/>
    <w:p>
      <w:pPr>
        <w:spacing w:after="0"/>
        <w:ind w:left="0"/>
        <w:jc w:val="left"/>
      </w:pPr>
      <w:r>
        <w:rPr>
          <w:rFonts w:ascii="Times New Roman"/>
          <w:b/>
          <w:i w:val="false"/>
          <w:color w:val="000000"/>
        </w:rPr>
        <w:t xml:space="preserve"> Глава 2. Пояснение по заполнению Формы</w:t>
      </w:r>
    </w:p>
    <w:bookmarkEnd w:id="628"/>
    <w:bookmarkStart w:name="z679" w:id="629"/>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зарегистрированным в Реестре государственной регистрации нормативных правовых актов под № 13919 (далее – Нормативы № 147).</w:t>
      </w:r>
    </w:p>
    <w:bookmarkEnd w:id="629"/>
    <w:bookmarkStart w:name="z680" w:id="630"/>
    <w:p>
      <w:pPr>
        <w:spacing w:after="0"/>
        <w:ind w:left="0"/>
        <w:jc w:val="both"/>
      </w:pPr>
      <w:r>
        <w:rPr>
          <w:rFonts w:ascii="Times New Roman"/>
          <w:b w:val="false"/>
          <w:i w:val="false"/>
          <w:color w:val="000000"/>
          <w:sz w:val="28"/>
        </w:rPr>
        <w:t>
      6. В графе 3 указывается сумма открытых позиций по однородным финансовым инструментам.</w:t>
      </w:r>
    </w:p>
    <w:bookmarkEnd w:id="630"/>
    <w:bookmarkStart w:name="z681" w:id="631"/>
    <w:p>
      <w:pPr>
        <w:spacing w:after="0"/>
        <w:ind w:left="0"/>
        <w:jc w:val="both"/>
      </w:pPr>
      <w:r>
        <w:rPr>
          <w:rFonts w:ascii="Times New Roman"/>
          <w:b w:val="false"/>
          <w:i w:val="false"/>
          <w:color w:val="000000"/>
          <w:sz w:val="28"/>
        </w:rPr>
        <w:t>
      7. В графе 5 указывается сумма открытых позиций по однородным финансовым инструментам с учетом коэффициента специфичного риска в процентах.</w:t>
      </w:r>
    </w:p>
    <w:bookmarkEnd w:id="631"/>
    <w:bookmarkStart w:name="z682" w:id="632"/>
    <w:p>
      <w:pPr>
        <w:spacing w:after="0"/>
        <w:ind w:left="0"/>
        <w:jc w:val="both"/>
      </w:pPr>
      <w:r>
        <w:rPr>
          <w:rFonts w:ascii="Times New Roman"/>
          <w:b w:val="false"/>
          <w:i w:val="false"/>
          <w:color w:val="000000"/>
          <w:sz w:val="28"/>
        </w:rPr>
        <w:t xml:space="preserve">
      8. В строках 2, 3 и 4 используются международные фондовые биржи, указанные в </w:t>
      </w:r>
      <w:r>
        <w:rPr>
          <w:rFonts w:ascii="Times New Roman"/>
          <w:b w:val="false"/>
          <w:i w:val="false"/>
          <w:color w:val="000000"/>
          <w:sz w:val="28"/>
        </w:rPr>
        <w:t>приложении 7</w:t>
      </w:r>
      <w:r>
        <w:rPr>
          <w:rFonts w:ascii="Times New Roman"/>
          <w:b w:val="false"/>
          <w:i w:val="false"/>
          <w:color w:val="000000"/>
          <w:sz w:val="28"/>
        </w:rPr>
        <w:t xml:space="preserve"> "Список организаторов торгов, признаваемых международными фондовыми биржами" к Нормативам № 147.</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685" w:id="633"/>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распределении открытых позиций по временным интервалам </w:t>
      </w:r>
      <w:r>
        <w:br/>
      </w:r>
      <w:r>
        <w:rPr>
          <w:rFonts w:ascii="Times New Roman"/>
          <w:b/>
          <w:i w:val="false"/>
          <w:color w:val="000000"/>
        </w:rPr>
        <w:t xml:space="preserve">                               (в разрезе валют)</w:t>
      </w:r>
      <w:r>
        <w:br/>
      </w:r>
      <w:r>
        <w:rPr>
          <w:rFonts w:ascii="Times New Roman"/>
          <w:b/>
          <w:i w:val="false"/>
          <w:color w:val="000000"/>
        </w:rPr>
        <w:t xml:space="preserve">             Отчетный период: на "___"________20__года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банка)</w:t>
      </w:r>
    </w:p>
    <w:bookmarkEnd w:id="633"/>
    <w:bookmarkStart w:name="z686" w:id="634"/>
    <w:p>
      <w:pPr>
        <w:spacing w:after="0"/>
        <w:ind w:left="0"/>
        <w:jc w:val="both"/>
      </w:pPr>
      <w:r>
        <w:rPr>
          <w:rFonts w:ascii="Times New Roman"/>
          <w:b w:val="false"/>
          <w:i w:val="false"/>
          <w:color w:val="000000"/>
          <w:sz w:val="28"/>
        </w:rPr>
        <w:t>
      Индекс: 1-BVU_ROPVI</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649"/>
        <w:gridCol w:w="801"/>
        <w:gridCol w:w="801"/>
        <w:gridCol w:w="2799"/>
        <w:gridCol w:w="801"/>
        <w:gridCol w:w="801"/>
        <w:gridCol w:w="801"/>
        <w:gridCol w:w="801"/>
        <w:gridCol w:w="12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35"/>
          <w:p>
            <w:pPr>
              <w:spacing w:after="20"/>
              <w:ind w:left="20"/>
              <w:jc w:val="both"/>
            </w:pPr>
            <w:r>
              <w:rPr>
                <w:rFonts w:ascii="Times New Roman"/>
                <w:b w:val="false"/>
                <w:i w:val="false"/>
                <w:color w:val="000000"/>
                <w:sz w:val="20"/>
              </w:rPr>
              <w:t>
Зоны</w:t>
            </w:r>
          </w:p>
          <w:bookmarkEnd w:id="635"/>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36"/>
          <w:p>
            <w:pPr>
              <w:spacing w:after="20"/>
              <w:ind w:left="20"/>
              <w:jc w:val="both"/>
            </w:pPr>
            <w:r>
              <w:rPr>
                <w:rFonts w:ascii="Times New Roman"/>
                <w:b w:val="false"/>
                <w:i w:val="false"/>
                <w:color w:val="000000"/>
                <w:sz w:val="20"/>
              </w:rPr>
              <w:t>
1</w:t>
            </w:r>
          </w:p>
          <w:bookmarkEnd w:id="636"/>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7"/>
          <w:p>
            <w:pPr>
              <w:spacing w:after="20"/>
              <w:ind w:left="20"/>
              <w:jc w:val="both"/>
            </w:pPr>
            <w:r>
              <w:rPr>
                <w:rFonts w:ascii="Times New Roman"/>
                <w:b w:val="false"/>
                <w:i w:val="false"/>
                <w:color w:val="000000"/>
                <w:sz w:val="20"/>
              </w:rPr>
              <w:t>
1</w:t>
            </w:r>
          </w:p>
          <w:bookmarkEnd w:id="637"/>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8"/>
          <w:p>
            <w:pPr>
              <w:spacing w:after="20"/>
              <w:ind w:left="20"/>
              <w:jc w:val="both"/>
            </w:pPr>
            <w:r>
              <w:rPr>
                <w:rFonts w:ascii="Times New Roman"/>
                <w:b w:val="false"/>
                <w:i w:val="false"/>
                <w:color w:val="000000"/>
                <w:sz w:val="20"/>
              </w:rPr>
              <w:t>
2</w:t>
            </w:r>
          </w:p>
          <w:bookmarkEnd w:id="638"/>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39"/>
          <w:p>
            <w:pPr>
              <w:spacing w:after="20"/>
              <w:ind w:left="20"/>
              <w:jc w:val="both"/>
            </w:pPr>
            <w:r>
              <w:rPr>
                <w:rFonts w:ascii="Times New Roman"/>
                <w:b w:val="false"/>
                <w:i w:val="false"/>
                <w:color w:val="000000"/>
                <w:sz w:val="20"/>
              </w:rPr>
              <w:t>
3</w:t>
            </w:r>
          </w:p>
          <w:bookmarkEnd w:id="639"/>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707" w:id="640"/>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_______________________________________________________ _____________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Пояснение по заполнению формы, предназначенной для сбора административных данных,</w:t>
      </w:r>
      <w:r>
        <w:br/>
      </w:r>
      <w:r>
        <w:rPr>
          <w:rFonts w:ascii="Times New Roman"/>
          <w:b w:val="false"/>
          <w:i w:val="false"/>
          <w:color w:val="000000"/>
          <w:sz w:val="28"/>
        </w:rPr>
        <w:t>приведено в приложении к настоящей форме.</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w:t>
            </w:r>
            <w:r>
              <w:br/>
            </w:r>
            <w:r>
              <w:rPr>
                <w:rFonts w:ascii="Times New Roman"/>
                <w:b w:val="false"/>
                <w:i w:val="false"/>
                <w:color w:val="000000"/>
                <w:sz w:val="20"/>
              </w:rPr>
              <w:t>о распределении открытых</w:t>
            </w:r>
            <w:r>
              <w:rPr>
                <w:rFonts w:ascii="Times New Roman"/>
                <w:b w:val="false"/>
                <w:i w:val="false"/>
                <w:color w:val="000000"/>
                <w:sz w:val="20"/>
              </w:rPr>
              <w:t xml:space="preserve"> позиций </w:t>
            </w:r>
            <w:r>
              <w:br/>
            </w:r>
            <w:r>
              <w:rPr>
                <w:rFonts w:ascii="Times New Roman"/>
                <w:b w:val="false"/>
                <w:i w:val="false"/>
                <w:color w:val="000000"/>
                <w:sz w:val="20"/>
              </w:rPr>
              <w:t>по временным интервалам</w:t>
            </w:r>
            <w:r>
              <w:br/>
            </w:r>
            <w:r>
              <w:rPr>
                <w:rFonts w:ascii="Times New Roman"/>
                <w:b w:val="false"/>
                <w:i w:val="false"/>
                <w:color w:val="000000"/>
                <w:sz w:val="20"/>
              </w:rPr>
              <w:t>(в разрезе валют)</w:t>
            </w:r>
          </w:p>
        </w:tc>
      </w:tr>
    </w:tbl>
    <w:bookmarkStart w:name="z710" w:id="6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41"/>
    <w:bookmarkStart w:name="z711" w:id="642"/>
    <w:p>
      <w:pPr>
        <w:spacing w:after="0"/>
        <w:ind w:left="0"/>
        <w:jc w:val="left"/>
      </w:pPr>
      <w:r>
        <w:rPr>
          <w:rFonts w:ascii="Times New Roman"/>
          <w:b/>
          <w:i w:val="false"/>
          <w:color w:val="000000"/>
        </w:rPr>
        <w:t xml:space="preserve"> Отчет о распределении открытых позиций по временным интервалам </w:t>
      </w:r>
    </w:p>
    <w:bookmarkEnd w:id="642"/>
    <w:bookmarkStart w:name="z712" w:id="643"/>
    <w:p>
      <w:pPr>
        <w:spacing w:after="0"/>
        <w:ind w:left="0"/>
        <w:jc w:val="left"/>
      </w:pPr>
      <w:r>
        <w:rPr>
          <w:rFonts w:ascii="Times New Roman"/>
          <w:b/>
          <w:i w:val="false"/>
          <w:color w:val="000000"/>
        </w:rPr>
        <w:t xml:space="preserve"> (в разрезе валют)</w:t>
      </w:r>
    </w:p>
    <w:bookmarkEnd w:id="643"/>
    <w:bookmarkStart w:name="z713" w:id="644"/>
    <w:p>
      <w:pPr>
        <w:spacing w:after="0"/>
        <w:ind w:left="0"/>
        <w:jc w:val="left"/>
      </w:pPr>
      <w:r>
        <w:rPr>
          <w:rFonts w:ascii="Times New Roman"/>
          <w:b/>
          <w:i w:val="false"/>
          <w:color w:val="000000"/>
        </w:rPr>
        <w:t xml:space="preserve"> Глава 1. Общие положения</w:t>
      </w:r>
    </w:p>
    <w:bookmarkEnd w:id="644"/>
    <w:bookmarkStart w:name="z714" w:id="64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распределении открытых позиций по временным интервалам (в разрезе валют)" (далее - Форма).</w:t>
      </w:r>
    </w:p>
    <w:bookmarkEnd w:id="645"/>
    <w:bookmarkStart w:name="z715" w:id="6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46"/>
    <w:bookmarkStart w:name="z716" w:id="647"/>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647"/>
    <w:bookmarkStart w:name="z717" w:id="64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48"/>
    <w:bookmarkStart w:name="z718" w:id="649"/>
    <w:p>
      <w:pPr>
        <w:spacing w:after="0"/>
        <w:ind w:left="0"/>
        <w:jc w:val="left"/>
      </w:pPr>
      <w:r>
        <w:rPr>
          <w:rFonts w:ascii="Times New Roman"/>
          <w:b/>
          <w:i w:val="false"/>
          <w:color w:val="000000"/>
        </w:rPr>
        <w:t xml:space="preserve"> Глава 2. Пояснение по заполнению Формы</w:t>
      </w:r>
    </w:p>
    <w:bookmarkEnd w:id="649"/>
    <w:bookmarkStart w:name="z719" w:id="650"/>
    <w:p>
      <w:pPr>
        <w:spacing w:after="0"/>
        <w:ind w:left="0"/>
        <w:jc w:val="both"/>
      </w:pPr>
      <w:r>
        <w:rPr>
          <w:rFonts w:ascii="Times New Roman"/>
          <w:b w:val="false"/>
          <w:i w:val="false"/>
          <w:color w:val="000000"/>
          <w:sz w:val="28"/>
        </w:rPr>
        <w:t>
      5. В графах 3 и 4 указывается сумма открытых позиций.</w:t>
      </w:r>
    </w:p>
    <w:bookmarkEnd w:id="650"/>
    <w:bookmarkStart w:name="z720" w:id="651"/>
    <w:p>
      <w:pPr>
        <w:spacing w:after="0"/>
        <w:ind w:left="0"/>
        <w:jc w:val="both"/>
      </w:pPr>
      <w:r>
        <w:rPr>
          <w:rFonts w:ascii="Times New Roman"/>
          <w:b w:val="false"/>
          <w:i w:val="false"/>
          <w:color w:val="000000"/>
          <w:sz w:val="28"/>
        </w:rPr>
        <w:t>
      6. В графах 6 и 7 указывается сумма открытых взвешенных позиций с учетом коэффициента взвешивания.</w:t>
      </w:r>
    </w:p>
    <w:bookmarkEnd w:id="651"/>
    <w:bookmarkStart w:name="z721" w:id="652"/>
    <w:p>
      <w:pPr>
        <w:spacing w:after="0"/>
        <w:ind w:left="0"/>
        <w:jc w:val="both"/>
      </w:pPr>
      <w:r>
        <w:rPr>
          <w:rFonts w:ascii="Times New Roman"/>
          <w:b w:val="false"/>
          <w:i w:val="false"/>
          <w:color w:val="000000"/>
          <w:sz w:val="28"/>
        </w:rPr>
        <w:t>
      7. В графе 8 указывается сумма закрытых взвешенных позиций.</w:t>
      </w:r>
    </w:p>
    <w:bookmarkEnd w:id="652"/>
    <w:bookmarkStart w:name="z722" w:id="653"/>
    <w:p>
      <w:pPr>
        <w:spacing w:after="0"/>
        <w:ind w:left="0"/>
        <w:jc w:val="both"/>
      </w:pPr>
      <w:r>
        <w:rPr>
          <w:rFonts w:ascii="Times New Roman"/>
          <w:b w:val="false"/>
          <w:i w:val="false"/>
          <w:color w:val="000000"/>
          <w:sz w:val="28"/>
        </w:rPr>
        <w:t>
      8. В графах 9 и 10 указывается сумма итоговых открытых взвешенных позиций.</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725" w:id="654"/>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расчета общего процентного риска (в разрезе валют)</w:t>
      </w:r>
      <w:r>
        <w:br/>
      </w:r>
      <w:r>
        <w:rPr>
          <w:rFonts w:ascii="Times New Roman"/>
          <w:b/>
          <w:i w:val="false"/>
          <w:color w:val="000000"/>
        </w:rPr>
        <w:t xml:space="preserve">                   Отчетный период: на "___"________20__года</w:t>
      </w:r>
      <w:r>
        <w:br/>
      </w:r>
      <w:r>
        <w:rPr>
          <w:rFonts w:ascii="Times New Roman"/>
          <w:b/>
          <w:i w:val="false"/>
          <w:color w:val="000000"/>
        </w:rPr>
        <w:t xml:space="preserve">             __________________________________________________</w:t>
      </w:r>
      <w:r>
        <w:br/>
      </w:r>
      <w:r>
        <w:rPr>
          <w:rFonts w:ascii="Times New Roman"/>
          <w:b/>
          <w:i w:val="false"/>
          <w:color w:val="000000"/>
        </w:rPr>
        <w:t xml:space="preserve">                               (наименование банка)</w:t>
      </w:r>
    </w:p>
    <w:bookmarkEnd w:id="654"/>
    <w:bookmarkStart w:name="z726" w:id="655"/>
    <w:p>
      <w:pPr>
        <w:spacing w:after="0"/>
        <w:ind w:left="0"/>
        <w:jc w:val="both"/>
      </w:pPr>
      <w:r>
        <w:rPr>
          <w:rFonts w:ascii="Times New Roman"/>
          <w:b w:val="false"/>
          <w:i w:val="false"/>
          <w:color w:val="000000"/>
          <w:sz w:val="28"/>
        </w:rPr>
        <w:t>
      Индекс: 1-BVU_ROPR</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8506"/>
        <w:gridCol w:w="1487"/>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56"/>
          <w:p>
            <w:pPr>
              <w:spacing w:after="20"/>
              <w:ind w:left="20"/>
              <w:jc w:val="both"/>
            </w:pPr>
            <w:r>
              <w:rPr>
                <w:rFonts w:ascii="Times New Roman"/>
                <w:b w:val="false"/>
                <w:i w:val="false"/>
                <w:color w:val="000000"/>
                <w:sz w:val="20"/>
              </w:rPr>
              <w:t>
№</w:t>
            </w:r>
          </w:p>
          <w:bookmarkEnd w:id="656"/>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57"/>
          <w:p>
            <w:pPr>
              <w:spacing w:after="20"/>
              <w:ind w:left="20"/>
              <w:jc w:val="both"/>
            </w:pPr>
            <w:r>
              <w:rPr>
                <w:rFonts w:ascii="Times New Roman"/>
                <w:b w:val="false"/>
                <w:i w:val="false"/>
                <w:color w:val="000000"/>
                <w:sz w:val="20"/>
              </w:rPr>
              <w:t>
1</w:t>
            </w:r>
          </w:p>
          <w:bookmarkEnd w:id="657"/>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58"/>
          <w:p>
            <w:pPr>
              <w:spacing w:after="20"/>
              <w:ind w:left="20"/>
              <w:jc w:val="both"/>
            </w:pPr>
            <w:r>
              <w:rPr>
                <w:rFonts w:ascii="Times New Roman"/>
                <w:b w:val="false"/>
                <w:i w:val="false"/>
                <w:color w:val="000000"/>
                <w:sz w:val="20"/>
              </w:rPr>
              <w:t>
1</w:t>
            </w:r>
          </w:p>
          <w:bookmarkEnd w:id="658"/>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59"/>
          <w:p>
            <w:pPr>
              <w:spacing w:after="20"/>
              <w:ind w:left="20"/>
              <w:jc w:val="both"/>
            </w:pPr>
            <w:r>
              <w:rPr>
                <w:rFonts w:ascii="Times New Roman"/>
                <w:b w:val="false"/>
                <w:i w:val="false"/>
                <w:color w:val="000000"/>
                <w:sz w:val="20"/>
              </w:rPr>
              <w:t>
2</w:t>
            </w:r>
          </w:p>
          <w:bookmarkEnd w:id="659"/>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60"/>
          <w:p>
            <w:pPr>
              <w:spacing w:after="20"/>
              <w:ind w:left="20"/>
              <w:jc w:val="both"/>
            </w:pPr>
            <w:r>
              <w:rPr>
                <w:rFonts w:ascii="Times New Roman"/>
                <w:b w:val="false"/>
                <w:i w:val="false"/>
                <w:color w:val="000000"/>
                <w:sz w:val="20"/>
              </w:rPr>
              <w:t>
3</w:t>
            </w:r>
          </w:p>
          <w:bookmarkEnd w:id="660"/>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61"/>
          <w:p>
            <w:pPr>
              <w:spacing w:after="20"/>
              <w:ind w:left="20"/>
              <w:jc w:val="both"/>
            </w:pPr>
            <w:r>
              <w:rPr>
                <w:rFonts w:ascii="Times New Roman"/>
                <w:b w:val="false"/>
                <w:i w:val="false"/>
                <w:color w:val="000000"/>
                <w:sz w:val="20"/>
              </w:rPr>
              <w:t>
4</w:t>
            </w:r>
          </w:p>
          <w:bookmarkEnd w:id="661"/>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62"/>
          <w:p>
            <w:pPr>
              <w:spacing w:after="20"/>
              <w:ind w:left="20"/>
              <w:jc w:val="both"/>
            </w:pPr>
            <w:r>
              <w:rPr>
                <w:rFonts w:ascii="Times New Roman"/>
                <w:b w:val="false"/>
                <w:i w:val="false"/>
                <w:color w:val="000000"/>
                <w:sz w:val="20"/>
              </w:rPr>
              <w:t>
5</w:t>
            </w:r>
          </w:p>
          <w:bookmarkEnd w:id="662"/>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63"/>
          <w:p>
            <w:pPr>
              <w:spacing w:after="20"/>
              <w:ind w:left="20"/>
              <w:jc w:val="both"/>
            </w:pPr>
            <w:r>
              <w:rPr>
                <w:rFonts w:ascii="Times New Roman"/>
                <w:b w:val="false"/>
                <w:i w:val="false"/>
                <w:color w:val="000000"/>
                <w:sz w:val="20"/>
              </w:rPr>
              <w:t>
6</w:t>
            </w:r>
          </w:p>
          <w:bookmarkEnd w:id="663"/>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64"/>
          <w:p>
            <w:pPr>
              <w:spacing w:after="20"/>
              <w:ind w:left="20"/>
              <w:jc w:val="both"/>
            </w:pPr>
            <w:r>
              <w:rPr>
                <w:rFonts w:ascii="Times New Roman"/>
                <w:b w:val="false"/>
                <w:i w:val="false"/>
                <w:color w:val="000000"/>
                <w:sz w:val="20"/>
              </w:rPr>
              <w:t>
7</w:t>
            </w:r>
          </w:p>
          <w:bookmarkEnd w:id="664"/>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65"/>
          <w:p>
            <w:pPr>
              <w:spacing w:after="20"/>
              <w:ind w:left="20"/>
              <w:jc w:val="both"/>
            </w:pPr>
            <w:r>
              <w:rPr>
                <w:rFonts w:ascii="Times New Roman"/>
                <w:b w:val="false"/>
                <w:i w:val="false"/>
                <w:color w:val="000000"/>
                <w:sz w:val="20"/>
              </w:rPr>
              <w:t>
8</w:t>
            </w:r>
          </w:p>
          <w:bookmarkEnd w:id="665"/>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66"/>
          <w:p>
            <w:pPr>
              <w:spacing w:after="20"/>
              <w:ind w:left="20"/>
              <w:jc w:val="both"/>
            </w:pPr>
            <w:r>
              <w:rPr>
                <w:rFonts w:ascii="Times New Roman"/>
                <w:b w:val="false"/>
                <w:i w:val="false"/>
                <w:color w:val="000000"/>
                <w:sz w:val="20"/>
              </w:rPr>
              <w:t>
9</w:t>
            </w:r>
          </w:p>
          <w:bookmarkEnd w:id="666"/>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67"/>
          <w:p>
            <w:pPr>
              <w:spacing w:after="20"/>
              <w:ind w:left="20"/>
              <w:jc w:val="both"/>
            </w:pPr>
            <w:r>
              <w:rPr>
                <w:rFonts w:ascii="Times New Roman"/>
                <w:b w:val="false"/>
                <w:i w:val="false"/>
                <w:color w:val="000000"/>
                <w:sz w:val="20"/>
              </w:rPr>
              <w:t>
10</w:t>
            </w:r>
          </w:p>
          <w:bookmarkEnd w:id="667"/>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68"/>
          <w:p>
            <w:pPr>
              <w:spacing w:after="20"/>
              <w:ind w:left="20"/>
              <w:jc w:val="both"/>
            </w:pPr>
            <w:r>
              <w:rPr>
                <w:rFonts w:ascii="Times New Roman"/>
                <w:b w:val="false"/>
                <w:i w:val="false"/>
                <w:color w:val="000000"/>
                <w:sz w:val="20"/>
              </w:rPr>
              <w:t>
11</w:t>
            </w:r>
          </w:p>
          <w:bookmarkEnd w:id="668"/>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69"/>
          <w:p>
            <w:pPr>
              <w:spacing w:after="20"/>
              <w:ind w:left="20"/>
              <w:jc w:val="both"/>
            </w:pPr>
            <w:r>
              <w:rPr>
                <w:rFonts w:ascii="Times New Roman"/>
                <w:b w:val="false"/>
                <w:i w:val="false"/>
                <w:color w:val="000000"/>
                <w:sz w:val="20"/>
              </w:rPr>
              <w:t>
12</w:t>
            </w:r>
          </w:p>
          <w:bookmarkEnd w:id="669"/>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70"/>
          <w:p>
            <w:pPr>
              <w:spacing w:after="20"/>
              <w:ind w:left="20"/>
              <w:jc w:val="both"/>
            </w:pPr>
            <w:r>
              <w:rPr>
                <w:rFonts w:ascii="Times New Roman"/>
                <w:b w:val="false"/>
                <w:i w:val="false"/>
                <w:color w:val="000000"/>
                <w:sz w:val="20"/>
              </w:rPr>
              <w:t>
13</w:t>
            </w:r>
          </w:p>
          <w:bookmarkEnd w:id="670"/>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71"/>
          <w:p>
            <w:pPr>
              <w:spacing w:after="20"/>
              <w:ind w:left="20"/>
              <w:jc w:val="both"/>
            </w:pPr>
            <w:r>
              <w:rPr>
                <w:rFonts w:ascii="Times New Roman"/>
                <w:b w:val="false"/>
                <w:i w:val="false"/>
                <w:color w:val="000000"/>
                <w:sz w:val="20"/>
              </w:rPr>
              <w:t>
14</w:t>
            </w:r>
          </w:p>
          <w:bookmarkEnd w:id="671"/>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72"/>
          <w:p>
            <w:pPr>
              <w:spacing w:after="20"/>
              <w:ind w:left="20"/>
              <w:jc w:val="both"/>
            </w:pPr>
            <w:r>
              <w:rPr>
                <w:rFonts w:ascii="Times New Roman"/>
                <w:b w:val="false"/>
                <w:i w:val="false"/>
                <w:color w:val="000000"/>
                <w:sz w:val="20"/>
              </w:rPr>
              <w:t>
15</w:t>
            </w:r>
          </w:p>
          <w:bookmarkEnd w:id="672"/>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73"/>
          <w:p>
            <w:pPr>
              <w:spacing w:after="20"/>
              <w:ind w:left="20"/>
              <w:jc w:val="both"/>
            </w:pPr>
            <w:r>
              <w:rPr>
                <w:rFonts w:ascii="Times New Roman"/>
                <w:b w:val="false"/>
                <w:i w:val="false"/>
                <w:color w:val="000000"/>
                <w:sz w:val="20"/>
              </w:rPr>
              <w:t>
16</w:t>
            </w:r>
          </w:p>
          <w:bookmarkEnd w:id="673"/>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74"/>
          <w:p>
            <w:pPr>
              <w:spacing w:after="20"/>
              <w:ind w:left="20"/>
              <w:jc w:val="both"/>
            </w:pPr>
            <w:r>
              <w:rPr>
                <w:rFonts w:ascii="Times New Roman"/>
                <w:b w:val="false"/>
                <w:i w:val="false"/>
                <w:color w:val="000000"/>
                <w:sz w:val="20"/>
              </w:rPr>
              <w:t>
17</w:t>
            </w:r>
          </w:p>
          <w:bookmarkEnd w:id="674"/>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75"/>
          <w:p>
            <w:pPr>
              <w:spacing w:after="20"/>
              <w:ind w:left="20"/>
              <w:jc w:val="both"/>
            </w:pPr>
            <w:r>
              <w:rPr>
                <w:rFonts w:ascii="Times New Roman"/>
                <w:b w:val="false"/>
                <w:i w:val="false"/>
                <w:color w:val="000000"/>
                <w:sz w:val="20"/>
              </w:rPr>
              <w:t>
18</w:t>
            </w:r>
          </w:p>
          <w:bookmarkEnd w:id="675"/>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76"/>
          <w:p>
            <w:pPr>
              <w:spacing w:after="20"/>
              <w:ind w:left="20"/>
              <w:jc w:val="both"/>
            </w:pPr>
            <w:r>
              <w:rPr>
                <w:rFonts w:ascii="Times New Roman"/>
                <w:b w:val="false"/>
                <w:i w:val="false"/>
                <w:color w:val="000000"/>
                <w:sz w:val="20"/>
              </w:rPr>
              <w:t>
19</w:t>
            </w:r>
          </w:p>
          <w:bookmarkEnd w:id="676"/>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77"/>
          <w:p>
            <w:pPr>
              <w:spacing w:after="20"/>
              <w:ind w:left="20"/>
              <w:jc w:val="both"/>
            </w:pPr>
            <w:r>
              <w:rPr>
                <w:rFonts w:ascii="Times New Roman"/>
                <w:b w:val="false"/>
                <w:i w:val="false"/>
                <w:color w:val="000000"/>
                <w:sz w:val="20"/>
              </w:rPr>
              <w:t>
20</w:t>
            </w:r>
          </w:p>
          <w:bookmarkEnd w:id="677"/>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78"/>
          <w:p>
            <w:pPr>
              <w:spacing w:after="20"/>
              <w:ind w:left="20"/>
              <w:jc w:val="both"/>
            </w:pPr>
            <w:r>
              <w:rPr>
                <w:rFonts w:ascii="Times New Roman"/>
                <w:b w:val="false"/>
                <w:i w:val="false"/>
                <w:color w:val="000000"/>
                <w:sz w:val="20"/>
              </w:rPr>
              <w:t>
21</w:t>
            </w:r>
          </w:p>
          <w:bookmarkEnd w:id="678"/>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79"/>
          <w:p>
            <w:pPr>
              <w:spacing w:after="20"/>
              <w:ind w:left="20"/>
              <w:jc w:val="both"/>
            </w:pPr>
            <w:r>
              <w:rPr>
                <w:rFonts w:ascii="Times New Roman"/>
                <w:b w:val="false"/>
                <w:i w:val="false"/>
                <w:color w:val="000000"/>
                <w:sz w:val="20"/>
              </w:rPr>
              <w:t>
22</w:t>
            </w:r>
          </w:p>
          <w:bookmarkEnd w:id="679"/>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80"/>
          <w:p>
            <w:pPr>
              <w:spacing w:after="20"/>
              <w:ind w:left="20"/>
              <w:jc w:val="both"/>
            </w:pPr>
            <w:r>
              <w:rPr>
                <w:rFonts w:ascii="Times New Roman"/>
                <w:b w:val="false"/>
                <w:i w:val="false"/>
                <w:color w:val="000000"/>
                <w:sz w:val="20"/>
              </w:rPr>
              <w:t>
23</w:t>
            </w:r>
          </w:p>
          <w:bookmarkEnd w:id="680"/>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81"/>
          <w:p>
            <w:pPr>
              <w:spacing w:after="20"/>
              <w:ind w:left="20"/>
              <w:jc w:val="both"/>
            </w:pPr>
            <w:r>
              <w:rPr>
                <w:rFonts w:ascii="Times New Roman"/>
                <w:b w:val="false"/>
                <w:i w:val="false"/>
                <w:color w:val="000000"/>
                <w:sz w:val="20"/>
              </w:rPr>
              <w:t>
24</w:t>
            </w:r>
          </w:p>
          <w:bookmarkEnd w:id="681"/>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82"/>
          <w:p>
            <w:pPr>
              <w:spacing w:after="20"/>
              <w:ind w:left="20"/>
              <w:jc w:val="both"/>
            </w:pPr>
            <w:r>
              <w:rPr>
                <w:rFonts w:ascii="Times New Roman"/>
                <w:b w:val="false"/>
                <w:i w:val="false"/>
                <w:color w:val="000000"/>
                <w:sz w:val="20"/>
              </w:rPr>
              <w:t>
25</w:t>
            </w:r>
          </w:p>
          <w:bookmarkEnd w:id="682"/>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83"/>
          <w:p>
            <w:pPr>
              <w:spacing w:after="20"/>
              <w:ind w:left="20"/>
              <w:jc w:val="both"/>
            </w:pPr>
            <w:r>
              <w:rPr>
                <w:rFonts w:ascii="Times New Roman"/>
                <w:b w:val="false"/>
                <w:i w:val="false"/>
                <w:color w:val="000000"/>
                <w:sz w:val="20"/>
              </w:rPr>
              <w:t>
26</w:t>
            </w:r>
          </w:p>
          <w:bookmarkEnd w:id="683"/>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84"/>
          <w:p>
            <w:pPr>
              <w:spacing w:after="20"/>
              <w:ind w:left="20"/>
              <w:jc w:val="both"/>
            </w:pPr>
            <w:r>
              <w:rPr>
                <w:rFonts w:ascii="Times New Roman"/>
                <w:b w:val="false"/>
                <w:i w:val="false"/>
                <w:color w:val="000000"/>
                <w:sz w:val="20"/>
              </w:rPr>
              <w:t>
27</w:t>
            </w:r>
          </w:p>
          <w:bookmarkEnd w:id="684"/>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85"/>
          <w:p>
            <w:pPr>
              <w:spacing w:after="20"/>
              <w:ind w:left="20"/>
              <w:jc w:val="both"/>
            </w:pPr>
            <w:r>
              <w:rPr>
                <w:rFonts w:ascii="Times New Roman"/>
                <w:b w:val="false"/>
                <w:i w:val="false"/>
                <w:color w:val="000000"/>
                <w:sz w:val="20"/>
              </w:rPr>
              <w:t>
28</w:t>
            </w:r>
          </w:p>
          <w:bookmarkEnd w:id="685"/>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86"/>
          <w:p>
            <w:pPr>
              <w:spacing w:after="20"/>
              <w:ind w:left="20"/>
              <w:jc w:val="both"/>
            </w:pPr>
            <w:r>
              <w:rPr>
                <w:rFonts w:ascii="Times New Roman"/>
                <w:b w:val="false"/>
                <w:i w:val="false"/>
                <w:color w:val="000000"/>
                <w:sz w:val="20"/>
              </w:rPr>
              <w:t>
29</w:t>
            </w:r>
          </w:p>
          <w:bookmarkEnd w:id="686"/>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87"/>
          <w:p>
            <w:pPr>
              <w:spacing w:after="20"/>
              <w:ind w:left="20"/>
              <w:jc w:val="both"/>
            </w:pPr>
            <w:r>
              <w:rPr>
                <w:rFonts w:ascii="Times New Roman"/>
                <w:b w:val="false"/>
                <w:i w:val="false"/>
                <w:color w:val="000000"/>
                <w:sz w:val="20"/>
              </w:rPr>
              <w:t>
30</w:t>
            </w:r>
          </w:p>
          <w:bookmarkEnd w:id="687"/>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88"/>
          <w:p>
            <w:pPr>
              <w:spacing w:after="20"/>
              <w:ind w:left="20"/>
              <w:jc w:val="both"/>
            </w:pPr>
            <w:r>
              <w:rPr>
                <w:rFonts w:ascii="Times New Roman"/>
                <w:b w:val="false"/>
                <w:i w:val="false"/>
                <w:color w:val="000000"/>
                <w:sz w:val="20"/>
              </w:rPr>
              <w:t>
31</w:t>
            </w:r>
          </w:p>
          <w:bookmarkEnd w:id="688"/>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89"/>
          <w:p>
            <w:pPr>
              <w:spacing w:after="20"/>
              <w:ind w:left="20"/>
              <w:jc w:val="both"/>
            </w:pPr>
            <w:r>
              <w:rPr>
                <w:rFonts w:ascii="Times New Roman"/>
                <w:b w:val="false"/>
                <w:i w:val="false"/>
                <w:color w:val="000000"/>
                <w:sz w:val="20"/>
              </w:rPr>
              <w:t>
32</w:t>
            </w:r>
          </w:p>
          <w:bookmarkEnd w:id="689"/>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90"/>
          <w:p>
            <w:pPr>
              <w:spacing w:after="20"/>
              <w:ind w:left="20"/>
              <w:jc w:val="both"/>
            </w:pPr>
            <w:r>
              <w:rPr>
                <w:rFonts w:ascii="Times New Roman"/>
                <w:b w:val="false"/>
                <w:i w:val="false"/>
                <w:color w:val="000000"/>
                <w:sz w:val="20"/>
              </w:rPr>
              <w:t>
33</w:t>
            </w:r>
          </w:p>
          <w:bookmarkEnd w:id="690"/>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91"/>
          <w:p>
            <w:pPr>
              <w:spacing w:after="20"/>
              <w:ind w:left="20"/>
              <w:jc w:val="both"/>
            </w:pPr>
            <w:r>
              <w:rPr>
                <w:rFonts w:ascii="Times New Roman"/>
                <w:b w:val="false"/>
                <w:i w:val="false"/>
                <w:color w:val="000000"/>
                <w:sz w:val="20"/>
              </w:rPr>
              <w:t>
34</w:t>
            </w:r>
          </w:p>
          <w:bookmarkEnd w:id="691"/>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92"/>
          <w:p>
            <w:pPr>
              <w:spacing w:after="20"/>
              <w:ind w:left="20"/>
              <w:jc w:val="both"/>
            </w:pPr>
            <w:r>
              <w:rPr>
                <w:rFonts w:ascii="Times New Roman"/>
                <w:b w:val="false"/>
                <w:i w:val="false"/>
                <w:color w:val="000000"/>
                <w:sz w:val="20"/>
              </w:rPr>
              <w:t>
35</w:t>
            </w:r>
          </w:p>
          <w:bookmarkEnd w:id="692"/>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93"/>
          <w:p>
            <w:pPr>
              <w:spacing w:after="20"/>
              <w:ind w:left="20"/>
              <w:jc w:val="both"/>
            </w:pPr>
            <w:r>
              <w:rPr>
                <w:rFonts w:ascii="Times New Roman"/>
                <w:b w:val="false"/>
                <w:i w:val="false"/>
                <w:color w:val="000000"/>
                <w:sz w:val="20"/>
              </w:rPr>
              <w:t>
36</w:t>
            </w:r>
          </w:p>
          <w:bookmarkEnd w:id="693"/>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94"/>
          <w:p>
            <w:pPr>
              <w:spacing w:after="20"/>
              <w:ind w:left="20"/>
              <w:jc w:val="both"/>
            </w:pPr>
            <w:r>
              <w:rPr>
                <w:rFonts w:ascii="Times New Roman"/>
                <w:b w:val="false"/>
                <w:i w:val="false"/>
                <w:color w:val="000000"/>
                <w:sz w:val="20"/>
              </w:rPr>
              <w:t>
37</w:t>
            </w:r>
          </w:p>
          <w:bookmarkEnd w:id="694"/>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95"/>
          <w:p>
            <w:pPr>
              <w:spacing w:after="20"/>
              <w:ind w:left="20"/>
              <w:jc w:val="both"/>
            </w:pPr>
            <w:r>
              <w:rPr>
                <w:rFonts w:ascii="Times New Roman"/>
                <w:b w:val="false"/>
                <w:i w:val="false"/>
                <w:color w:val="000000"/>
                <w:sz w:val="20"/>
              </w:rPr>
              <w:t>
38</w:t>
            </w:r>
          </w:p>
          <w:bookmarkEnd w:id="695"/>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процентный риск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8" w:id="696"/>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 xml:space="preserve">предназначенной для сбора административных данных, </w:t>
      </w:r>
      <w:r>
        <w:br/>
      </w:r>
      <w:r>
        <w:rPr>
          <w:rFonts w:ascii="Times New Roman"/>
          <w:b/>
          <w:i w:val="false"/>
          <w:color w:val="000000"/>
          <w:sz w:val="28"/>
        </w:rPr>
        <w:t>п</w:t>
      </w:r>
      <w:r>
        <w:rPr>
          <w:rFonts w:ascii="Times New Roman"/>
          <w:b/>
          <w:i w:val="false"/>
          <w:color w:val="000000"/>
          <w:sz w:val="28"/>
        </w:rPr>
        <w:t>риведено в приложении к настоящей форме.</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расчета общего процентного</w:t>
            </w:r>
            <w:r>
              <w:br/>
            </w:r>
            <w:r>
              <w:rPr>
                <w:rFonts w:ascii="Times New Roman"/>
                <w:b w:val="false"/>
                <w:i w:val="false"/>
                <w:color w:val="000000"/>
                <w:sz w:val="20"/>
              </w:rPr>
              <w:t>риска (в разрезе валют)</w:t>
            </w:r>
          </w:p>
        </w:tc>
      </w:tr>
    </w:tbl>
    <w:bookmarkStart w:name="z770" w:id="6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97"/>
    <w:bookmarkStart w:name="z771" w:id="698"/>
    <w:p>
      <w:pPr>
        <w:spacing w:after="0"/>
        <w:ind w:left="0"/>
        <w:jc w:val="left"/>
      </w:pPr>
      <w:r>
        <w:rPr>
          <w:rFonts w:ascii="Times New Roman"/>
          <w:b/>
          <w:i w:val="false"/>
          <w:color w:val="000000"/>
        </w:rPr>
        <w:t xml:space="preserve"> Отчет о расшифровке расчета общего процентного риска (в разрезе валют)</w:t>
      </w:r>
    </w:p>
    <w:bookmarkEnd w:id="698"/>
    <w:bookmarkStart w:name="z772" w:id="699"/>
    <w:p>
      <w:pPr>
        <w:spacing w:after="0"/>
        <w:ind w:left="0"/>
        <w:jc w:val="left"/>
      </w:pPr>
      <w:r>
        <w:rPr>
          <w:rFonts w:ascii="Times New Roman"/>
          <w:b/>
          <w:i w:val="false"/>
          <w:color w:val="000000"/>
        </w:rPr>
        <w:t xml:space="preserve"> Глава 1. Общие положения</w:t>
      </w:r>
    </w:p>
    <w:bookmarkEnd w:id="699"/>
    <w:bookmarkStart w:name="z773" w:id="70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расчета общего процентного риска (в разрезе валют)" (далее - Форма).</w:t>
      </w:r>
    </w:p>
    <w:bookmarkEnd w:id="700"/>
    <w:bookmarkStart w:name="z774" w:id="70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01"/>
    <w:bookmarkStart w:name="z775" w:id="702"/>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702"/>
    <w:bookmarkStart w:name="z776" w:id="70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703"/>
    <w:bookmarkStart w:name="z777" w:id="704"/>
    <w:p>
      <w:pPr>
        <w:spacing w:after="0"/>
        <w:ind w:left="0"/>
        <w:jc w:val="left"/>
      </w:pPr>
      <w:r>
        <w:rPr>
          <w:rFonts w:ascii="Times New Roman"/>
          <w:b/>
          <w:i w:val="false"/>
          <w:color w:val="000000"/>
        </w:rPr>
        <w:t xml:space="preserve"> Глава 2. Пояснение по заполнению Формы</w:t>
      </w:r>
    </w:p>
    <w:bookmarkEnd w:id="704"/>
    <w:bookmarkStart w:name="z778" w:id="705"/>
    <w:p>
      <w:pPr>
        <w:spacing w:after="0"/>
        <w:ind w:left="0"/>
        <w:jc w:val="both"/>
      </w:pPr>
      <w:r>
        <w:rPr>
          <w:rFonts w:ascii="Times New Roman"/>
          <w:b w:val="false"/>
          <w:i w:val="false"/>
          <w:color w:val="000000"/>
          <w:sz w:val="28"/>
        </w:rPr>
        <w:t>
      5. В графе 3 указываются суммы по взвешенным и остаточным открытым/закрытым и позициям по временным интервалам каждой из зон.</w:t>
      </w:r>
    </w:p>
    <w:bookmarkEnd w:id="705"/>
    <w:bookmarkStart w:name="z779" w:id="706"/>
    <w:p>
      <w:pPr>
        <w:spacing w:after="0"/>
        <w:ind w:left="0"/>
        <w:jc w:val="both"/>
      </w:pPr>
      <w:r>
        <w:rPr>
          <w:rFonts w:ascii="Times New Roman"/>
          <w:b w:val="false"/>
          <w:i w:val="false"/>
          <w:color w:val="000000"/>
          <w:sz w:val="28"/>
        </w:rPr>
        <w:t>
      6. В графе 3 по строке 38 указываются сведения по общему процентному риску.</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782" w:id="707"/>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максимального размера риска на одного заемщика </w:t>
      </w:r>
      <w:r>
        <w:br/>
      </w:r>
      <w:r>
        <w:rPr>
          <w:rFonts w:ascii="Times New Roman"/>
          <w:b/>
          <w:i w:val="false"/>
          <w:color w:val="000000"/>
        </w:rPr>
        <w:t xml:space="preserve">                               (в разрезе заемщиков)</w:t>
      </w:r>
      <w:r>
        <w:br/>
      </w:r>
      <w:r>
        <w:rPr>
          <w:rFonts w:ascii="Times New Roman"/>
          <w:b/>
          <w:i w:val="false"/>
          <w:color w:val="000000"/>
        </w:rPr>
        <w:t xml:space="preserve">                   Отчетный период: на "___"________20__года</w:t>
      </w:r>
      <w:r>
        <w:br/>
      </w:r>
      <w:r>
        <w:rPr>
          <w:rFonts w:ascii="Times New Roman"/>
          <w:b/>
          <w:i w:val="false"/>
          <w:color w:val="000000"/>
        </w:rPr>
        <w:t xml:space="preserve">             ___________________________________________________</w:t>
      </w:r>
      <w:r>
        <w:br/>
      </w:r>
      <w:r>
        <w:rPr>
          <w:rFonts w:ascii="Times New Roman"/>
          <w:b/>
          <w:i w:val="false"/>
          <w:color w:val="000000"/>
        </w:rPr>
        <w:t xml:space="preserve">                               (наименование банка)</w:t>
      </w:r>
    </w:p>
    <w:bookmarkEnd w:id="707"/>
    <w:bookmarkStart w:name="z783" w:id="708"/>
    <w:p>
      <w:pPr>
        <w:spacing w:after="0"/>
        <w:ind w:left="0"/>
        <w:jc w:val="both"/>
      </w:pPr>
      <w:r>
        <w:rPr>
          <w:rFonts w:ascii="Times New Roman"/>
          <w:b w:val="false"/>
          <w:i w:val="false"/>
          <w:color w:val="000000"/>
          <w:sz w:val="28"/>
        </w:rPr>
        <w:t>
      Индекс: 1-BVU_R_MRZ_R</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bookmarkStart w:name="z785" w:id="709"/>
    <w:p>
      <w:pPr>
        <w:spacing w:after="0"/>
        <w:ind w:left="0"/>
        <w:jc w:val="left"/>
      </w:pPr>
      <w:r>
        <w:rPr>
          <w:rFonts w:ascii="Times New Roman"/>
          <w:b/>
          <w:i w:val="false"/>
          <w:color w:val="000000"/>
        </w:rPr>
        <w:t xml:space="preserve"> Отчет о расшифровке совокупной задолженности одного заемщика или группы взаимосвязанных заемщиков, не связанных с банком особыми отношениями по любому виду обязательств перед банком</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088"/>
        <w:gridCol w:w="1354"/>
        <w:gridCol w:w="1354"/>
        <w:gridCol w:w="1355"/>
        <w:gridCol w:w="1355"/>
        <w:gridCol w:w="1355"/>
        <w:gridCol w:w="1355"/>
        <w:gridCol w:w="1694"/>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10"/>
          <w:p>
            <w:pPr>
              <w:spacing w:after="20"/>
              <w:ind w:left="20"/>
              <w:jc w:val="both"/>
            </w:pPr>
            <w:r>
              <w:rPr>
                <w:rFonts w:ascii="Times New Roman"/>
                <w:b w:val="false"/>
                <w:i w:val="false"/>
                <w:color w:val="000000"/>
                <w:sz w:val="20"/>
              </w:rPr>
              <w:t>
№</w:t>
            </w:r>
          </w:p>
          <w:bookmarkEnd w:id="710"/>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r>
              <w:br/>
            </w:r>
            <w:r>
              <w:rPr>
                <w:rFonts w:ascii="Times New Roman"/>
                <w:b w:val="false"/>
                <w:i w:val="false"/>
                <w:color w:val="000000"/>
                <w:sz w:val="20"/>
              </w:rPr>
              <w:t>
ИИН</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11"/>
          <w:p>
            <w:pPr>
              <w:spacing w:after="20"/>
              <w:ind w:left="20"/>
              <w:jc w:val="both"/>
            </w:pPr>
            <w:r>
              <w:rPr>
                <w:rFonts w:ascii="Times New Roman"/>
                <w:b w:val="false"/>
                <w:i w:val="false"/>
                <w:color w:val="000000"/>
                <w:sz w:val="20"/>
              </w:rPr>
              <w:t>
1</w:t>
            </w:r>
          </w:p>
          <w:bookmarkEnd w:id="71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12"/>
          <w:p>
            <w:pPr>
              <w:spacing w:after="20"/>
              <w:ind w:left="20"/>
              <w:jc w:val="both"/>
            </w:pPr>
            <w:r>
              <w:rPr>
                <w:rFonts w:ascii="Times New Roman"/>
                <w:b w:val="false"/>
                <w:i w:val="false"/>
                <w:color w:val="000000"/>
                <w:sz w:val="20"/>
              </w:rPr>
              <w:t>
1</w:t>
            </w:r>
          </w:p>
          <w:bookmarkEnd w:id="71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13"/>
          <w:p>
            <w:pPr>
              <w:spacing w:after="20"/>
              <w:ind w:left="20"/>
              <w:jc w:val="both"/>
            </w:pPr>
            <w:r>
              <w:rPr>
                <w:rFonts w:ascii="Times New Roman"/>
                <w:b w:val="false"/>
                <w:i w:val="false"/>
                <w:color w:val="000000"/>
                <w:sz w:val="20"/>
              </w:rPr>
              <w:t>
2</w:t>
            </w:r>
          </w:p>
          <w:bookmarkEnd w:id="71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14"/>
          <w:p>
            <w:pPr>
              <w:spacing w:after="20"/>
              <w:ind w:left="20"/>
              <w:jc w:val="both"/>
            </w:pPr>
            <w:r>
              <w:rPr>
                <w:rFonts w:ascii="Times New Roman"/>
                <w:b w:val="false"/>
                <w:i w:val="false"/>
                <w:color w:val="000000"/>
                <w:sz w:val="20"/>
              </w:rPr>
              <w:t>
...</w:t>
            </w:r>
          </w:p>
          <w:bookmarkEnd w:id="71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3" w:id="715"/>
    <w:p>
      <w:pPr>
        <w:spacing w:after="0"/>
        <w:ind w:left="0"/>
        <w:jc w:val="left"/>
      </w:pPr>
      <w:r>
        <w:rPr>
          <w:rFonts w:ascii="Times New Roman"/>
          <w:b/>
          <w:i w:val="false"/>
          <w:color w:val="000000"/>
        </w:rPr>
        <w:t xml:space="preserve"> Отчет о расшифровке совокупной задолженности одного заемщика или группы взаимосвязанных заемщиков, связанных с банком особыми отношениями по любому виду обязательств перед банком</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936"/>
        <w:gridCol w:w="1165"/>
        <w:gridCol w:w="1717"/>
        <w:gridCol w:w="1165"/>
        <w:gridCol w:w="1165"/>
        <w:gridCol w:w="1166"/>
        <w:gridCol w:w="1166"/>
        <w:gridCol w:w="1166"/>
        <w:gridCol w:w="1458"/>
      </w:tblGrid>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16"/>
          <w:p>
            <w:pPr>
              <w:spacing w:after="20"/>
              <w:ind w:left="20"/>
              <w:jc w:val="both"/>
            </w:pPr>
            <w:r>
              <w:rPr>
                <w:rFonts w:ascii="Times New Roman"/>
                <w:b w:val="false"/>
                <w:i w:val="false"/>
                <w:color w:val="000000"/>
                <w:sz w:val="20"/>
              </w:rPr>
              <w:t>
№</w:t>
            </w:r>
          </w:p>
          <w:bookmarkEnd w:id="716"/>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r>
              <w:br/>
            </w:r>
            <w:r>
              <w:rPr>
                <w:rFonts w:ascii="Times New Roman"/>
                <w:b w:val="false"/>
                <w:i w:val="false"/>
                <w:color w:val="000000"/>
                <w:sz w:val="20"/>
              </w:rPr>
              <w:t>
ИИН</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17"/>
          <w:p>
            <w:pPr>
              <w:spacing w:after="20"/>
              <w:ind w:left="20"/>
              <w:jc w:val="both"/>
            </w:pPr>
            <w:r>
              <w:rPr>
                <w:rFonts w:ascii="Times New Roman"/>
                <w:b w:val="false"/>
                <w:i w:val="false"/>
                <w:color w:val="000000"/>
                <w:sz w:val="20"/>
              </w:rPr>
              <w:t>
1</w:t>
            </w:r>
          </w:p>
          <w:bookmarkEnd w:id="717"/>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18"/>
          <w:p>
            <w:pPr>
              <w:spacing w:after="20"/>
              <w:ind w:left="20"/>
              <w:jc w:val="both"/>
            </w:pPr>
            <w:r>
              <w:rPr>
                <w:rFonts w:ascii="Times New Roman"/>
                <w:b w:val="false"/>
                <w:i w:val="false"/>
                <w:color w:val="000000"/>
                <w:sz w:val="20"/>
              </w:rPr>
              <w:t>
1</w:t>
            </w:r>
          </w:p>
          <w:bookmarkEnd w:id="718"/>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19"/>
          <w:p>
            <w:pPr>
              <w:spacing w:after="20"/>
              <w:ind w:left="20"/>
              <w:jc w:val="both"/>
            </w:pPr>
            <w:r>
              <w:rPr>
                <w:rFonts w:ascii="Times New Roman"/>
                <w:b w:val="false"/>
                <w:i w:val="false"/>
                <w:color w:val="000000"/>
                <w:sz w:val="20"/>
              </w:rPr>
              <w:t>
2</w:t>
            </w:r>
          </w:p>
          <w:bookmarkEnd w:id="719"/>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20"/>
          <w:p>
            <w:pPr>
              <w:spacing w:after="20"/>
              <w:ind w:left="20"/>
              <w:jc w:val="both"/>
            </w:pPr>
            <w:r>
              <w:rPr>
                <w:rFonts w:ascii="Times New Roman"/>
                <w:b w:val="false"/>
                <w:i w:val="false"/>
                <w:color w:val="000000"/>
                <w:sz w:val="20"/>
              </w:rPr>
              <w:t>
...</w:t>
            </w:r>
          </w:p>
          <w:bookmarkEnd w:id="720"/>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1" w:id="721"/>
    <w:p>
      <w:pPr>
        <w:spacing w:after="0"/>
        <w:ind w:left="0"/>
        <w:jc w:val="left"/>
      </w:pPr>
      <w:r>
        <w:rPr>
          <w:rFonts w:ascii="Times New Roman"/>
          <w:b/>
          <w:i w:val="false"/>
          <w:color w:val="000000"/>
        </w:rPr>
        <w:t xml:space="preserve"> Отчет о расшифровке суммы рисков по всем заемщикам, связанным с банком особыми отношениями</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034"/>
        <w:gridCol w:w="1287"/>
        <w:gridCol w:w="1897"/>
        <w:gridCol w:w="1287"/>
        <w:gridCol w:w="1288"/>
        <w:gridCol w:w="1288"/>
        <w:gridCol w:w="1288"/>
        <w:gridCol w:w="1610"/>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22"/>
          <w:p>
            <w:pPr>
              <w:spacing w:after="20"/>
              <w:ind w:left="20"/>
              <w:jc w:val="both"/>
            </w:pPr>
            <w:r>
              <w:rPr>
                <w:rFonts w:ascii="Times New Roman"/>
                <w:b w:val="false"/>
                <w:i w:val="false"/>
                <w:color w:val="000000"/>
                <w:sz w:val="20"/>
              </w:rPr>
              <w:t>
№</w:t>
            </w:r>
          </w:p>
          <w:bookmarkEnd w:id="722"/>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r>
              <w:br/>
            </w:r>
            <w:r>
              <w:rPr>
                <w:rFonts w:ascii="Times New Roman"/>
                <w:b w:val="false"/>
                <w:i w:val="false"/>
                <w:color w:val="000000"/>
                <w:sz w:val="20"/>
              </w:rPr>
              <w:t>
ИИН</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23"/>
          <w:p>
            <w:pPr>
              <w:spacing w:after="20"/>
              <w:ind w:left="20"/>
              <w:jc w:val="both"/>
            </w:pPr>
            <w:r>
              <w:rPr>
                <w:rFonts w:ascii="Times New Roman"/>
                <w:b w:val="false"/>
                <w:i w:val="false"/>
                <w:color w:val="000000"/>
                <w:sz w:val="20"/>
              </w:rPr>
              <w:t>
1</w:t>
            </w:r>
          </w:p>
          <w:bookmarkEnd w:id="723"/>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24"/>
          <w:p>
            <w:pPr>
              <w:spacing w:after="20"/>
              <w:ind w:left="20"/>
              <w:jc w:val="both"/>
            </w:pPr>
            <w:r>
              <w:rPr>
                <w:rFonts w:ascii="Times New Roman"/>
                <w:b w:val="false"/>
                <w:i w:val="false"/>
                <w:color w:val="000000"/>
                <w:sz w:val="20"/>
              </w:rPr>
              <w:t>
1</w:t>
            </w:r>
          </w:p>
          <w:bookmarkEnd w:id="724"/>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25"/>
          <w:p>
            <w:pPr>
              <w:spacing w:after="20"/>
              <w:ind w:left="20"/>
              <w:jc w:val="both"/>
            </w:pPr>
            <w:r>
              <w:rPr>
                <w:rFonts w:ascii="Times New Roman"/>
                <w:b w:val="false"/>
                <w:i w:val="false"/>
                <w:color w:val="000000"/>
                <w:sz w:val="20"/>
              </w:rPr>
              <w:t>
2</w:t>
            </w:r>
          </w:p>
          <w:bookmarkEnd w:id="725"/>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26"/>
          <w:p>
            <w:pPr>
              <w:spacing w:after="20"/>
              <w:ind w:left="20"/>
              <w:jc w:val="both"/>
            </w:pPr>
            <w:r>
              <w:rPr>
                <w:rFonts w:ascii="Times New Roman"/>
                <w:b w:val="false"/>
                <w:i w:val="false"/>
                <w:color w:val="000000"/>
                <w:sz w:val="20"/>
              </w:rPr>
              <w:t>
...</w:t>
            </w:r>
          </w:p>
          <w:bookmarkEnd w:id="726"/>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27"/>
          <w:p>
            <w:pPr>
              <w:spacing w:after="20"/>
              <w:ind w:left="20"/>
              <w:jc w:val="both"/>
            </w:pPr>
            <w:r>
              <w:rPr>
                <w:rFonts w:ascii="Times New Roman"/>
                <w:b w:val="false"/>
                <w:i w:val="false"/>
                <w:color w:val="000000"/>
                <w:sz w:val="20"/>
              </w:rPr>
              <w:t>
 </w:t>
            </w:r>
          </w:p>
          <w:bookmarkEnd w:id="727"/>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9" w:id="728"/>
    <w:p>
      <w:pPr>
        <w:spacing w:after="0"/>
        <w:ind w:left="0"/>
        <w:jc w:val="left"/>
      </w:pPr>
      <w:r>
        <w:rPr>
          <w:rFonts w:ascii="Times New Roman"/>
          <w:b/>
          <w:i w:val="false"/>
          <w:color w:val="000000"/>
        </w:rPr>
        <w:t xml:space="preserve"> Отчет о расшифровке максимальной суммы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 &amp;Poor’s или рейтингом аналогичного уровня одного из других рейтинговых агентств не более чем на один пункт ниже суверенного рейтинга Республики Казахстан и нерезидентов, имеющих рейтинг не ниже "А" агентства Standard &amp; Poor’s или рейтинг аналогичного уровня одного из других рейтинговых агентств, за исключением нерезидентов с рейтингом не ниже "А" агентства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754"/>
        <w:gridCol w:w="2183"/>
        <w:gridCol w:w="2183"/>
        <w:gridCol w:w="2184"/>
        <w:gridCol w:w="1755"/>
      </w:tblGrid>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29"/>
          <w:p>
            <w:pPr>
              <w:spacing w:after="20"/>
              <w:ind w:left="20"/>
              <w:jc w:val="both"/>
            </w:pPr>
            <w:r>
              <w:rPr>
                <w:rFonts w:ascii="Times New Roman"/>
                <w:b w:val="false"/>
                <w:i w:val="false"/>
                <w:color w:val="000000"/>
                <w:sz w:val="20"/>
              </w:rPr>
              <w:t>
№</w:t>
            </w:r>
          </w:p>
          <w:bookmarkEnd w:id="729"/>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30"/>
          <w:p>
            <w:pPr>
              <w:spacing w:after="20"/>
              <w:ind w:left="20"/>
              <w:jc w:val="both"/>
            </w:pPr>
            <w:r>
              <w:rPr>
                <w:rFonts w:ascii="Times New Roman"/>
                <w:b w:val="false"/>
                <w:i w:val="false"/>
                <w:color w:val="000000"/>
                <w:sz w:val="20"/>
              </w:rPr>
              <w:t>
1</w:t>
            </w:r>
          </w:p>
          <w:bookmarkEnd w:id="730"/>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31"/>
          <w:p>
            <w:pPr>
              <w:spacing w:after="20"/>
              <w:ind w:left="20"/>
              <w:jc w:val="both"/>
            </w:pPr>
            <w:r>
              <w:rPr>
                <w:rFonts w:ascii="Times New Roman"/>
                <w:b w:val="false"/>
                <w:i w:val="false"/>
                <w:color w:val="000000"/>
                <w:sz w:val="20"/>
              </w:rPr>
              <w:t>
2</w:t>
            </w:r>
          </w:p>
          <w:bookmarkEnd w:id="731"/>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32"/>
          <w:p>
            <w:pPr>
              <w:spacing w:after="20"/>
              <w:ind w:left="20"/>
              <w:jc w:val="both"/>
            </w:pPr>
            <w:r>
              <w:rPr>
                <w:rFonts w:ascii="Times New Roman"/>
                <w:b w:val="false"/>
                <w:i w:val="false"/>
                <w:color w:val="000000"/>
                <w:sz w:val="20"/>
              </w:rPr>
              <w:t>
...</w:t>
            </w:r>
          </w:p>
          <w:bookmarkEnd w:id="732"/>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6" w:id="733"/>
    <w:p>
      <w:pPr>
        <w:spacing w:after="0"/>
        <w:ind w:left="0"/>
        <w:jc w:val="left"/>
      </w:pPr>
      <w:r>
        <w:rPr>
          <w:rFonts w:ascii="Times New Roman"/>
          <w:b/>
          <w:i w:val="false"/>
          <w:color w:val="000000"/>
        </w:rPr>
        <w:t xml:space="preserve"> Отчет о расшифровке совокупной суммы рисков банка на одного заемщика, размер каждого из которых превышает 10 процентов от собственного капитала банка</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088"/>
        <w:gridCol w:w="1354"/>
        <w:gridCol w:w="1354"/>
        <w:gridCol w:w="1355"/>
        <w:gridCol w:w="1355"/>
        <w:gridCol w:w="1355"/>
        <w:gridCol w:w="1355"/>
        <w:gridCol w:w="1694"/>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34"/>
          <w:p>
            <w:pPr>
              <w:spacing w:after="20"/>
              <w:ind w:left="20"/>
              <w:jc w:val="both"/>
            </w:pPr>
            <w:r>
              <w:rPr>
                <w:rFonts w:ascii="Times New Roman"/>
                <w:b w:val="false"/>
                <w:i w:val="false"/>
                <w:color w:val="000000"/>
                <w:sz w:val="20"/>
              </w:rPr>
              <w:t>
№</w:t>
            </w:r>
          </w:p>
          <w:bookmarkEnd w:id="734"/>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5"/>
          <w:p>
            <w:pPr>
              <w:spacing w:after="20"/>
              <w:ind w:left="20"/>
              <w:jc w:val="both"/>
            </w:pPr>
            <w:r>
              <w:rPr>
                <w:rFonts w:ascii="Times New Roman"/>
                <w:b w:val="false"/>
                <w:i w:val="false"/>
                <w:color w:val="000000"/>
                <w:sz w:val="20"/>
              </w:rPr>
              <w:t>
1</w:t>
            </w:r>
          </w:p>
          <w:bookmarkEnd w:id="73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36"/>
          <w:p>
            <w:pPr>
              <w:spacing w:after="20"/>
              <w:ind w:left="20"/>
              <w:jc w:val="both"/>
            </w:pPr>
            <w:r>
              <w:rPr>
                <w:rFonts w:ascii="Times New Roman"/>
                <w:b w:val="false"/>
                <w:i w:val="false"/>
                <w:color w:val="000000"/>
                <w:sz w:val="20"/>
              </w:rPr>
              <w:t>
2</w:t>
            </w:r>
          </w:p>
          <w:bookmarkEnd w:id="73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37"/>
          <w:p>
            <w:pPr>
              <w:spacing w:after="20"/>
              <w:ind w:left="20"/>
              <w:jc w:val="both"/>
            </w:pPr>
            <w:r>
              <w:rPr>
                <w:rFonts w:ascii="Times New Roman"/>
                <w:b w:val="false"/>
                <w:i w:val="false"/>
                <w:color w:val="000000"/>
                <w:sz w:val="20"/>
              </w:rPr>
              <w:t>
...</w:t>
            </w:r>
          </w:p>
          <w:bookmarkEnd w:id="73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3" w:id="738"/>
    <w:p>
      <w:pPr>
        <w:spacing w:after="0"/>
        <w:ind w:left="0"/>
        <w:jc w:val="left"/>
      </w:pPr>
      <w:r>
        <w:rPr>
          <w:rFonts w:ascii="Times New Roman"/>
          <w:b/>
          <w:i w:val="false"/>
          <w:color w:val="000000"/>
        </w:rPr>
        <w:t xml:space="preserve"> Отчет о расшифровке совокупной суммы секьюритизированных кредитов, переданных специальной финансовой компании акционерного общества "Фонд стрессовых активов"</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6079"/>
        <w:gridCol w:w="1524"/>
        <w:gridCol w:w="1225"/>
        <w:gridCol w:w="1907"/>
      </w:tblGrid>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39"/>
          <w:p>
            <w:pPr>
              <w:spacing w:after="20"/>
              <w:ind w:left="20"/>
              <w:jc w:val="both"/>
            </w:pPr>
            <w:r>
              <w:rPr>
                <w:rFonts w:ascii="Times New Roman"/>
                <w:b w:val="false"/>
                <w:i w:val="false"/>
                <w:color w:val="000000"/>
                <w:sz w:val="20"/>
              </w:rPr>
              <w:t>
№</w:t>
            </w:r>
          </w:p>
          <w:bookmarkEnd w:id="739"/>
        </w:tc>
        <w:tc>
          <w:tcPr>
            <w:tcW w:w="6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секьюритизированных кредитов, переданных специальной финансовой компании акционерного общества "Фонд стрессовых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переданных секьюритизированных кредитов</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40"/>
          <w:p>
            <w:pPr>
              <w:spacing w:after="20"/>
              <w:ind w:left="20"/>
              <w:jc w:val="both"/>
            </w:pPr>
            <w:r>
              <w:rPr>
                <w:rFonts w:ascii="Times New Roman"/>
                <w:b w:val="false"/>
                <w:i w:val="false"/>
                <w:color w:val="000000"/>
                <w:sz w:val="20"/>
              </w:rPr>
              <w:t>
1</w:t>
            </w:r>
          </w:p>
          <w:bookmarkEnd w:id="740"/>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41"/>
          <w:p>
            <w:pPr>
              <w:spacing w:after="20"/>
              <w:ind w:left="20"/>
              <w:jc w:val="both"/>
            </w:pPr>
            <w:r>
              <w:rPr>
                <w:rFonts w:ascii="Times New Roman"/>
                <w:b w:val="false"/>
                <w:i w:val="false"/>
                <w:color w:val="000000"/>
                <w:sz w:val="20"/>
              </w:rPr>
              <w:t>
1</w:t>
            </w:r>
          </w:p>
          <w:bookmarkEnd w:id="741"/>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42"/>
          <w:p>
            <w:pPr>
              <w:spacing w:after="20"/>
              <w:ind w:left="20"/>
              <w:jc w:val="both"/>
            </w:pPr>
            <w:r>
              <w:rPr>
                <w:rFonts w:ascii="Times New Roman"/>
                <w:b w:val="false"/>
                <w:i w:val="false"/>
                <w:color w:val="000000"/>
                <w:sz w:val="20"/>
              </w:rPr>
              <w:t>
2</w:t>
            </w:r>
          </w:p>
          <w:bookmarkEnd w:id="742"/>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43"/>
          <w:p>
            <w:pPr>
              <w:spacing w:after="20"/>
              <w:ind w:left="20"/>
              <w:jc w:val="both"/>
            </w:pPr>
            <w:r>
              <w:rPr>
                <w:rFonts w:ascii="Times New Roman"/>
                <w:b w:val="false"/>
                <w:i w:val="false"/>
                <w:color w:val="000000"/>
                <w:sz w:val="20"/>
              </w:rPr>
              <w:t>
...</w:t>
            </w:r>
          </w:p>
          <w:bookmarkEnd w:id="743"/>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1" w:id="744"/>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 xml:space="preserve"> 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br/>
      </w:r>
      <w:r>
        <w:rPr>
          <w:rFonts w:ascii="Times New Roman"/>
          <w:b/>
          <w:i w:val="false"/>
          <w:color w:val="000000"/>
          <w:sz w:val="28"/>
        </w:rPr>
        <w:t>приведено в приложении к настоящей форме.</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максимального размера риска на</w:t>
            </w:r>
            <w:r>
              <w:br/>
            </w:r>
            <w:r>
              <w:rPr>
                <w:rFonts w:ascii="Times New Roman"/>
                <w:b w:val="false"/>
                <w:i w:val="false"/>
                <w:color w:val="000000"/>
                <w:sz w:val="20"/>
              </w:rPr>
              <w:t>одного заемщика (в разрезе заемщиков)</w:t>
            </w:r>
          </w:p>
        </w:tc>
      </w:tr>
    </w:tbl>
    <w:bookmarkStart w:name="z833" w:id="74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45"/>
    <w:bookmarkStart w:name="z834" w:id="746"/>
    <w:p>
      <w:pPr>
        <w:spacing w:after="0"/>
        <w:ind w:left="0"/>
        <w:jc w:val="left"/>
      </w:pPr>
      <w:r>
        <w:rPr>
          <w:rFonts w:ascii="Times New Roman"/>
          <w:b/>
          <w:i w:val="false"/>
          <w:color w:val="000000"/>
        </w:rPr>
        <w:t xml:space="preserve"> Отчет о расшифровке максимального размера риска на одного заемщика </w:t>
      </w:r>
    </w:p>
    <w:bookmarkEnd w:id="746"/>
    <w:bookmarkStart w:name="z835" w:id="747"/>
    <w:p>
      <w:pPr>
        <w:spacing w:after="0"/>
        <w:ind w:left="0"/>
        <w:jc w:val="left"/>
      </w:pPr>
      <w:r>
        <w:rPr>
          <w:rFonts w:ascii="Times New Roman"/>
          <w:b/>
          <w:i w:val="false"/>
          <w:color w:val="000000"/>
        </w:rPr>
        <w:t xml:space="preserve"> (в разрезе заемщиков)</w:t>
      </w:r>
    </w:p>
    <w:bookmarkEnd w:id="747"/>
    <w:bookmarkStart w:name="z836" w:id="748"/>
    <w:p>
      <w:pPr>
        <w:spacing w:after="0"/>
        <w:ind w:left="0"/>
        <w:jc w:val="left"/>
      </w:pPr>
      <w:r>
        <w:rPr>
          <w:rFonts w:ascii="Times New Roman"/>
          <w:b/>
          <w:i w:val="false"/>
          <w:color w:val="000000"/>
        </w:rPr>
        <w:t xml:space="preserve"> Глава 1. Общие положения</w:t>
      </w:r>
    </w:p>
    <w:bookmarkEnd w:id="748"/>
    <w:bookmarkStart w:name="z837" w:id="749"/>
    <w:p>
      <w:pPr>
        <w:spacing w:after="0"/>
        <w:ind w:left="0"/>
        <w:jc w:val="both"/>
      </w:pPr>
      <w:r>
        <w:rPr>
          <w:rFonts w:ascii="Times New Roman"/>
          <w:b w:val="false"/>
          <w:i w:val="false"/>
          <w:color w:val="000000"/>
          <w:sz w:val="28"/>
        </w:rPr>
        <w:t>
      </w:t>
      </w:r>
      <w:r>
        <w:rPr>
          <w:rFonts w:ascii="Times New Roman"/>
          <w:b/>
          <w:i w:val="false"/>
          <w:color w:val="000000"/>
          <w:sz w:val="28"/>
        </w:rPr>
        <w:t xml:space="preserve">1. Настоящее пояснение (далее - Пояснение) определяет единые требования по заполнению Формы "Отчет о расшифровке максимального </w:t>
      </w:r>
      <w:r>
        <w:rPr>
          <w:rFonts w:ascii="Times New Roman"/>
          <w:b/>
          <w:i w:val="false"/>
          <w:color w:val="000000"/>
          <w:sz w:val="28"/>
        </w:rPr>
        <w:t xml:space="preserve">размера </w:t>
      </w:r>
      <w:r>
        <w:rPr>
          <w:rFonts w:ascii="Times New Roman"/>
          <w:b/>
          <w:i w:val="false"/>
          <w:color w:val="000000"/>
          <w:sz w:val="28"/>
        </w:rPr>
        <w:t>риска на одного заемщика (в разрезе заемщиков)" (далее - Форма).</w:t>
      </w:r>
    </w:p>
    <w:bookmarkEnd w:id="749"/>
    <w:bookmarkStart w:name="z838" w:id="750"/>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 xml:space="preserve">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50"/>
    <w:bookmarkStart w:name="z839" w:id="751"/>
    <w:p>
      <w:pPr>
        <w:spacing w:after="0"/>
        <w:ind w:left="0"/>
        <w:jc w:val="both"/>
      </w:pPr>
      <w:r>
        <w:rPr>
          <w:rFonts w:ascii="Times New Roman"/>
          <w:b w:val="false"/>
          <w:i w:val="false"/>
          <w:color w:val="000000"/>
          <w:sz w:val="28"/>
        </w:rPr>
        <w:t>
      </w:t>
      </w:r>
      <w:r>
        <w:rPr>
          <w:rFonts w:ascii="Times New Roman"/>
          <w:b/>
          <w:i w:val="false"/>
          <w:color w:val="000000"/>
          <w:sz w:val="28"/>
        </w:rPr>
        <w:t>3. Форма составляется ежемесячно банками второго уровня по состоянию</w:t>
      </w:r>
      <w:r>
        <w:rPr>
          <w:rFonts w:ascii="Times New Roman"/>
          <w:b/>
          <w:i w:val="false"/>
          <w:color w:val="000000"/>
          <w:sz w:val="28"/>
        </w:rPr>
        <w:t xml:space="preserve"> на перв</w:t>
      </w:r>
      <w:r>
        <w:rPr>
          <w:rFonts w:ascii="Times New Roman"/>
          <w:b/>
          <w:i w:val="false"/>
          <w:color w:val="000000"/>
          <w:sz w:val="28"/>
        </w:rPr>
        <w:t>ое число каждого месяца</w:t>
      </w:r>
      <w:r>
        <w:rPr>
          <w:rFonts w:ascii="Times New Roman"/>
          <w:b/>
          <w:i w:val="false"/>
          <w:color w:val="000000"/>
          <w:sz w:val="28"/>
        </w:rPr>
        <w:t>. Данные в Форме заполняются в тысячах тенге.</w:t>
      </w:r>
    </w:p>
    <w:bookmarkEnd w:id="751"/>
    <w:bookmarkStart w:name="z840" w:id="752"/>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Форму подписывают первый руководитель, главный бухгалтер или лица, уполномоченные ими на подписание отчета, и исполнитель.</w:t>
      </w:r>
    </w:p>
    <w:bookmarkEnd w:id="752"/>
    <w:bookmarkStart w:name="z841" w:id="753"/>
    <w:p>
      <w:pPr>
        <w:spacing w:after="0"/>
        <w:ind w:left="0"/>
        <w:jc w:val="left"/>
      </w:pPr>
      <w:r>
        <w:rPr>
          <w:rFonts w:ascii="Times New Roman"/>
          <w:b/>
          <w:i w:val="false"/>
          <w:color w:val="000000"/>
        </w:rPr>
        <w:t xml:space="preserve"> Глава 2. Пояснение по заполнению Формы</w:t>
      </w:r>
    </w:p>
    <w:bookmarkEnd w:id="753"/>
    <w:bookmarkStart w:name="z842" w:id="754"/>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(далее - Нормативы № 144) и от 30 мая 2016 года № 147 "</w:t>
      </w:r>
      <w:r>
        <w:rPr>
          <w:rFonts w:ascii="Times New Roman"/>
          <w:b w:val="false"/>
          <w:i w:val="false"/>
          <w:color w:val="000000"/>
          <w:sz w:val="28"/>
        </w:rPr>
        <w:t>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w:t>
      </w:r>
      <w:r>
        <w:rPr>
          <w:rFonts w:ascii="Times New Roman"/>
          <w:b w:val="false"/>
          <w:i w:val="false"/>
          <w:color w:val="000000"/>
          <w:sz w:val="28"/>
        </w:rPr>
        <w:t>", зарегистрированным в Реестре государственной регистрации нормативных правовых актов под № 13919 (далее – Нормативы № 147).</w:t>
      </w:r>
    </w:p>
    <w:bookmarkEnd w:id="754"/>
    <w:bookmarkStart w:name="z843" w:id="755"/>
    <w:p>
      <w:pPr>
        <w:spacing w:after="0"/>
        <w:ind w:left="0"/>
        <w:jc w:val="both"/>
      </w:pPr>
      <w:r>
        <w:rPr>
          <w:rFonts w:ascii="Times New Roman"/>
          <w:b w:val="false"/>
          <w:i w:val="false"/>
          <w:color w:val="000000"/>
          <w:sz w:val="28"/>
        </w:rPr>
        <w:t xml:space="preserve">
      6. При заполнении Формы указываются сведения, рассчитанные в соответствии с главой 3 "Максимальный размер риска на одного заемщика" Нормативов </w:t>
      </w:r>
      <w:r>
        <w:rPr>
          <w:rFonts w:ascii="Times New Roman"/>
          <w:b w:val="false"/>
          <w:i w:val="false"/>
          <w:color w:val="000000"/>
          <w:sz w:val="28"/>
        </w:rPr>
        <w:t xml:space="preserve">№ 144 </w:t>
      </w:r>
      <w:r>
        <w:rPr>
          <w:rFonts w:ascii="Times New Roman"/>
          <w:b w:val="false"/>
          <w:i w:val="false"/>
          <w:color w:val="000000"/>
          <w:sz w:val="28"/>
        </w:rPr>
        <w:t xml:space="preserve">и </w:t>
      </w:r>
      <w:r>
        <w:rPr>
          <w:rFonts w:ascii="Times New Roman"/>
          <w:b w:val="false"/>
          <w:i w:val="false"/>
          <w:color w:val="000000"/>
          <w:sz w:val="28"/>
        </w:rPr>
        <w:t>147</w:t>
      </w:r>
      <w:r>
        <w:rPr>
          <w:rFonts w:ascii="Times New Roman"/>
          <w:b w:val="false"/>
          <w:i w:val="false"/>
          <w:color w:val="000000"/>
          <w:sz w:val="28"/>
        </w:rPr>
        <w:t>.</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846" w:id="75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коэффициента текущей ликвидности k4</w:t>
      </w:r>
      <w:r>
        <w:br/>
      </w:r>
      <w:r>
        <w:rPr>
          <w:rFonts w:ascii="Times New Roman"/>
          <w:b/>
          <w:i w:val="false"/>
          <w:color w:val="000000"/>
        </w:rPr>
        <w:t xml:space="preserve">                   Отчетный период: за ________20__года</w:t>
      </w:r>
      <w:r>
        <w:br/>
      </w:r>
      <w:r>
        <w:rPr>
          <w:rFonts w:ascii="Times New Roman"/>
          <w:b/>
          <w:i w:val="false"/>
          <w:color w:val="000000"/>
        </w:rPr>
        <w:t xml:space="preserve">                   _______________________________________________</w:t>
      </w:r>
      <w:r>
        <w:br/>
      </w:r>
      <w:r>
        <w:rPr>
          <w:rFonts w:ascii="Times New Roman"/>
          <w:b/>
          <w:i w:val="false"/>
          <w:color w:val="000000"/>
        </w:rPr>
        <w:t xml:space="preserve">                               (наименование банка)</w:t>
      </w:r>
    </w:p>
    <w:bookmarkEnd w:id="756"/>
    <w:bookmarkStart w:name="z847" w:id="757"/>
    <w:p>
      <w:pPr>
        <w:spacing w:after="0"/>
        <w:ind w:left="0"/>
        <w:jc w:val="both"/>
      </w:pPr>
      <w:r>
        <w:rPr>
          <w:rFonts w:ascii="Times New Roman"/>
          <w:b w:val="false"/>
          <w:i w:val="false"/>
          <w:color w:val="000000"/>
          <w:sz w:val="28"/>
        </w:rPr>
        <w:t>
      Индекс: 1-BVU_R_K4</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bookmarkStart w:name="z849" w:id="758"/>
    <w:p>
      <w:pPr>
        <w:spacing w:after="0"/>
        <w:ind w:left="0"/>
        <w:jc w:val="left"/>
      </w:pPr>
      <w:r>
        <w:rPr>
          <w:rFonts w:ascii="Times New Roman"/>
          <w:b/>
          <w:i w:val="false"/>
          <w:color w:val="000000"/>
        </w:rPr>
        <w:t xml:space="preserve"> Расшифровка среднемесячной величины высоколиквидных активов</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9928"/>
        <w:gridCol w:w="292"/>
        <w:gridCol w:w="292"/>
        <w:gridCol w:w="293"/>
        <w:gridCol w:w="374"/>
        <w:gridCol w:w="455"/>
        <w:gridCol w:w="212"/>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59"/>
          <w:p>
            <w:pPr>
              <w:spacing w:after="20"/>
              <w:ind w:left="20"/>
              <w:jc w:val="both"/>
            </w:pPr>
            <w:r>
              <w:rPr>
                <w:rFonts w:ascii="Times New Roman"/>
                <w:b w:val="false"/>
                <w:i w:val="false"/>
                <w:color w:val="000000"/>
                <w:sz w:val="20"/>
              </w:rPr>
              <w:t>
№</w:t>
            </w:r>
          </w:p>
          <w:bookmarkEnd w:id="759"/>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60"/>
          <w:p>
            <w:pPr>
              <w:spacing w:after="20"/>
              <w:ind w:left="20"/>
              <w:jc w:val="both"/>
            </w:pPr>
            <w:r>
              <w:rPr>
                <w:rFonts w:ascii="Times New Roman"/>
                <w:b w:val="false"/>
                <w:i w:val="false"/>
                <w:color w:val="000000"/>
                <w:sz w:val="20"/>
              </w:rPr>
              <w:t>
1</w:t>
            </w:r>
          </w:p>
          <w:bookmarkEnd w:id="760"/>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61"/>
          <w:p>
            <w:pPr>
              <w:spacing w:after="20"/>
              <w:ind w:left="20"/>
              <w:jc w:val="both"/>
            </w:pPr>
            <w:r>
              <w:rPr>
                <w:rFonts w:ascii="Times New Roman"/>
                <w:b w:val="false"/>
                <w:i w:val="false"/>
                <w:color w:val="000000"/>
                <w:sz w:val="20"/>
              </w:rPr>
              <w:t>
2</w:t>
            </w:r>
          </w:p>
          <w:bookmarkEnd w:id="761"/>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62"/>
          <w:p>
            <w:pPr>
              <w:spacing w:after="20"/>
              <w:ind w:left="20"/>
              <w:jc w:val="both"/>
            </w:pPr>
            <w:r>
              <w:rPr>
                <w:rFonts w:ascii="Times New Roman"/>
                <w:b w:val="false"/>
                <w:i w:val="false"/>
                <w:color w:val="000000"/>
                <w:sz w:val="20"/>
              </w:rPr>
              <w:t>
3</w:t>
            </w:r>
          </w:p>
          <w:bookmarkEnd w:id="762"/>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63"/>
          <w:p>
            <w:pPr>
              <w:spacing w:after="20"/>
              <w:ind w:left="20"/>
              <w:jc w:val="both"/>
            </w:pPr>
            <w:r>
              <w:rPr>
                <w:rFonts w:ascii="Times New Roman"/>
                <w:b w:val="false"/>
                <w:i w:val="false"/>
                <w:color w:val="000000"/>
                <w:sz w:val="20"/>
              </w:rPr>
              <w:t>
4</w:t>
            </w:r>
          </w:p>
          <w:bookmarkEnd w:id="763"/>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64"/>
          <w:p>
            <w:pPr>
              <w:spacing w:after="20"/>
              <w:ind w:left="20"/>
              <w:jc w:val="both"/>
            </w:pPr>
            <w:r>
              <w:rPr>
                <w:rFonts w:ascii="Times New Roman"/>
                <w:b w:val="false"/>
                <w:i w:val="false"/>
                <w:color w:val="000000"/>
                <w:sz w:val="20"/>
              </w:rPr>
              <w:t>
5</w:t>
            </w:r>
          </w:p>
          <w:bookmarkEnd w:id="764"/>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65"/>
          <w:p>
            <w:pPr>
              <w:spacing w:after="20"/>
              <w:ind w:left="20"/>
              <w:jc w:val="both"/>
            </w:pPr>
            <w:r>
              <w:rPr>
                <w:rFonts w:ascii="Times New Roman"/>
                <w:b w:val="false"/>
                <w:i w:val="false"/>
                <w:color w:val="000000"/>
                <w:sz w:val="20"/>
              </w:rPr>
              <w:t>
6</w:t>
            </w:r>
          </w:p>
          <w:bookmarkEnd w:id="765"/>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66"/>
          <w:p>
            <w:pPr>
              <w:spacing w:after="20"/>
              <w:ind w:left="20"/>
              <w:jc w:val="both"/>
            </w:pPr>
            <w:r>
              <w:rPr>
                <w:rFonts w:ascii="Times New Roman"/>
                <w:b w:val="false"/>
                <w:i w:val="false"/>
                <w:color w:val="000000"/>
                <w:sz w:val="20"/>
              </w:rPr>
              <w:t>
7</w:t>
            </w:r>
          </w:p>
          <w:bookmarkEnd w:id="766"/>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67"/>
          <w:p>
            <w:pPr>
              <w:spacing w:after="20"/>
              <w:ind w:left="20"/>
              <w:jc w:val="both"/>
            </w:pPr>
            <w:r>
              <w:rPr>
                <w:rFonts w:ascii="Times New Roman"/>
                <w:b w:val="false"/>
                <w:i w:val="false"/>
                <w:color w:val="000000"/>
                <w:sz w:val="20"/>
              </w:rPr>
              <w:t>
8</w:t>
            </w:r>
          </w:p>
          <w:bookmarkEnd w:id="767"/>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68"/>
          <w:p>
            <w:pPr>
              <w:spacing w:after="20"/>
              <w:ind w:left="20"/>
              <w:jc w:val="both"/>
            </w:pPr>
            <w:r>
              <w:rPr>
                <w:rFonts w:ascii="Times New Roman"/>
                <w:b w:val="false"/>
                <w:i w:val="false"/>
                <w:color w:val="000000"/>
                <w:sz w:val="20"/>
              </w:rPr>
              <w:t>
9</w:t>
            </w:r>
          </w:p>
          <w:bookmarkEnd w:id="768"/>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69"/>
          <w:p>
            <w:pPr>
              <w:spacing w:after="20"/>
              <w:ind w:left="20"/>
              <w:jc w:val="both"/>
            </w:pPr>
            <w:r>
              <w:rPr>
                <w:rFonts w:ascii="Times New Roman"/>
                <w:b w:val="false"/>
                <w:i w:val="false"/>
                <w:color w:val="000000"/>
                <w:sz w:val="20"/>
              </w:rPr>
              <w:t>
10</w:t>
            </w:r>
          </w:p>
          <w:bookmarkEnd w:id="769"/>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70"/>
          <w:p>
            <w:pPr>
              <w:spacing w:after="20"/>
              <w:ind w:left="20"/>
              <w:jc w:val="both"/>
            </w:pPr>
            <w:r>
              <w:rPr>
                <w:rFonts w:ascii="Times New Roman"/>
                <w:b w:val="false"/>
                <w:i w:val="false"/>
                <w:color w:val="000000"/>
                <w:sz w:val="20"/>
              </w:rPr>
              <w:t>
11</w:t>
            </w:r>
          </w:p>
          <w:bookmarkEnd w:id="770"/>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71"/>
          <w:p>
            <w:pPr>
              <w:spacing w:after="20"/>
              <w:ind w:left="20"/>
              <w:jc w:val="both"/>
            </w:pPr>
            <w:r>
              <w:rPr>
                <w:rFonts w:ascii="Times New Roman"/>
                <w:b w:val="false"/>
                <w:i w:val="false"/>
                <w:color w:val="000000"/>
                <w:sz w:val="20"/>
              </w:rPr>
              <w:t>
12</w:t>
            </w:r>
          </w:p>
          <w:bookmarkEnd w:id="771"/>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72"/>
          <w:p>
            <w:pPr>
              <w:spacing w:after="20"/>
              <w:ind w:left="20"/>
              <w:jc w:val="both"/>
            </w:pPr>
            <w:r>
              <w:rPr>
                <w:rFonts w:ascii="Times New Roman"/>
                <w:b w:val="false"/>
                <w:i w:val="false"/>
                <w:color w:val="000000"/>
                <w:sz w:val="20"/>
              </w:rPr>
              <w:t>
13</w:t>
            </w:r>
          </w:p>
          <w:bookmarkEnd w:id="772"/>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73"/>
          <w:p>
            <w:pPr>
              <w:spacing w:after="20"/>
              <w:ind w:left="20"/>
              <w:jc w:val="both"/>
            </w:pPr>
            <w:r>
              <w:rPr>
                <w:rFonts w:ascii="Times New Roman"/>
                <w:b w:val="false"/>
                <w:i w:val="false"/>
                <w:color w:val="000000"/>
                <w:sz w:val="20"/>
              </w:rPr>
              <w:t>
14</w:t>
            </w:r>
          </w:p>
          <w:bookmarkEnd w:id="773"/>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банка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74"/>
          <w:p>
            <w:pPr>
              <w:spacing w:after="20"/>
              <w:ind w:left="20"/>
              <w:jc w:val="both"/>
            </w:pPr>
            <w:r>
              <w:rPr>
                <w:rFonts w:ascii="Times New Roman"/>
                <w:b w:val="false"/>
                <w:i w:val="false"/>
                <w:color w:val="000000"/>
                <w:sz w:val="20"/>
              </w:rPr>
              <w:t>
15</w:t>
            </w:r>
          </w:p>
          <w:bookmarkEnd w:id="774"/>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75"/>
          <w:p>
            <w:pPr>
              <w:spacing w:after="20"/>
              <w:ind w:left="20"/>
              <w:jc w:val="both"/>
            </w:pPr>
            <w:r>
              <w:rPr>
                <w:rFonts w:ascii="Times New Roman"/>
                <w:b w:val="false"/>
                <w:i w:val="false"/>
                <w:color w:val="000000"/>
                <w:sz w:val="20"/>
              </w:rPr>
              <w:t>
16</w:t>
            </w:r>
          </w:p>
          <w:bookmarkEnd w:id="775"/>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76"/>
          <w:p>
            <w:pPr>
              <w:spacing w:after="20"/>
              <w:ind w:left="20"/>
              <w:jc w:val="both"/>
            </w:pPr>
            <w:r>
              <w:rPr>
                <w:rFonts w:ascii="Times New Roman"/>
                <w:b w:val="false"/>
                <w:i w:val="false"/>
                <w:color w:val="000000"/>
                <w:sz w:val="20"/>
              </w:rPr>
              <w:t>
17</w:t>
            </w:r>
          </w:p>
          <w:bookmarkEnd w:id="776"/>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77"/>
          <w:p>
            <w:pPr>
              <w:spacing w:after="20"/>
              <w:ind w:left="20"/>
              <w:jc w:val="both"/>
            </w:pPr>
            <w:r>
              <w:rPr>
                <w:rFonts w:ascii="Times New Roman"/>
                <w:b w:val="false"/>
                <w:i w:val="false"/>
                <w:color w:val="000000"/>
                <w:sz w:val="20"/>
              </w:rPr>
              <w:t>
18</w:t>
            </w:r>
          </w:p>
          <w:bookmarkEnd w:id="777"/>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банках Республики Казахстан и банках-нерезидентах Республики Казахстан, имеющих долгосрочный долговой рейтинг не ниже "ВВВ-" агентства Standard &amp; Poor’s или рейтинг аналогичного уровня одного из других рейтинговых агентств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78"/>
          <w:p>
            <w:pPr>
              <w:spacing w:after="20"/>
              <w:ind w:left="20"/>
              <w:jc w:val="both"/>
            </w:pPr>
            <w:r>
              <w:rPr>
                <w:rFonts w:ascii="Times New Roman"/>
                <w:b w:val="false"/>
                <w:i w:val="false"/>
                <w:color w:val="000000"/>
                <w:sz w:val="20"/>
              </w:rPr>
              <w:t>
19</w:t>
            </w:r>
          </w:p>
          <w:bookmarkEnd w:id="778"/>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 Республики Казахстан и банкам-нерезидентам Республики Казахстан, имеющим долгосрочный долговой рейтинг не ниже "ВВВ-" агентства Standard &amp; Poor’s или рейтинг аналогичного уровня одного из других рейтинговых агентств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79"/>
          <w:p>
            <w:pPr>
              <w:spacing w:after="20"/>
              <w:ind w:left="20"/>
              <w:jc w:val="both"/>
            </w:pPr>
            <w:r>
              <w:rPr>
                <w:rFonts w:ascii="Times New Roman"/>
                <w:b w:val="false"/>
                <w:i w:val="false"/>
                <w:color w:val="000000"/>
                <w:sz w:val="20"/>
              </w:rPr>
              <w:t>
20</w:t>
            </w:r>
          </w:p>
          <w:bookmarkEnd w:id="779"/>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на одну ночь в банках Республики Казахстан и банках-нерезидентах Республики Казахстан, имеющих долгосрочный долговой рейтинг не ниже "ВВВ-" агентства Standard &amp; Poor’s или рейтинг аналогичного уровня одного из других рейтинговых агентств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80"/>
          <w:p>
            <w:pPr>
              <w:spacing w:after="20"/>
              <w:ind w:left="20"/>
              <w:jc w:val="both"/>
            </w:pPr>
            <w:r>
              <w:rPr>
                <w:rFonts w:ascii="Times New Roman"/>
                <w:b w:val="false"/>
                <w:i w:val="false"/>
                <w:color w:val="000000"/>
                <w:sz w:val="20"/>
              </w:rPr>
              <w:t>
21</w:t>
            </w:r>
          </w:p>
          <w:bookmarkEnd w:id="780"/>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28 июня 2013 года № 141 "Об установлении рейтинговых агентств и минимального требуемого рейтинга для облигаций, с которыми банки могут осуществлять сделки", зарегистрированным в Реестре государственной регистрации нормативных правовых актов под № 8594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81"/>
          <w:p>
            <w:pPr>
              <w:spacing w:after="20"/>
              <w:ind w:left="20"/>
              <w:jc w:val="both"/>
            </w:pPr>
            <w:r>
              <w:rPr>
                <w:rFonts w:ascii="Times New Roman"/>
                <w:b w:val="false"/>
                <w:i w:val="false"/>
                <w:color w:val="000000"/>
                <w:sz w:val="20"/>
              </w:rPr>
              <w:t>
22</w:t>
            </w:r>
          </w:p>
          <w:bookmarkEnd w:id="781"/>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иностранных эмитентов, имеющими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82"/>
          <w:p>
            <w:pPr>
              <w:spacing w:after="20"/>
              <w:ind w:left="20"/>
              <w:jc w:val="both"/>
            </w:pPr>
            <w:r>
              <w:rPr>
                <w:rFonts w:ascii="Times New Roman"/>
                <w:b w:val="false"/>
                <w:i w:val="false"/>
                <w:color w:val="000000"/>
                <w:sz w:val="20"/>
              </w:rPr>
              <w:t>
23</w:t>
            </w:r>
          </w:p>
          <w:bookmarkEnd w:id="782"/>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депозиты в Национальном Банке Республики Казахстан со сроком погашения до 7 дней</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83"/>
          <w:p>
            <w:pPr>
              <w:spacing w:after="20"/>
              <w:ind w:left="20"/>
              <w:jc w:val="both"/>
            </w:pPr>
            <w:r>
              <w:rPr>
                <w:rFonts w:ascii="Times New Roman"/>
                <w:b w:val="false"/>
                <w:i w:val="false"/>
                <w:color w:val="000000"/>
                <w:sz w:val="20"/>
              </w:rPr>
              <w:t>
24</w:t>
            </w:r>
          </w:p>
          <w:bookmarkEnd w:id="783"/>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100 процентов голосующих акций (долей участия) которых принадлежат национальному управляющему холдингу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84"/>
          <w:p>
            <w:pPr>
              <w:spacing w:after="20"/>
              <w:ind w:left="20"/>
              <w:jc w:val="both"/>
            </w:pPr>
            <w:r>
              <w:rPr>
                <w:rFonts w:ascii="Times New Roman"/>
                <w:b w:val="false"/>
                <w:i w:val="false"/>
                <w:color w:val="000000"/>
                <w:sz w:val="20"/>
              </w:rPr>
              <w:t>
25</w:t>
            </w:r>
          </w:p>
          <w:bookmarkEnd w:id="784"/>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стран, имеющих суверенный долгосрочный рейтинг в иностранной валюте не ниже "ВВВ-" агентства Standard &amp; Poor’s или рейтинг аналогичного уровня одного из других рейтинговых агентств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85"/>
          <w:p>
            <w:pPr>
              <w:spacing w:after="20"/>
              <w:ind w:left="20"/>
              <w:jc w:val="both"/>
            </w:pPr>
            <w:r>
              <w:rPr>
                <w:rFonts w:ascii="Times New Roman"/>
                <w:b w:val="false"/>
                <w:i w:val="false"/>
                <w:color w:val="000000"/>
                <w:sz w:val="20"/>
              </w:rPr>
              <w:t>
26</w:t>
            </w:r>
          </w:p>
          <w:bookmarkEnd w:id="785"/>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иностранных эмитентов, имеющих рейтинг не ниже "ВВВ-" агентства Standard &amp; Poor’s или рейтинг аналогичного уровня одного из других рейтинговых агентств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86"/>
          <w:p>
            <w:pPr>
              <w:spacing w:after="20"/>
              <w:ind w:left="20"/>
              <w:jc w:val="both"/>
            </w:pPr>
            <w:r>
              <w:rPr>
                <w:rFonts w:ascii="Times New Roman"/>
                <w:b w:val="false"/>
                <w:i w:val="false"/>
                <w:color w:val="000000"/>
                <w:sz w:val="20"/>
              </w:rPr>
              <w:t>
27</w:t>
            </w:r>
          </w:p>
          <w:bookmarkEnd w:id="786"/>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положительных/отрицательных корректировок справедливой стоимости, включаемые в расчет высоколиквидных активов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87"/>
          <w:p>
            <w:pPr>
              <w:spacing w:after="20"/>
              <w:ind w:left="20"/>
              <w:jc w:val="both"/>
            </w:pPr>
            <w:r>
              <w:rPr>
                <w:rFonts w:ascii="Times New Roman"/>
                <w:b w:val="false"/>
                <w:i w:val="false"/>
                <w:color w:val="000000"/>
                <w:sz w:val="20"/>
              </w:rPr>
              <w:t>
28</w:t>
            </w:r>
          </w:p>
          <w:bookmarkEnd w:id="787"/>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кастодиальных договоров и принятые в доверительное управление на основании договоров о доверительном управлении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88"/>
          <w:p>
            <w:pPr>
              <w:spacing w:after="20"/>
              <w:ind w:left="20"/>
              <w:jc w:val="both"/>
            </w:pPr>
            <w:r>
              <w:rPr>
                <w:rFonts w:ascii="Times New Roman"/>
                <w:b w:val="false"/>
                <w:i w:val="false"/>
                <w:color w:val="000000"/>
                <w:sz w:val="20"/>
              </w:rPr>
              <w:t>
29</w:t>
            </w:r>
          </w:p>
          <w:bookmarkEnd w:id="788"/>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государственных ценных бумаг и прочих высоколиквидных ценных бумаг, проданных банком на условиях их обратного выкупа или переданных в залог</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89"/>
          <w:p>
            <w:pPr>
              <w:spacing w:after="20"/>
              <w:ind w:left="20"/>
              <w:jc w:val="both"/>
            </w:pPr>
            <w:r>
              <w:rPr>
                <w:rFonts w:ascii="Times New Roman"/>
                <w:b w:val="false"/>
                <w:i w:val="false"/>
                <w:color w:val="000000"/>
                <w:sz w:val="20"/>
              </w:rPr>
              <w:t>
30</w:t>
            </w:r>
          </w:p>
          <w:bookmarkEnd w:id="789"/>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валютный своп, учитываемые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90"/>
          <w:p>
            <w:pPr>
              <w:spacing w:after="20"/>
              <w:ind w:left="20"/>
              <w:jc w:val="both"/>
            </w:pPr>
            <w:r>
              <w:rPr>
                <w:rFonts w:ascii="Times New Roman"/>
                <w:b w:val="false"/>
                <w:i w:val="false"/>
                <w:color w:val="000000"/>
                <w:sz w:val="20"/>
              </w:rPr>
              <w:t>
Итого:</w:t>
            </w:r>
          </w:p>
          <w:bookmarkEnd w:id="790"/>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2" w:id="791"/>
    <w:p>
      <w:pPr>
        <w:spacing w:after="0"/>
        <w:ind w:left="0"/>
        <w:jc w:val="both"/>
      </w:pPr>
      <w:r>
        <w:rPr>
          <w:rFonts w:ascii="Times New Roman"/>
          <w:b w:val="false"/>
          <w:i w:val="false"/>
          <w:color w:val="000000"/>
          <w:sz w:val="28"/>
        </w:rPr>
        <w:t>
      Количество рабочих дней:___.</w:t>
      </w:r>
    </w:p>
    <w:bookmarkEnd w:id="791"/>
    <w:bookmarkStart w:name="z883" w:id="792"/>
    <w:p>
      <w:pPr>
        <w:spacing w:after="0"/>
        <w:ind w:left="0"/>
        <w:jc w:val="left"/>
      </w:pPr>
      <w:r>
        <w:rPr>
          <w:rFonts w:ascii="Times New Roman"/>
          <w:b/>
          <w:i w:val="false"/>
          <w:color w:val="000000"/>
        </w:rPr>
        <w:t xml:space="preserve"> Расшифровка среднемесячной величины обязательств до востребования</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9417"/>
        <w:gridCol w:w="355"/>
        <w:gridCol w:w="355"/>
        <w:gridCol w:w="356"/>
        <w:gridCol w:w="455"/>
        <w:gridCol w:w="552"/>
        <w:gridCol w:w="258"/>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93"/>
          <w:p>
            <w:pPr>
              <w:spacing w:after="20"/>
              <w:ind w:left="20"/>
              <w:jc w:val="both"/>
            </w:pPr>
            <w:r>
              <w:rPr>
                <w:rFonts w:ascii="Times New Roman"/>
                <w:b w:val="false"/>
                <w:i w:val="false"/>
                <w:color w:val="000000"/>
                <w:sz w:val="20"/>
              </w:rPr>
              <w:t>
№</w:t>
            </w:r>
          </w:p>
          <w:bookmarkEnd w:id="793"/>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94"/>
          <w:p>
            <w:pPr>
              <w:spacing w:after="20"/>
              <w:ind w:left="20"/>
              <w:jc w:val="both"/>
            </w:pPr>
            <w:r>
              <w:rPr>
                <w:rFonts w:ascii="Times New Roman"/>
                <w:b w:val="false"/>
                <w:i w:val="false"/>
                <w:color w:val="000000"/>
                <w:sz w:val="20"/>
              </w:rPr>
              <w:t>
1</w:t>
            </w:r>
          </w:p>
          <w:bookmarkEnd w:id="794"/>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95"/>
          <w:p>
            <w:pPr>
              <w:spacing w:after="20"/>
              <w:ind w:left="20"/>
              <w:jc w:val="both"/>
            </w:pPr>
            <w:r>
              <w:rPr>
                <w:rFonts w:ascii="Times New Roman"/>
                <w:b w:val="false"/>
                <w:i w:val="false"/>
                <w:color w:val="000000"/>
                <w:sz w:val="20"/>
              </w:rPr>
              <w:t>
2</w:t>
            </w:r>
          </w:p>
          <w:bookmarkEnd w:id="795"/>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96"/>
          <w:p>
            <w:pPr>
              <w:spacing w:after="20"/>
              <w:ind w:left="20"/>
              <w:jc w:val="both"/>
            </w:pPr>
            <w:r>
              <w:rPr>
                <w:rFonts w:ascii="Times New Roman"/>
                <w:b w:val="false"/>
                <w:i w:val="false"/>
                <w:color w:val="000000"/>
                <w:sz w:val="20"/>
              </w:rPr>
              <w:t>
3</w:t>
            </w:r>
          </w:p>
          <w:bookmarkEnd w:id="796"/>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97"/>
          <w:p>
            <w:pPr>
              <w:spacing w:after="20"/>
              <w:ind w:left="20"/>
              <w:jc w:val="both"/>
            </w:pPr>
            <w:r>
              <w:rPr>
                <w:rFonts w:ascii="Times New Roman"/>
                <w:b w:val="false"/>
                <w:i w:val="false"/>
                <w:color w:val="000000"/>
                <w:sz w:val="20"/>
              </w:rPr>
              <w:t>
4</w:t>
            </w:r>
          </w:p>
          <w:bookmarkEnd w:id="797"/>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98"/>
          <w:p>
            <w:pPr>
              <w:spacing w:after="20"/>
              <w:ind w:left="20"/>
              <w:jc w:val="both"/>
            </w:pPr>
            <w:r>
              <w:rPr>
                <w:rFonts w:ascii="Times New Roman"/>
                <w:b w:val="false"/>
                <w:i w:val="false"/>
                <w:color w:val="000000"/>
                <w:sz w:val="20"/>
              </w:rPr>
              <w:t>
5</w:t>
            </w:r>
          </w:p>
          <w:bookmarkEnd w:id="798"/>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99"/>
          <w:p>
            <w:pPr>
              <w:spacing w:after="20"/>
              <w:ind w:left="20"/>
              <w:jc w:val="both"/>
            </w:pPr>
            <w:r>
              <w:rPr>
                <w:rFonts w:ascii="Times New Roman"/>
                <w:b w:val="false"/>
                <w:i w:val="false"/>
                <w:color w:val="000000"/>
                <w:sz w:val="20"/>
              </w:rPr>
              <w:t>
6</w:t>
            </w:r>
          </w:p>
          <w:bookmarkEnd w:id="799"/>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00"/>
          <w:p>
            <w:pPr>
              <w:spacing w:after="20"/>
              <w:ind w:left="20"/>
              <w:jc w:val="both"/>
            </w:pPr>
            <w:r>
              <w:rPr>
                <w:rFonts w:ascii="Times New Roman"/>
                <w:b w:val="false"/>
                <w:i w:val="false"/>
                <w:color w:val="000000"/>
                <w:sz w:val="20"/>
              </w:rPr>
              <w:t>
7</w:t>
            </w:r>
          </w:p>
          <w:bookmarkEnd w:id="800"/>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01"/>
          <w:p>
            <w:pPr>
              <w:spacing w:after="20"/>
              <w:ind w:left="20"/>
              <w:jc w:val="both"/>
            </w:pPr>
            <w:r>
              <w:rPr>
                <w:rFonts w:ascii="Times New Roman"/>
                <w:b w:val="false"/>
                <w:i w:val="false"/>
                <w:color w:val="000000"/>
                <w:sz w:val="20"/>
              </w:rPr>
              <w:t>
8</w:t>
            </w:r>
          </w:p>
          <w:bookmarkEnd w:id="801"/>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02"/>
          <w:p>
            <w:pPr>
              <w:spacing w:after="20"/>
              <w:ind w:left="20"/>
              <w:jc w:val="both"/>
            </w:pPr>
            <w:r>
              <w:rPr>
                <w:rFonts w:ascii="Times New Roman"/>
                <w:b w:val="false"/>
                <w:i w:val="false"/>
                <w:color w:val="000000"/>
                <w:sz w:val="20"/>
              </w:rPr>
              <w:t>
9</w:t>
            </w:r>
          </w:p>
          <w:bookmarkEnd w:id="802"/>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03"/>
          <w:p>
            <w:pPr>
              <w:spacing w:after="20"/>
              <w:ind w:left="20"/>
              <w:jc w:val="both"/>
            </w:pPr>
            <w:r>
              <w:rPr>
                <w:rFonts w:ascii="Times New Roman"/>
                <w:b w:val="false"/>
                <w:i w:val="false"/>
                <w:color w:val="000000"/>
                <w:sz w:val="20"/>
              </w:rPr>
              <w:t>
10</w:t>
            </w:r>
          </w:p>
          <w:bookmarkEnd w:id="803"/>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04"/>
          <w:p>
            <w:pPr>
              <w:spacing w:after="20"/>
              <w:ind w:left="20"/>
              <w:jc w:val="both"/>
            </w:pPr>
            <w:r>
              <w:rPr>
                <w:rFonts w:ascii="Times New Roman"/>
                <w:b w:val="false"/>
                <w:i w:val="false"/>
                <w:color w:val="000000"/>
                <w:sz w:val="20"/>
              </w:rPr>
              <w:t>
11</w:t>
            </w:r>
          </w:p>
          <w:bookmarkEnd w:id="804"/>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05"/>
          <w:p>
            <w:pPr>
              <w:spacing w:after="20"/>
              <w:ind w:left="20"/>
              <w:jc w:val="both"/>
            </w:pPr>
            <w:r>
              <w:rPr>
                <w:rFonts w:ascii="Times New Roman"/>
                <w:b w:val="false"/>
                <w:i w:val="false"/>
                <w:color w:val="000000"/>
                <w:sz w:val="20"/>
              </w:rPr>
              <w:t>
12</w:t>
            </w:r>
          </w:p>
          <w:bookmarkEnd w:id="805"/>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06"/>
          <w:p>
            <w:pPr>
              <w:spacing w:after="20"/>
              <w:ind w:left="20"/>
              <w:jc w:val="both"/>
            </w:pPr>
            <w:r>
              <w:rPr>
                <w:rFonts w:ascii="Times New Roman"/>
                <w:b w:val="false"/>
                <w:i w:val="false"/>
                <w:color w:val="000000"/>
                <w:sz w:val="20"/>
              </w:rPr>
              <w:t>
13</w:t>
            </w:r>
          </w:p>
          <w:bookmarkEnd w:id="806"/>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07"/>
          <w:p>
            <w:pPr>
              <w:spacing w:after="20"/>
              <w:ind w:left="20"/>
              <w:jc w:val="both"/>
            </w:pPr>
            <w:r>
              <w:rPr>
                <w:rFonts w:ascii="Times New Roman"/>
                <w:b w:val="false"/>
                <w:i w:val="false"/>
                <w:color w:val="000000"/>
                <w:sz w:val="20"/>
              </w:rPr>
              <w:t>
14</w:t>
            </w:r>
          </w:p>
          <w:bookmarkEnd w:id="807"/>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клиентов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08"/>
          <w:p>
            <w:pPr>
              <w:spacing w:after="20"/>
              <w:ind w:left="20"/>
              <w:jc w:val="both"/>
            </w:pPr>
            <w:r>
              <w:rPr>
                <w:rFonts w:ascii="Times New Roman"/>
                <w:b w:val="false"/>
                <w:i w:val="false"/>
                <w:color w:val="000000"/>
                <w:sz w:val="20"/>
              </w:rPr>
              <w:t>
15</w:t>
            </w:r>
          </w:p>
          <w:bookmarkEnd w:id="808"/>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 аффинированных драгоценных металлов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09"/>
          <w:p>
            <w:pPr>
              <w:spacing w:after="20"/>
              <w:ind w:left="20"/>
              <w:jc w:val="both"/>
            </w:pPr>
            <w:r>
              <w:rPr>
                <w:rFonts w:ascii="Times New Roman"/>
                <w:b w:val="false"/>
                <w:i w:val="false"/>
                <w:color w:val="000000"/>
                <w:sz w:val="20"/>
              </w:rPr>
              <w:t>
16</w:t>
            </w:r>
          </w:p>
          <w:bookmarkEnd w:id="809"/>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клиентов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10"/>
          <w:p>
            <w:pPr>
              <w:spacing w:after="20"/>
              <w:ind w:left="20"/>
              <w:jc w:val="both"/>
            </w:pPr>
            <w:r>
              <w:rPr>
                <w:rFonts w:ascii="Times New Roman"/>
                <w:b w:val="false"/>
                <w:i w:val="false"/>
                <w:color w:val="000000"/>
                <w:sz w:val="20"/>
              </w:rPr>
              <w:t>
17</w:t>
            </w:r>
          </w:p>
          <w:bookmarkEnd w:id="810"/>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клиентов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11"/>
          <w:p>
            <w:pPr>
              <w:spacing w:after="20"/>
              <w:ind w:left="20"/>
              <w:jc w:val="both"/>
            </w:pPr>
            <w:r>
              <w:rPr>
                <w:rFonts w:ascii="Times New Roman"/>
                <w:b w:val="false"/>
                <w:i w:val="false"/>
                <w:color w:val="000000"/>
                <w:sz w:val="20"/>
              </w:rPr>
              <w:t>
18</w:t>
            </w:r>
          </w:p>
          <w:bookmarkEnd w:id="811"/>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до востребования, в том числе обязательства, по которым не установлен срок осуществления расчета, включаемые в расчет коэффициента текущей ликвидности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12"/>
          <w:p>
            <w:pPr>
              <w:spacing w:after="20"/>
              <w:ind w:left="20"/>
              <w:jc w:val="both"/>
            </w:pPr>
            <w:r>
              <w:rPr>
                <w:rFonts w:ascii="Times New Roman"/>
                <w:b w:val="false"/>
                <w:i w:val="false"/>
                <w:color w:val="000000"/>
                <w:sz w:val="20"/>
              </w:rPr>
              <w:t>
19</w:t>
            </w:r>
          </w:p>
          <w:bookmarkEnd w:id="812"/>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кастодиальных договоров и принятые в доверительное управление на основании договоров о доверительном управлении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13"/>
          <w:p>
            <w:pPr>
              <w:spacing w:after="20"/>
              <w:ind w:left="20"/>
              <w:jc w:val="both"/>
            </w:pPr>
            <w:r>
              <w:rPr>
                <w:rFonts w:ascii="Times New Roman"/>
                <w:b w:val="false"/>
                <w:i w:val="false"/>
                <w:color w:val="000000"/>
                <w:sz w:val="20"/>
              </w:rPr>
              <w:t>
20</w:t>
            </w:r>
          </w:p>
          <w:bookmarkEnd w:id="813"/>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по обязательствам до востребования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14"/>
          <w:p>
            <w:pPr>
              <w:spacing w:after="20"/>
              <w:ind w:left="20"/>
              <w:jc w:val="both"/>
            </w:pPr>
            <w:r>
              <w:rPr>
                <w:rFonts w:ascii="Times New Roman"/>
                <w:b w:val="false"/>
                <w:i w:val="false"/>
                <w:color w:val="000000"/>
                <w:sz w:val="20"/>
              </w:rPr>
              <w:t>
21</w:t>
            </w:r>
          </w:p>
          <w:bookmarkEnd w:id="814"/>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со сроком погашения менее трех лет, умноженный на коэффициент конверсии равный 50 процентов и коэффициент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15"/>
          <w:p>
            <w:pPr>
              <w:spacing w:after="20"/>
              <w:ind w:left="20"/>
              <w:jc w:val="both"/>
            </w:pPr>
            <w:r>
              <w:rPr>
                <w:rFonts w:ascii="Times New Roman"/>
                <w:b w:val="false"/>
                <w:i w:val="false"/>
                <w:color w:val="000000"/>
                <w:sz w:val="20"/>
              </w:rPr>
              <w:t>
22</w:t>
            </w:r>
          </w:p>
          <w:bookmarkEnd w:id="815"/>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со сроком погашения три года и более, умноженный на коэффициент конверсии равный 100 процентов и коэффициент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16"/>
          <w:p>
            <w:pPr>
              <w:spacing w:after="20"/>
              <w:ind w:left="20"/>
              <w:jc w:val="both"/>
            </w:pPr>
            <w:r>
              <w:rPr>
                <w:rFonts w:ascii="Times New Roman"/>
                <w:b w:val="false"/>
                <w:i w:val="false"/>
                <w:color w:val="000000"/>
                <w:sz w:val="20"/>
              </w:rPr>
              <w:t>
Итого:</w:t>
            </w:r>
          </w:p>
          <w:bookmarkEnd w:id="816"/>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8" w:id="817"/>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br/>
      </w:r>
      <w:r>
        <w:rPr>
          <w:rFonts w:ascii="Times New Roman"/>
          <w:b/>
          <w:i w:val="false"/>
          <w:color w:val="000000"/>
          <w:sz w:val="28"/>
        </w:rPr>
        <w:t>приведено в приложении к настоящей форме.</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w:t>
            </w:r>
            <w:r>
              <w:rPr>
                <w:rFonts w:ascii="Times New Roman"/>
                <w:b/>
                <w:i w:val="false"/>
                <w:color w:val="000000"/>
                <w:sz w:val="20"/>
              </w:rPr>
              <w:t xml:space="preserve">отчета о </w:t>
            </w:r>
            <w:r>
              <w:br/>
            </w:r>
            <w:r>
              <w:rPr>
                <w:rFonts w:ascii="Times New Roman"/>
                <w:b/>
                <w:i w:val="false"/>
                <w:color w:val="000000"/>
                <w:sz w:val="20"/>
              </w:rPr>
              <w:t xml:space="preserve">расшифровке коэффициента </w:t>
            </w:r>
            <w:r>
              <w:br/>
            </w:r>
            <w:r>
              <w:rPr>
                <w:rFonts w:ascii="Times New Roman"/>
                <w:b/>
                <w:i w:val="false"/>
                <w:color w:val="000000"/>
                <w:sz w:val="20"/>
              </w:rPr>
              <w:t>текущей ликвидности k4</w:t>
            </w:r>
          </w:p>
        </w:tc>
      </w:tr>
    </w:tbl>
    <w:bookmarkStart w:name="z910" w:id="8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18"/>
    <w:bookmarkStart w:name="z911" w:id="819"/>
    <w:p>
      <w:pPr>
        <w:spacing w:after="0"/>
        <w:ind w:left="0"/>
        <w:jc w:val="left"/>
      </w:pPr>
      <w:r>
        <w:rPr>
          <w:rFonts w:ascii="Times New Roman"/>
          <w:b/>
          <w:i w:val="false"/>
          <w:color w:val="000000"/>
        </w:rPr>
        <w:t xml:space="preserve"> Отчет о расшифровке коэффициента текущей ликвидности k4</w:t>
      </w:r>
    </w:p>
    <w:bookmarkEnd w:id="819"/>
    <w:bookmarkStart w:name="z912" w:id="820"/>
    <w:p>
      <w:pPr>
        <w:spacing w:after="0"/>
        <w:ind w:left="0"/>
        <w:jc w:val="left"/>
      </w:pPr>
      <w:r>
        <w:rPr>
          <w:rFonts w:ascii="Times New Roman"/>
          <w:b/>
          <w:i w:val="false"/>
          <w:color w:val="000000"/>
        </w:rPr>
        <w:t xml:space="preserve"> Глава 1. Общие положения</w:t>
      </w:r>
    </w:p>
    <w:bookmarkEnd w:id="820"/>
    <w:bookmarkStart w:name="z913" w:id="82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коэффициента текущей ликвидности k4" (далее - Форма).</w:t>
      </w:r>
    </w:p>
    <w:bookmarkEnd w:id="821"/>
    <w:bookmarkStart w:name="z914" w:id="8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822"/>
    <w:bookmarkStart w:name="z915" w:id="823"/>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823"/>
    <w:bookmarkStart w:name="z916" w:id="82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824"/>
    <w:bookmarkStart w:name="z917" w:id="825"/>
    <w:p>
      <w:pPr>
        <w:spacing w:after="0"/>
        <w:ind w:left="0"/>
        <w:jc w:val="left"/>
      </w:pPr>
      <w:r>
        <w:rPr>
          <w:rFonts w:ascii="Times New Roman"/>
          <w:b/>
          <w:i w:val="false"/>
          <w:color w:val="000000"/>
        </w:rPr>
        <w:t xml:space="preserve"> Глава 2. Пояснение по заполнению Формы</w:t>
      </w:r>
    </w:p>
    <w:bookmarkEnd w:id="825"/>
    <w:bookmarkStart w:name="z918" w:id="826"/>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(далее – Нормативы № 144) и от 30 мая 2016 года № 147 "</w:t>
      </w:r>
      <w:r>
        <w:rPr>
          <w:rFonts w:ascii="Times New Roman"/>
          <w:b w:val="false"/>
          <w:i w:val="false"/>
          <w:color w:val="000000"/>
          <w:sz w:val="28"/>
        </w:rPr>
        <w:t>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w:t>
      </w:r>
      <w:r>
        <w:rPr>
          <w:rFonts w:ascii="Times New Roman"/>
          <w:b w:val="false"/>
          <w:i w:val="false"/>
          <w:color w:val="000000"/>
          <w:sz w:val="28"/>
        </w:rPr>
        <w:t>", зарегистрированным в Реестре государственной регистрации нормативных правовых актов под № 13919 (далее – Нормативы № 147).</w:t>
      </w:r>
    </w:p>
    <w:bookmarkEnd w:id="826"/>
    <w:bookmarkStart w:name="z919" w:id="827"/>
    <w:p>
      <w:pPr>
        <w:spacing w:after="0"/>
        <w:ind w:left="0"/>
        <w:jc w:val="both"/>
      </w:pPr>
      <w:r>
        <w:rPr>
          <w:rFonts w:ascii="Times New Roman"/>
          <w:b w:val="false"/>
          <w:i w:val="false"/>
          <w:color w:val="000000"/>
          <w:sz w:val="28"/>
        </w:rPr>
        <w:t xml:space="preserve">
      6. При заполнении таблицы "Расшифровка среднемесячной величины высоколиквидных активов" указываются сведения по высоколиквидным активам в соответствии с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Нормативов № 144 и </w:t>
      </w:r>
      <w:r>
        <w:rPr>
          <w:rFonts w:ascii="Times New Roman"/>
          <w:b w:val="false"/>
          <w:i w:val="false"/>
          <w:color w:val="000000"/>
          <w:sz w:val="28"/>
        </w:rPr>
        <w:t>пунктами 63</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Нормативов </w:t>
      </w:r>
      <w:r>
        <w:rPr>
          <w:rFonts w:ascii="Times New Roman"/>
          <w:b w:val="false"/>
          <w:i w:val="false"/>
          <w:color w:val="000000"/>
          <w:sz w:val="28"/>
        </w:rPr>
        <w:t>№ 147</w:t>
      </w:r>
      <w:r>
        <w:rPr>
          <w:rFonts w:ascii="Times New Roman"/>
          <w:b w:val="false"/>
          <w:i w:val="false"/>
          <w:color w:val="000000"/>
          <w:sz w:val="28"/>
        </w:rPr>
        <w:t>.</w:t>
      </w:r>
    </w:p>
    <w:bookmarkEnd w:id="827"/>
    <w:bookmarkStart w:name="z920" w:id="828"/>
    <w:p>
      <w:pPr>
        <w:spacing w:after="0"/>
        <w:ind w:left="0"/>
        <w:jc w:val="both"/>
      </w:pPr>
      <w:r>
        <w:rPr>
          <w:rFonts w:ascii="Times New Roman"/>
          <w:b w:val="false"/>
          <w:i w:val="false"/>
          <w:color w:val="000000"/>
          <w:sz w:val="28"/>
        </w:rPr>
        <w:t>
      7. Строки 24, 25 и 26 таблицы "Расшифровка среднемесячной величины высоколиквидных активов" заполняются только исламскими банками.</w:t>
      </w:r>
    </w:p>
    <w:bookmarkEnd w:id="828"/>
    <w:bookmarkStart w:name="z921" w:id="829"/>
    <w:p>
      <w:pPr>
        <w:spacing w:after="0"/>
        <w:ind w:left="0"/>
        <w:jc w:val="both"/>
      </w:pPr>
      <w:r>
        <w:rPr>
          <w:rFonts w:ascii="Times New Roman"/>
          <w:b w:val="false"/>
          <w:i w:val="false"/>
          <w:color w:val="000000"/>
          <w:sz w:val="28"/>
        </w:rPr>
        <w:t>
      8. При заполнении Формы в графах "Среднемесячная величина" указывается отношение совокупной суммы высоколиквидных активов/обязательств до востребования за каждый рабочий день отчетного периода к количеству рабочих дней в отчетном периоде.</w:t>
      </w:r>
    </w:p>
    <w:bookmarkEnd w:id="829"/>
    <w:bookmarkStart w:name="z922" w:id="830"/>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830"/>
    <w:bookmarkStart w:name="z923" w:id="831"/>
    <w:p>
      <w:pPr>
        <w:spacing w:after="0"/>
        <w:ind w:left="0"/>
        <w:jc w:val="both"/>
      </w:pPr>
      <w:r>
        <w:rPr>
          <w:rFonts w:ascii="Times New Roman"/>
          <w:b w:val="false"/>
          <w:i w:val="false"/>
          <w:color w:val="000000"/>
          <w:sz w:val="28"/>
        </w:rPr>
        <w:t>
      10. Требования по операциям валютный своп, учитываемые на балансовых счетах банка, включаются в расчет высоколиквидных активов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926" w:id="832"/>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коэффициентов срочной ликвидности k4-1, k4-2, k4-3</w:t>
      </w:r>
      <w:r>
        <w:br/>
      </w:r>
      <w:r>
        <w:rPr>
          <w:rFonts w:ascii="Times New Roman"/>
          <w:b/>
          <w:i w:val="false"/>
          <w:color w:val="000000"/>
        </w:rPr>
        <w:t xml:space="preserve">                   Отчетный период: за ________20__года</w:t>
      </w:r>
      <w:r>
        <w:br/>
      </w:r>
      <w:r>
        <w:rPr>
          <w:rFonts w:ascii="Times New Roman"/>
          <w:b/>
          <w:i w:val="false"/>
          <w:color w:val="000000"/>
        </w:rPr>
        <w:t xml:space="preserve">             _________________________________________________</w:t>
      </w:r>
      <w:r>
        <w:br/>
      </w:r>
      <w:r>
        <w:rPr>
          <w:rFonts w:ascii="Times New Roman"/>
          <w:b/>
          <w:i w:val="false"/>
          <w:color w:val="000000"/>
        </w:rPr>
        <w:t xml:space="preserve">                               (наименование банка)</w:t>
      </w:r>
    </w:p>
    <w:bookmarkEnd w:id="832"/>
    <w:bookmarkStart w:name="z927" w:id="833"/>
    <w:p>
      <w:pPr>
        <w:spacing w:after="0"/>
        <w:ind w:left="0"/>
        <w:jc w:val="both"/>
      </w:pPr>
      <w:r>
        <w:rPr>
          <w:rFonts w:ascii="Times New Roman"/>
          <w:b w:val="false"/>
          <w:i w:val="false"/>
          <w:color w:val="000000"/>
          <w:sz w:val="28"/>
        </w:rPr>
        <w:t>
      Индекс: 1-BVU_R_K4-1, k4-2, k4-3</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bookmarkStart w:name="z929" w:id="834"/>
    <w:p>
      <w:pPr>
        <w:spacing w:after="0"/>
        <w:ind w:left="0"/>
        <w:jc w:val="left"/>
      </w:pPr>
      <w:r>
        <w:rPr>
          <w:rFonts w:ascii="Times New Roman"/>
          <w:b/>
          <w:i w:val="false"/>
          <w:color w:val="000000"/>
        </w:rPr>
        <w:t xml:space="preserve"> Расшифровка коэффициента срочной ликвидности k4-1</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527"/>
        <w:gridCol w:w="6547"/>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35"/>
          <w:p>
            <w:pPr>
              <w:spacing w:after="20"/>
              <w:ind w:left="20"/>
              <w:jc w:val="both"/>
            </w:pPr>
            <w:r>
              <w:rPr>
                <w:rFonts w:ascii="Times New Roman"/>
                <w:b w:val="false"/>
                <w:i w:val="false"/>
                <w:color w:val="000000"/>
                <w:sz w:val="20"/>
              </w:rPr>
              <w:t>
Дата</w:t>
            </w:r>
          </w:p>
          <w:bookmarkEnd w:id="83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36"/>
          <w:p>
            <w:pPr>
              <w:spacing w:after="20"/>
              <w:ind w:left="20"/>
              <w:jc w:val="both"/>
            </w:pPr>
            <w:r>
              <w:rPr>
                <w:rFonts w:ascii="Times New Roman"/>
                <w:b w:val="false"/>
                <w:i w:val="false"/>
                <w:color w:val="000000"/>
                <w:sz w:val="20"/>
              </w:rPr>
              <w:t>
1</w:t>
            </w:r>
          </w:p>
          <w:bookmarkEnd w:id="83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37"/>
          <w:p>
            <w:pPr>
              <w:spacing w:after="20"/>
              <w:ind w:left="20"/>
              <w:jc w:val="both"/>
            </w:pPr>
            <w:r>
              <w:rPr>
                <w:rFonts w:ascii="Times New Roman"/>
                <w:b w:val="false"/>
                <w:i w:val="false"/>
                <w:color w:val="000000"/>
                <w:sz w:val="20"/>
              </w:rPr>
              <w:t>
1</w:t>
            </w:r>
          </w:p>
          <w:bookmarkEnd w:id="83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38"/>
          <w:p>
            <w:pPr>
              <w:spacing w:after="20"/>
              <w:ind w:left="20"/>
              <w:jc w:val="both"/>
            </w:pPr>
            <w:r>
              <w:rPr>
                <w:rFonts w:ascii="Times New Roman"/>
                <w:b w:val="false"/>
                <w:i w:val="false"/>
                <w:color w:val="000000"/>
                <w:sz w:val="20"/>
              </w:rPr>
              <w:t>
2</w:t>
            </w:r>
          </w:p>
          <w:bookmarkEnd w:id="83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39"/>
          <w:p>
            <w:pPr>
              <w:spacing w:after="20"/>
              <w:ind w:left="20"/>
              <w:jc w:val="both"/>
            </w:pPr>
            <w:r>
              <w:rPr>
                <w:rFonts w:ascii="Times New Roman"/>
                <w:b w:val="false"/>
                <w:i w:val="false"/>
                <w:color w:val="000000"/>
                <w:sz w:val="20"/>
              </w:rPr>
              <w:t>
3</w:t>
            </w:r>
          </w:p>
          <w:bookmarkEnd w:id="83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40"/>
          <w:p>
            <w:pPr>
              <w:spacing w:after="20"/>
              <w:ind w:left="20"/>
              <w:jc w:val="both"/>
            </w:pPr>
            <w:r>
              <w:rPr>
                <w:rFonts w:ascii="Times New Roman"/>
                <w:b w:val="false"/>
                <w:i w:val="false"/>
                <w:color w:val="000000"/>
                <w:sz w:val="20"/>
              </w:rPr>
              <w:t>
4</w:t>
            </w:r>
          </w:p>
          <w:bookmarkEnd w:id="84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41"/>
          <w:p>
            <w:pPr>
              <w:spacing w:after="20"/>
              <w:ind w:left="20"/>
              <w:jc w:val="both"/>
            </w:pPr>
            <w:r>
              <w:rPr>
                <w:rFonts w:ascii="Times New Roman"/>
                <w:b w:val="false"/>
                <w:i w:val="false"/>
                <w:color w:val="000000"/>
                <w:sz w:val="20"/>
              </w:rPr>
              <w:t>
5</w:t>
            </w:r>
          </w:p>
          <w:bookmarkEnd w:id="84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42"/>
          <w:p>
            <w:pPr>
              <w:spacing w:after="20"/>
              <w:ind w:left="20"/>
              <w:jc w:val="both"/>
            </w:pPr>
            <w:r>
              <w:rPr>
                <w:rFonts w:ascii="Times New Roman"/>
                <w:b w:val="false"/>
                <w:i w:val="false"/>
                <w:color w:val="000000"/>
                <w:sz w:val="20"/>
              </w:rPr>
              <w:t>
6</w:t>
            </w:r>
          </w:p>
          <w:bookmarkEnd w:id="84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43"/>
          <w:p>
            <w:pPr>
              <w:spacing w:after="20"/>
              <w:ind w:left="20"/>
              <w:jc w:val="both"/>
            </w:pPr>
            <w:r>
              <w:rPr>
                <w:rFonts w:ascii="Times New Roman"/>
                <w:b w:val="false"/>
                <w:i w:val="false"/>
                <w:color w:val="000000"/>
                <w:sz w:val="20"/>
              </w:rPr>
              <w:t>
7</w:t>
            </w:r>
          </w:p>
          <w:bookmarkEnd w:id="84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44"/>
          <w:p>
            <w:pPr>
              <w:spacing w:after="20"/>
              <w:ind w:left="20"/>
              <w:jc w:val="both"/>
            </w:pPr>
            <w:r>
              <w:rPr>
                <w:rFonts w:ascii="Times New Roman"/>
                <w:b w:val="false"/>
                <w:i w:val="false"/>
                <w:color w:val="000000"/>
                <w:sz w:val="20"/>
              </w:rPr>
              <w:t>
8</w:t>
            </w:r>
          </w:p>
          <w:bookmarkEnd w:id="84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45"/>
          <w:p>
            <w:pPr>
              <w:spacing w:after="20"/>
              <w:ind w:left="20"/>
              <w:jc w:val="both"/>
            </w:pPr>
            <w:r>
              <w:rPr>
                <w:rFonts w:ascii="Times New Roman"/>
                <w:b w:val="false"/>
                <w:i w:val="false"/>
                <w:color w:val="000000"/>
                <w:sz w:val="20"/>
              </w:rPr>
              <w:t>
9</w:t>
            </w:r>
          </w:p>
          <w:bookmarkEnd w:id="84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46"/>
          <w:p>
            <w:pPr>
              <w:spacing w:after="20"/>
              <w:ind w:left="20"/>
              <w:jc w:val="both"/>
            </w:pPr>
            <w:r>
              <w:rPr>
                <w:rFonts w:ascii="Times New Roman"/>
                <w:b w:val="false"/>
                <w:i w:val="false"/>
                <w:color w:val="000000"/>
                <w:sz w:val="20"/>
              </w:rPr>
              <w:t>
10</w:t>
            </w:r>
          </w:p>
          <w:bookmarkEnd w:id="84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47"/>
          <w:p>
            <w:pPr>
              <w:spacing w:after="20"/>
              <w:ind w:left="20"/>
              <w:jc w:val="both"/>
            </w:pPr>
            <w:r>
              <w:rPr>
                <w:rFonts w:ascii="Times New Roman"/>
                <w:b w:val="false"/>
                <w:i w:val="false"/>
                <w:color w:val="000000"/>
                <w:sz w:val="20"/>
              </w:rPr>
              <w:t>
11</w:t>
            </w:r>
          </w:p>
          <w:bookmarkEnd w:id="84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48"/>
          <w:p>
            <w:pPr>
              <w:spacing w:after="20"/>
              <w:ind w:left="20"/>
              <w:jc w:val="both"/>
            </w:pPr>
            <w:r>
              <w:rPr>
                <w:rFonts w:ascii="Times New Roman"/>
                <w:b w:val="false"/>
                <w:i w:val="false"/>
                <w:color w:val="000000"/>
                <w:sz w:val="20"/>
              </w:rPr>
              <w:t>
12</w:t>
            </w:r>
          </w:p>
          <w:bookmarkEnd w:id="84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49"/>
          <w:p>
            <w:pPr>
              <w:spacing w:after="20"/>
              <w:ind w:left="20"/>
              <w:jc w:val="both"/>
            </w:pPr>
            <w:r>
              <w:rPr>
                <w:rFonts w:ascii="Times New Roman"/>
                <w:b w:val="false"/>
                <w:i w:val="false"/>
                <w:color w:val="000000"/>
                <w:sz w:val="20"/>
              </w:rPr>
              <w:t>
13</w:t>
            </w:r>
          </w:p>
          <w:bookmarkEnd w:id="84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50"/>
          <w:p>
            <w:pPr>
              <w:spacing w:after="20"/>
              <w:ind w:left="20"/>
              <w:jc w:val="both"/>
            </w:pPr>
            <w:r>
              <w:rPr>
                <w:rFonts w:ascii="Times New Roman"/>
                <w:b w:val="false"/>
                <w:i w:val="false"/>
                <w:color w:val="000000"/>
                <w:sz w:val="20"/>
              </w:rPr>
              <w:t>
14</w:t>
            </w:r>
          </w:p>
          <w:bookmarkEnd w:id="85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51"/>
          <w:p>
            <w:pPr>
              <w:spacing w:after="20"/>
              <w:ind w:left="20"/>
              <w:jc w:val="both"/>
            </w:pPr>
            <w:r>
              <w:rPr>
                <w:rFonts w:ascii="Times New Roman"/>
                <w:b w:val="false"/>
                <w:i w:val="false"/>
                <w:color w:val="000000"/>
                <w:sz w:val="20"/>
              </w:rPr>
              <w:t>
15</w:t>
            </w:r>
          </w:p>
          <w:bookmarkEnd w:id="85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52"/>
          <w:p>
            <w:pPr>
              <w:spacing w:after="20"/>
              <w:ind w:left="20"/>
              <w:jc w:val="both"/>
            </w:pPr>
            <w:r>
              <w:rPr>
                <w:rFonts w:ascii="Times New Roman"/>
                <w:b w:val="false"/>
                <w:i w:val="false"/>
                <w:color w:val="000000"/>
                <w:sz w:val="20"/>
              </w:rPr>
              <w:t>
16</w:t>
            </w:r>
          </w:p>
          <w:bookmarkEnd w:id="85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53"/>
          <w:p>
            <w:pPr>
              <w:spacing w:after="20"/>
              <w:ind w:left="20"/>
              <w:jc w:val="both"/>
            </w:pPr>
            <w:r>
              <w:rPr>
                <w:rFonts w:ascii="Times New Roman"/>
                <w:b w:val="false"/>
                <w:i w:val="false"/>
                <w:color w:val="000000"/>
                <w:sz w:val="20"/>
              </w:rPr>
              <w:t>
17</w:t>
            </w:r>
          </w:p>
          <w:bookmarkEnd w:id="85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54"/>
          <w:p>
            <w:pPr>
              <w:spacing w:after="20"/>
              <w:ind w:left="20"/>
              <w:jc w:val="both"/>
            </w:pPr>
            <w:r>
              <w:rPr>
                <w:rFonts w:ascii="Times New Roman"/>
                <w:b w:val="false"/>
                <w:i w:val="false"/>
                <w:color w:val="000000"/>
                <w:sz w:val="20"/>
              </w:rPr>
              <w:t>
18</w:t>
            </w:r>
          </w:p>
          <w:bookmarkEnd w:id="85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55"/>
          <w:p>
            <w:pPr>
              <w:spacing w:after="20"/>
              <w:ind w:left="20"/>
              <w:jc w:val="both"/>
            </w:pPr>
            <w:r>
              <w:rPr>
                <w:rFonts w:ascii="Times New Roman"/>
                <w:b w:val="false"/>
                <w:i w:val="false"/>
                <w:color w:val="000000"/>
                <w:sz w:val="20"/>
              </w:rPr>
              <w:t>
19</w:t>
            </w:r>
          </w:p>
          <w:bookmarkEnd w:id="85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56"/>
          <w:p>
            <w:pPr>
              <w:spacing w:after="20"/>
              <w:ind w:left="20"/>
              <w:jc w:val="both"/>
            </w:pPr>
            <w:r>
              <w:rPr>
                <w:rFonts w:ascii="Times New Roman"/>
                <w:b w:val="false"/>
                <w:i w:val="false"/>
                <w:color w:val="000000"/>
                <w:sz w:val="20"/>
              </w:rPr>
              <w:t>
20</w:t>
            </w:r>
          </w:p>
          <w:bookmarkEnd w:id="85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57"/>
          <w:p>
            <w:pPr>
              <w:spacing w:after="20"/>
              <w:ind w:left="20"/>
              <w:jc w:val="both"/>
            </w:pPr>
            <w:r>
              <w:rPr>
                <w:rFonts w:ascii="Times New Roman"/>
                <w:b w:val="false"/>
                <w:i w:val="false"/>
                <w:color w:val="000000"/>
                <w:sz w:val="20"/>
              </w:rPr>
              <w:t>
21</w:t>
            </w:r>
          </w:p>
          <w:bookmarkEnd w:id="85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58"/>
          <w:p>
            <w:pPr>
              <w:spacing w:after="20"/>
              <w:ind w:left="20"/>
              <w:jc w:val="both"/>
            </w:pPr>
            <w:r>
              <w:rPr>
                <w:rFonts w:ascii="Times New Roman"/>
                <w:b w:val="false"/>
                <w:i w:val="false"/>
                <w:color w:val="000000"/>
                <w:sz w:val="20"/>
              </w:rPr>
              <w:t>
22</w:t>
            </w:r>
          </w:p>
          <w:bookmarkEnd w:id="85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59"/>
          <w:p>
            <w:pPr>
              <w:spacing w:after="20"/>
              <w:ind w:left="20"/>
              <w:jc w:val="both"/>
            </w:pPr>
            <w:r>
              <w:rPr>
                <w:rFonts w:ascii="Times New Roman"/>
                <w:b w:val="false"/>
                <w:i w:val="false"/>
                <w:color w:val="000000"/>
                <w:sz w:val="20"/>
              </w:rPr>
              <w:t>
23</w:t>
            </w:r>
          </w:p>
          <w:bookmarkEnd w:id="85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60"/>
          <w:p>
            <w:pPr>
              <w:spacing w:after="20"/>
              <w:ind w:left="20"/>
              <w:jc w:val="both"/>
            </w:pPr>
            <w:r>
              <w:rPr>
                <w:rFonts w:ascii="Times New Roman"/>
                <w:b w:val="false"/>
                <w:i w:val="false"/>
                <w:color w:val="000000"/>
                <w:sz w:val="20"/>
              </w:rPr>
              <w:t>
24</w:t>
            </w:r>
          </w:p>
          <w:bookmarkEnd w:id="86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61"/>
          <w:p>
            <w:pPr>
              <w:spacing w:after="20"/>
              <w:ind w:left="20"/>
              <w:jc w:val="both"/>
            </w:pPr>
            <w:r>
              <w:rPr>
                <w:rFonts w:ascii="Times New Roman"/>
                <w:b w:val="false"/>
                <w:i w:val="false"/>
                <w:color w:val="000000"/>
                <w:sz w:val="20"/>
              </w:rPr>
              <w:t>
25</w:t>
            </w:r>
          </w:p>
          <w:bookmarkEnd w:id="86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62"/>
          <w:p>
            <w:pPr>
              <w:spacing w:after="20"/>
              <w:ind w:left="20"/>
              <w:jc w:val="both"/>
            </w:pPr>
            <w:r>
              <w:rPr>
                <w:rFonts w:ascii="Times New Roman"/>
                <w:b w:val="false"/>
                <w:i w:val="false"/>
                <w:color w:val="000000"/>
                <w:sz w:val="20"/>
              </w:rPr>
              <w:t>
26</w:t>
            </w:r>
          </w:p>
          <w:bookmarkEnd w:id="86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63"/>
          <w:p>
            <w:pPr>
              <w:spacing w:after="20"/>
              <w:ind w:left="20"/>
              <w:jc w:val="both"/>
            </w:pPr>
            <w:r>
              <w:rPr>
                <w:rFonts w:ascii="Times New Roman"/>
                <w:b w:val="false"/>
                <w:i w:val="false"/>
                <w:color w:val="000000"/>
                <w:sz w:val="20"/>
              </w:rPr>
              <w:t>
27</w:t>
            </w:r>
          </w:p>
          <w:bookmarkEnd w:id="86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64"/>
          <w:p>
            <w:pPr>
              <w:spacing w:after="20"/>
              <w:ind w:left="20"/>
              <w:jc w:val="both"/>
            </w:pPr>
            <w:r>
              <w:rPr>
                <w:rFonts w:ascii="Times New Roman"/>
                <w:b w:val="false"/>
                <w:i w:val="false"/>
                <w:color w:val="000000"/>
                <w:sz w:val="20"/>
              </w:rPr>
              <w:t>
28</w:t>
            </w:r>
          </w:p>
          <w:bookmarkEnd w:id="86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65"/>
          <w:p>
            <w:pPr>
              <w:spacing w:after="20"/>
              <w:ind w:left="20"/>
              <w:jc w:val="both"/>
            </w:pPr>
            <w:r>
              <w:rPr>
                <w:rFonts w:ascii="Times New Roman"/>
                <w:b w:val="false"/>
                <w:i w:val="false"/>
                <w:color w:val="000000"/>
                <w:sz w:val="20"/>
              </w:rPr>
              <w:t>
29</w:t>
            </w:r>
          </w:p>
          <w:bookmarkEnd w:id="86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66"/>
          <w:p>
            <w:pPr>
              <w:spacing w:after="20"/>
              <w:ind w:left="20"/>
              <w:jc w:val="both"/>
            </w:pPr>
            <w:r>
              <w:rPr>
                <w:rFonts w:ascii="Times New Roman"/>
                <w:b w:val="false"/>
                <w:i w:val="false"/>
                <w:color w:val="000000"/>
                <w:sz w:val="20"/>
              </w:rPr>
              <w:t>
30</w:t>
            </w:r>
          </w:p>
          <w:bookmarkEnd w:id="86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67"/>
          <w:p>
            <w:pPr>
              <w:spacing w:after="20"/>
              <w:ind w:left="20"/>
              <w:jc w:val="both"/>
            </w:pPr>
            <w:r>
              <w:rPr>
                <w:rFonts w:ascii="Times New Roman"/>
                <w:b w:val="false"/>
                <w:i w:val="false"/>
                <w:color w:val="000000"/>
                <w:sz w:val="20"/>
              </w:rPr>
              <w:t>
31</w:t>
            </w:r>
          </w:p>
          <w:bookmarkEnd w:id="86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68"/>
          <w:p>
            <w:pPr>
              <w:spacing w:after="20"/>
              <w:ind w:left="20"/>
              <w:jc w:val="both"/>
            </w:pPr>
            <w:r>
              <w:rPr>
                <w:rFonts w:ascii="Times New Roman"/>
                <w:b w:val="false"/>
                <w:i w:val="false"/>
                <w:color w:val="000000"/>
                <w:sz w:val="20"/>
              </w:rPr>
              <w:t>
Количество рабочих дней</w:t>
            </w:r>
          </w:p>
          <w:bookmarkEnd w:id="86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69"/>
          <w:p>
            <w:pPr>
              <w:spacing w:after="20"/>
              <w:ind w:left="20"/>
              <w:jc w:val="both"/>
            </w:pPr>
            <w:r>
              <w:rPr>
                <w:rFonts w:ascii="Times New Roman"/>
                <w:b w:val="false"/>
                <w:i w:val="false"/>
                <w:color w:val="000000"/>
                <w:sz w:val="20"/>
              </w:rPr>
              <w:t>
Итого: среднемесячная величина активов</w:t>
            </w:r>
          </w:p>
          <w:bookmarkEnd w:id="86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70"/>
          <w:p>
            <w:pPr>
              <w:spacing w:after="20"/>
              <w:ind w:left="20"/>
              <w:jc w:val="both"/>
            </w:pPr>
            <w:r>
              <w:rPr>
                <w:rFonts w:ascii="Times New Roman"/>
                <w:b w:val="false"/>
                <w:i w:val="false"/>
                <w:color w:val="000000"/>
                <w:sz w:val="20"/>
              </w:rPr>
              <w:t>
Итого: среднемесячная величина обязательств</w:t>
            </w:r>
          </w:p>
          <w:bookmarkEnd w:id="87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6" w:id="871"/>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 xml:space="preserve">Исполнитель _______________________________________________________ ____________ </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p>
    <w:bookmarkEnd w:id="871"/>
    <w:bookmarkStart w:name="z967" w:id="872"/>
    <w:p>
      <w:pPr>
        <w:spacing w:after="0"/>
        <w:ind w:left="0"/>
        <w:jc w:val="left"/>
      </w:pPr>
      <w:r>
        <w:rPr>
          <w:rFonts w:ascii="Times New Roman"/>
          <w:b/>
          <w:i w:val="false"/>
          <w:color w:val="000000"/>
        </w:rPr>
        <w:t xml:space="preserve"> Расшифровка коэффициента срочной ликвидности k4-2</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5626"/>
        <w:gridCol w:w="4471"/>
      </w:tblGrid>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73"/>
          <w:p>
            <w:pPr>
              <w:spacing w:after="20"/>
              <w:ind w:left="20"/>
              <w:jc w:val="both"/>
            </w:pPr>
            <w:r>
              <w:rPr>
                <w:rFonts w:ascii="Times New Roman"/>
                <w:b w:val="false"/>
                <w:i w:val="false"/>
                <w:color w:val="000000"/>
                <w:sz w:val="20"/>
              </w:rPr>
              <w:t>
Дата</w:t>
            </w:r>
          </w:p>
          <w:bookmarkEnd w:id="873"/>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74"/>
          <w:p>
            <w:pPr>
              <w:spacing w:after="20"/>
              <w:ind w:left="20"/>
              <w:jc w:val="both"/>
            </w:pPr>
            <w:r>
              <w:rPr>
                <w:rFonts w:ascii="Times New Roman"/>
                <w:b w:val="false"/>
                <w:i w:val="false"/>
                <w:color w:val="000000"/>
                <w:sz w:val="20"/>
              </w:rPr>
              <w:t>
1</w:t>
            </w:r>
          </w:p>
          <w:bookmarkEnd w:id="87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75"/>
          <w:p>
            <w:pPr>
              <w:spacing w:after="20"/>
              <w:ind w:left="20"/>
              <w:jc w:val="both"/>
            </w:pPr>
            <w:r>
              <w:rPr>
                <w:rFonts w:ascii="Times New Roman"/>
                <w:b w:val="false"/>
                <w:i w:val="false"/>
                <w:color w:val="000000"/>
                <w:sz w:val="20"/>
              </w:rPr>
              <w:t>
1</w:t>
            </w:r>
          </w:p>
          <w:bookmarkEnd w:id="87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76"/>
          <w:p>
            <w:pPr>
              <w:spacing w:after="20"/>
              <w:ind w:left="20"/>
              <w:jc w:val="both"/>
            </w:pPr>
            <w:r>
              <w:rPr>
                <w:rFonts w:ascii="Times New Roman"/>
                <w:b w:val="false"/>
                <w:i w:val="false"/>
                <w:color w:val="000000"/>
                <w:sz w:val="20"/>
              </w:rPr>
              <w:t>
2</w:t>
            </w:r>
          </w:p>
          <w:bookmarkEnd w:id="87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77"/>
          <w:p>
            <w:pPr>
              <w:spacing w:after="20"/>
              <w:ind w:left="20"/>
              <w:jc w:val="both"/>
            </w:pPr>
            <w:r>
              <w:rPr>
                <w:rFonts w:ascii="Times New Roman"/>
                <w:b w:val="false"/>
                <w:i w:val="false"/>
                <w:color w:val="000000"/>
                <w:sz w:val="20"/>
              </w:rPr>
              <w:t>
3</w:t>
            </w:r>
          </w:p>
          <w:bookmarkEnd w:id="87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78"/>
          <w:p>
            <w:pPr>
              <w:spacing w:after="20"/>
              <w:ind w:left="20"/>
              <w:jc w:val="both"/>
            </w:pPr>
            <w:r>
              <w:rPr>
                <w:rFonts w:ascii="Times New Roman"/>
                <w:b w:val="false"/>
                <w:i w:val="false"/>
                <w:color w:val="000000"/>
                <w:sz w:val="20"/>
              </w:rPr>
              <w:t>
4</w:t>
            </w:r>
          </w:p>
          <w:bookmarkEnd w:id="87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79"/>
          <w:p>
            <w:pPr>
              <w:spacing w:after="20"/>
              <w:ind w:left="20"/>
              <w:jc w:val="both"/>
            </w:pPr>
            <w:r>
              <w:rPr>
                <w:rFonts w:ascii="Times New Roman"/>
                <w:b w:val="false"/>
                <w:i w:val="false"/>
                <w:color w:val="000000"/>
                <w:sz w:val="20"/>
              </w:rPr>
              <w:t>
5</w:t>
            </w:r>
          </w:p>
          <w:bookmarkEnd w:id="87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80"/>
          <w:p>
            <w:pPr>
              <w:spacing w:after="20"/>
              <w:ind w:left="20"/>
              <w:jc w:val="both"/>
            </w:pPr>
            <w:r>
              <w:rPr>
                <w:rFonts w:ascii="Times New Roman"/>
                <w:b w:val="false"/>
                <w:i w:val="false"/>
                <w:color w:val="000000"/>
                <w:sz w:val="20"/>
              </w:rPr>
              <w:t>
6</w:t>
            </w:r>
          </w:p>
          <w:bookmarkEnd w:id="880"/>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81"/>
          <w:p>
            <w:pPr>
              <w:spacing w:after="20"/>
              <w:ind w:left="20"/>
              <w:jc w:val="both"/>
            </w:pPr>
            <w:r>
              <w:rPr>
                <w:rFonts w:ascii="Times New Roman"/>
                <w:b w:val="false"/>
                <w:i w:val="false"/>
                <w:color w:val="000000"/>
                <w:sz w:val="20"/>
              </w:rPr>
              <w:t>
7</w:t>
            </w:r>
          </w:p>
          <w:bookmarkEnd w:id="881"/>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82"/>
          <w:p>
            <w:pPr>
              <w:spacing w:after="20"/>
              <w:ind w:left="20"/>
              <w:jc w:val="both"/>
            </w:pPr>
            <w:r>
              <w:rPr>
                <w:rFonts w:ascii="Times New Roman"/>
                <w:b w:val="false"/>
                <w:i w:val="false"/>
                <w:color w:val="000000"/>
                <w:sz w:val="20"/>
              </w:rPr>
              <w:t>
8</w:t>
            </w:r>
          </w:p>
          <w:bookmarkEnd w:id="882"/>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83"/>
          <w:p>
            <w:pPr>
              <w:spacing w:after="20"/>
              <w:ind w:left="20"/>
              <w:jc w:val="both"/>
            </w:pPr>
            <w:r>
              <w:rPr>
                <w:rFonts w:ascii="Times New Roman"/>
                <w:b w:val="false"/>
                <w:i w:val="false"/>
                <w:color w:val="000000"/>
                <w:sz w:val="20"/>
              </w:rPr>
              <w:t>
9</w:t>
            </w:r>
          </w:p>
          <w:bookmarkEnd w:id="883"/>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84"/>
          <w:p>
            <w:pPr>
              <w:spacing w:after="20"/>
              <w:ind w:left="20"/>
              <w:jc w:val="both"/>
            </w:pPr>
            <w:r>
              <w:rPr>
                <w:rFonts w:ascii="Times New Roman"/>
                <w:b w:val="false"/>
                <w:i w:val="false"/>
                <w:color w:val="000000"/>
                <w:sz w:val="20"/>
              </w:rPr>
              <w:t>
10</w:t>
            </w:r>
          </w:p>
          <w:bookmarkEnd w:id="88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85"/>
          <w:p>
            <w:pPr>
              <w:spacing w:after="20"/>
              <w:ind w:left="20"/>
              <w:jc w:val="both"/>
            </w:pPr>
            <w:r>
              <w:rPr>
                <w:rFonts w:ascii="Times New Roman"/>
                <w:b w:val="false"/>
                <w:i w:val="false"/>
                <w:color w:val="000000"/>
                <w:sz w:val="20"/>
              </w:rPr>
              <w:t>
11</w:t>
            </w:r>
          </w:p>
          <w:bookmarkEnd w:id="88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86"/>
          <w:p>
            <w:pPr>
              <w:spacing w:after="20"/>
              <w:ind w:left="20"/>
              <w:jc w:val="both"/>
            </w:pPr>
            <w:r>
              <w:rPr>
                <w:rFonts w:ascii="Times New Roman"/>
                <w:b w:val="false"/>
                <w:i w:val="false"/>
                <w:color w:val="000000"/>
                <w:sz w:val="20"/>
              </w:rPr>
              <w:t>
12</w:t>
            </w:r>
          </w:p>
          <w:bookmarkEnd w:id="88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87"/>
          <w:p>
            <w:pPr>
              <w:spacing w:after="20"/>
              <w:ind w:left="20"/>
              <w:jc w:val="both"/>
            </w:pPr>
            <w:r>
              <w:rPr>
                <w:rFonts w:ascii="Times New Roman"/>
                <w:b w:val="false"/>
                <w:i w:val="false"/>
                <w:color w:val="000000"/>
                <w:sz w:val="20"/>
              </w:rPr>
              <w:t>
13</w:t>
            </w:r>
          </w:p>
          <w:bookmarkEnd w:id="88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88"/>
          <w:p>
            <w:pPr>
              <w:spacing w:after="20"/>
              <w:ind w:left="20"/>
              <w:jc w:val="both"/>
            </w:pPr>
            <w:r>
              <w:rPr>
                <w:rFonts w:ascii="Times New Roman"/>
                <w:b w:val="false"/>
                <w:i w:val="false"/>
                <w:color w:val="000000"/>
                <w:sz w:val="20"/>
              </w:rPr>
              <w:t>
14</w:t>
            </w:r>
          </w:p>
          <w:bookmarkEnd w:id="88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89"/>
          <w:p>
            <w:pPr>
              <w:spacing w:after="20"/>
              <w:ind w:left="20"/>
              <w:jc w:val="both"/>
            </w:pPr>
            <w:r>
              <w:rPr>
                <w:rFonts w:ascii="Times New Roman"/>
                <w:b w:val="false"/>
                <w:i w:val="false"/>
                <w:color w:val="000000"/>
                <w:sz w:val="20"/>
              </w:rPr>
              <w:t>
15</w:t>
            </w:r>
          </w:p>
          <w:bookmarkEnd w:id="88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90"/>
          <w:p>
            <w:pPr>
              <w:spacing w:after="20"/>
              <w:ind w:left="20"/>
              <w:jc w:val="both"/>
            </w:pPr>
            <w:r>
              <w:rPr>
                <w:rFonts w:ascii="Times New Roman"/>
                <w:b w:val="false"/>
                <w:i w:val="false"/>
                <w:color w:val="000000"/>
                <w:sz w:val="20"/>
              </w:rPr>
              <w:t>
16</w:t>
            </w:r>
          </w:p>
          <w:bookmarkEnd w:id="890"/>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91"/>
          <w:p>
            <w:pPr>
              <w:spacing w:after="20"/>
              <w:ind w:left="20"/>
              <w:jc w:val="both"/>
            </w:pPr>
            <w:r>
              <w:rPr>
                <w:rFonts w:ascii="Times New Roman"/>
                <w:b w:val="false"/>
                <w:i w:val="false"/>
                <w:color w:val="000000"/>
                <w:sz w:val="20"/>
              </w:rPr>
              <w:t>
17</w:t>
            </w:r>
          </w:p>
          <w:bookmarkEnd w:id="891"/>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92"/>
          <w:p>
            <w:pPr>
              <w:spacing w:after="20"/>
              <w:ind w:left="20"/>
              <w:jc w:val="both"/>
            </w:pPr>
            <w:r>
              <w:rPr>
                <w:rFonts w:ascii="Times New Roman"/>
                <w:b w:val="false"/>
                <w:i w:val="false"/>
                <w:color w:val="000000"/>
                <w:sz w:val="20"/>
              </w:rPr>
              <w:t>
18</w:t>
            </w:r>
          </w:p>
          <w:bookmarkEnd w:id="892"/>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93"/>
          <w:p>
            <w:pPr>
              <w:spacing w:after="20"/>
              <w:ind w:left="20"/>
              <w:jc w:val="both"/>
            </w:pPr>
            <w:r>
              <w:rPr>
                <w:rFonts w:ascii="Times New Roman"/>
                <w:b w:val="false"/>
                <w:i w:val="false"/>
                <w:color w:val="000000"/>
                <w:sz w:val="20"/>
              </w:rPr>
              <w:t>
19</w:t>
            </w:r>
          </w:p>
          <w:bookmarkEnd w:id="893"/>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94"/>
          <w:p>
            <w:pPr>
              <w:spacing w:after="20"/>
              <w:ind w:left="20"/>
              <w:jc w:val="both"/>
            </w:pPr>
            <w:r>
              <w:rPr>
                <w:rFonts w:ascii="Times New Roman"/>
                <w:b w:val="false"/>
                <w:i w:val="false"/>
                <w:color w:val="000000"/>
                <w:sz w:val="20"/>
              </w:rPr>
              <w:t>
20</w:t>
            </w:r>
          </w:p>
          <w:bookmarkEnd w:id="89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95"/>
          <w:p>
            <w:pPr>
              <w:spacing w:after="20"/>
              <w:ind w:left="20"/>
              <w:jc w:val="both"/>
            </w:pPr>
            <w:r>
              <w:rPr>
                <w:rFonts w:ascii="Times New Roman"/>
                <w:b w:val="false"/>
                <w:i w:val="false"/>
                <w:color w:val="000000"/>
                <w:sz w:val="20"/>
              </w:rPr>
              <w:t>
21</w:t>
            </w:r>
          </w:p>
          <w:bookmarkEnd w:id="89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96"/>
          <w:p>
            <w:pPr>
              <w:spacing w:after="20"/>
              <w:ind w:left="20"/>
              <w:jc w:val="both"/>
            </w:pPr>
            <w:r>
              <w:rPr>
                <w:rFonts w:ascii="Times New Roman"/>
                <w:b w:val="false"/>
                <w:i w:val="false"/>
                <w:color w:val="000000"/>
                <w:sz w:val="20"/>
              </w:rPr>
              <w:t>
22</w:t>
            </w:r>
          </w:p>
          <w:bookmarkEnd w:id="89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97"/>
          <w:p>
            <w:pPr>
              <w:spacing w:after="20"/>
              <w:ind w:left="20"/>
              <w:jc w:val="both"/>
            </w:pPr>
            <w:r>
              <w:rPr>
                <w:rFonts w:ascii="Times New Roman"/>
                <w:b w:val="false"/>
                <w:i w:val="false"/>
                <w:color w:val="000000"/>
                <w:sz w:val="20"/>
              </w:rPr>
              <w:t>
23</w:t>
            </w:r>
          </w:p>
          <w:bookmarkEnd w:id="89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98"/>
          <w:p>
            <w:pPr>
              <w:spacing w:after="20"/>
              <w:ind w:left="20"/>
              <w:jc w:val="both"/>
            </w:pPr>
            <w:r>
              <w:rPr>
                <w:rFonts w:ascii="Times New Roman"/>
                <w:b w:val="false"/>
                <w:i w:val="false"/>
                <w:color w:val="000000"/>
                <w:sz w:val="20"/>
              </w:rPr>
              <w:t>
24</w:t>
            </w:r>
          </w:p>
          <w:bookmarkEnd w:id="89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99"/>
          <w:p>
            <w:pPr>
              <w:spacing w:after="20"/>
              <w:ind w:left="20"/>
              <w:jc w:val="both"/>
            </w:pPr>
            <w:r>
              <w:rPr>
                <w:rFonts w:ascii="Times New Roman"/>
                <w:b w:val="false"/>
                <w:i w:val="false"/>
                <w:color w:val="000000"/>
                <w:sz w:val="20"/>
              </w:rPr>
              <w:t>
25</w:t>
            </w:r>
          </w:p>
          <w:bookmarkEnd w:id="89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00"/>
          <w:p>
            <w:pPr>
              <w:spacing w:after="20"/>
              <w:ind w:left="20"/>
              <w:jc w:val="both"/>
            </w:pPr>
            <w:r>
              <w:rPr>
                <w:rFonts w:ascii="Times New Roman"/>
                <w:b w:val="false"/>
                <w:i w:val="false"/>
                <w:color w:val="000000"/>
                <w:sz w:val="20"/>
              </w:rPr>
              <w:t>
26</w:t>
            </w:r>
          </w:p>
          <w:bookmarkEnd w:id="900"/>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01"/>
          <w:p>
            <w:pPr>
              <w:spacing w:after="20"/>
              <w:ind w:left="20"/>
              <w:jc w:val="both"/>
            </w:pPr>
            <w:r>
              <w:rPr>
                <w:rFonts w:ascii="Times New Roman"/>
                <w:b w:val="false"/>
                <w:i w:val="false"/>
                <w:color w:val="000000"/>
                <w:sz w:val="20"/>
              </w:rPr>
              <w:t>
27</w:t>
            </w:r>
          </w:p>
          <w:bookmarkEnd w:id="901"/>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02"/>
          <w:p>
            <w:pPr>
              <w:spacing w:after="20"/>
              <w:ind w:left="20"/>
              <w:jc w:val="both"/>
            </w:pPr>
            <w:r>
              <w:rPr>
                <w:rFonts w:ascii="Times New Roman"/>
                <w:b w:val="false"/>
                <w:i w:val="false"/>
                <w:color w:val="000000"/>
                <w:sz w:val="20"/>
              </w:rPr>
              <w:t>
28</w:t>
            </w:r>
          </w:p>
          <w:bookmarkEnd w:id="902"/>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03"/>
          <w:p>
            <w:pPr>
              <w:spacing w:after="20"/>
              <w:ind w:left="20"/>
              <w:jc w:val="both"/>
            </w:pPr>
            <w:r>
              <w:rPr>
                <w:rFonts w:ascii="Times New Roman"/>
                <w:b w:val="false"/>
                <w:i w:val="false"/>
                <w:color w:val="000000"/>
                <w:sz w:val="20"/>
              </w:rPr>
              <w:t>
29</w:t>
            </w:r>
          </w:p>
          <w:bookmarkEnd w:id="903"/>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04"/>
          <w:p>
            <w:pPr>
              <w:spacing w:after="20"/>
              <w:ind w:left="20"/>
              <w:jc w:val="both"/>
            </w:pPr>
            <w:r>
              <w:rPr>
                <w:rFonts w:ascii="Times New Roman"/>
                <w:b w:val="false"/>
                <w:i w:val="false"/>
                <w:color w:val="000000"/>
                <w:sz w:val="20"/>
              </w:rPr>
              <w:t>
30</w:t>
            </w:r>
          </w:p>
          <w:bookmarkEnd w:id="90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05"/>
          <w:p>
            <w:pPr>
              <w:spacing w:after="20"/>
              <w:ind w:left="20"/>
              <w:jc w:val="both"/>
            </w:pPr>
            <w:r>
              <w:rPr>
                <w:rFonts w:ascii="Times New Roman"/>
                <w:b w:val="false"/>
                <w:i w:val="false"/>
                <w:color w:val="000000"/>
                <w:sz w:val="20"/>
              </w:rPr>
              <w:t>
31</w:t>
            </w:r>
          </w:p>
          <w:bookmarkEnd w:id="90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06"/>
          <w:p>
            <w:pPr>
              <w:spacing w:after="20"/>
              <w:ind w:left="20"/>
              <w:jc w:val="both"/>
            </w:pPr>
            <w:r>
              <w:rPr>
                <w:rFonts w:ascii="Times New Roman"/>
                <w:b w:val="false"/>
                <w:i w:val="false"/>
                <w:color w:val="000000"/>
                <w:sz w:val="20"/>
              </w:rPr>
              <w:t>
Количество рабочих дней</w:t>
            </w:r>
          </w:p>
          <w:bookmarkEnd w:id="90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07"/>
          <w:p>
            <w:pPr>
              <w:spacing w:after="20"/>
              <w:ind w:left="20"/>
              <w:jc w:val="both"/>
            </w:pPr>
            <w:r>
              <w:rPr>
                <w:rFonts w:ascii="Times New Roman"/>
                <w:b w:val="false"/>
                <w:i w:val="false"/>
                <w:color w:val="000000"/>
                <w:sz w:val="20"/>
              </w:rPr>
              <w:t>
Итого: среднемесячная величина активов</w:t>
            </w:r>
          </w:p>
          <w:bookmarkEnd w:id="90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08"/>
          <w:p>
            <w:pPr>
              <w:spacing w:after="20"/>
              <w:ind w:left="20"/>
              <w:jc w:val="both"/>
            </w:pPr>
            <w:r>
              <w:rPr>
                <w:rFonts w:ascii="Times New Roman"/>
                <w:b w:val="false"/>
                <w:i w:val="false"/>
                <w:color w:val="000000"/>
                <w:sz w:val="20"/>
              </w:rPr>
              <w:t>
Итого: среднемесячная величина обязательств</w:t>
            </w:r>
          </w:p>
          <w:bookmarkEnd w:id="90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4" w:id="909"/>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_______________________________________________________ ____________ </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p>
    <w:bookmarkEnd w:id="909"/>
    <w:bookmarkStart w:name="z1005" w:id="910"/>
    <w:p>
      <w:pPr>
        <w:spacing w:after="0"/>
        <w:ind w:left="0"/>
        <w:jc w:val="left"/>
      </w:pPr>
      <w:r>
        <w:rPr>
          <w:rFonts w:ascii="Times New Roman"/>
          <w:b/>
          <w:i w:val="false"/>
          <w:color w:val="000000"/>
        </w:rPr>
        <w:t xml:space="preserve"> Расшифровка коэффициента срочной ликвидности k4-3</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5829"/>
        <w:gridCol w:w="4335"/>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11"/>
          <w:p>
            <w:pPr>
              <w:spacing w:after="20"/>
              <w:ind w:left="20"/>
              <w:jc w:val="both"/>
            </w:pPr>
            <w:r>
              <w:rPr>
                <w:rFonts w:ascii="Times New Roman"/>
                <w:b w:val="false"/>
                <w:i w:val="false"/>
                <w:color w:val="000000"/>
                <w:sz w:val="20"/>
              </w:rPr>
              <w:t>
Дата</w:t>
            </w:r>
          </w:p>
          <w:bookmarkEnd w:id="911"/>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12"/>
          <w:p>
            <w:pPr>
              <w:spacing w:after="20"/>
              <w:ind w:left="20"/>
              <w:jc w:val="both"/>
            </w:pPr>
            <w:r>
              <w:rPr>
                <w:rFonts w:ascii="Times New Roman"/>
                <w:b w:val="false"/>
                <w:i w:val="false"/>
                <w:color w:val="000000"/>
                <w:sz w:val="20"/>
              </w:rPr>
              <w:t>
1</w:t>
            </w:r>
          </w:p>
          <w:bookmarkEnd w:id="912"/>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13"/>
          <w:p>
            <w:pPr>
              <w:spacing w:after="20"/>
              <w:ind w:left="20"/>
              <w:jc w:val="both"/>
            </w:pPr>
            <w:r>
              <w:rPr>
                <w:rFonts w:ascii="Times New Roman"/>
                <w:b w:val="false"/>
                <w:i w:val="false"/>
                <w:color w:val="000000"/>
                <w:sz w:val="20"/>
              </w:rPr>
              <w:t>
1</w:t>
            </w:r>
          </w:p>
          <w:bookmarkEnd w:id="913"/>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14"/>
          <w:p>
            <w:pPr>
              <w:spacing w:after="20"/>
              <w:ind w:left="20"/>
              <w:jc w:val="both"/>
            </w:pPr>
            <w:r>
              <w:rPr>
                <w:rFonts w:ascii="Times New Roman"/>
                <w:b w:val="false"/>
                <w:i w:val="false"/>
                <w:color w:val="000000"/>
                <w:sz w:val="20"/>
              </w:rPr>
              <w:t>
2</w:t>
            </w:r>
          </w:p>
          <w:bookmarkEnd w:id="914"/>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15"/>
          <w:p>
            <w:pPr>
              <w:spacing w:after="20"/>
              <w:ind w:left="20"/>
              <w:jc w:val="both"/>
            </w:pPr>
            <w:r>
              <w:rPr>
                <w:rFonts w:ascii="Times New Roman"/>
                <w:b w:val="false"/>
                <w:i w:val="false"/>
                <w:color w:val="000000"/>
                <w:sz w:val="20"/>
              </w:rPr>
              <w:t>
3</w:t>
            </w:r>
          </w:p>
          <w:bookmarkEnd w:id="915"/>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16"/>
          <w:p>
            <w:pPr>
              <w:spacing w:after="20"/>
              <w:ind w:left="20"/>
              <w:jc w:val="both"/>
            </w:pPr>
            <w:r>
              <w:rPr>
                <w:rFonts w:ascii="Times New Roman"/>
                <w:b w:val="false"/>
                <w:i w:val="false"/>
                <w:color w:val="000000"/>
                <w:sz w:val="20"/>
              </w:rPr>
              <w:t>
4</w:t>
            </w:r>
          </w:p>
          <w:bookmarkEnd w:id="916"/>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17"/>
          <w:p>
            <w:pPr>
              <w:spacing w:after="20"/>
              <w:ind w:left="20"/>
              <w:jc w:val="both"/>
            </w:pPr>
            <w:r>
              <w:rPr>
                <w:rFonts w:ascii="Times New Roman"/>
                <w:b w:val="false"/>
                <w:i w:val="false"/>
                <w:color w:val="000000"/>
                <w:sz w:val="20"/>
              </w:rPr>
              <w:t>
5</w:t>
            </w:r>
          </w:p>
          <w:bookmarkEnd w:id="917"/>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18"/>
          <w:p>
            <w:pPr>
              <w:spacing w:after="20"/>
              <w:ind w:left="20"/>
              <w:jc w:val="both"/>
            </w:pPr>
            <w:r>
              <w:rPr>
                <w:rFonts w:ascii="Times New Roman"/>
                <w:b w:val="false"/>
                <w:i w:val="false"/>
                <w:color w:val="000000"/>
                <w:sz w:val="20"/>
              </w:rPr>
              <w:t>
6</w:t>
            </w:r>
          </w:p>
          <w:bookmarkEnd w:id="918"/>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19"/>
          <w:p>
            <w:pPr>
              <w:spacing w:after="20"/>
              <w:ind w:left="20"/>
              <w:jc w:val="both"/>
            </w:pPr>
            <w:r>
              <w:rPr>
                <w:rFonts w:ascii="Times New Roman"/>
                <w:b w:val="false"/>
                <w:i w:val="false"/>
                <w:color w:val="000000"/>
                <w:sz w:val="20"/>
              </w:rPr>
              <w:t>
7</w:t>
            </w:r>
          </w:p>
          <w:bookmarkEnd w:id="919"/>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20"/>
          <w:p>
            <w:pPr>
              <w:spacing w:after="20"/>
              <w:ind w:left="20"/>
              <w:jc w:val="both"/>
            </w:pPr>
            <w:r>
              <w:rPr>
                <w:rFonts w:ascii="Times New Roman"/>
                <w:b w:val="false"/>
                <w:i w:val="false"/>
                <w:color w:val="000000"/>
                <w:sz w:val="20"/>
              </w:rPr>
              <w:t>
8</w:t>
            </w:r>
          </w:p>
          <w:bookmarkEnd w:id="920"/>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21"/>
          <w:p>
            <w:pPr>
              <w:spacing w:after="20"/>
              <w:ind w:left="20"/>
              <w:jc w:val="both"/>
            </w:pPr>
            <w:r>
              <w:rPr>
                <w:rFonts w:ascii="Times New Roman"/>
                <w:b w:val="false"/>
                <w:i w:val="false"/>
                <w:color w:val="000000"/>
                <w:sz w:val="20"/>
              </w:rPr>
              <w:t>
9</w:t>
            </w:r>
          </w:p>
          <w:bookmarkEnd w:id="921"/>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22"/>
          <w:p>
            <w:pPr>
              <w:spacing w:after="20"/>
              <w:ind w:left="20"/>
              <w:jc w:val="both"/>
            </w:pPr>
            <w:r>
              <w:rPr>
                <w:rFonts w:ascii="Times New Roman"/>
                <w:b w:val="false"/>
                <w:i w:val="false"/>
                <w:color w:val="000000"/>
                <w:sz w:val="20"/>
              </w:rPr>
              <w:t>
10</w:t>
            </w:r>
          </w:p>
          <w:bookmarkEnd w:id="922"/>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23"/>
          <w:p>
            <w:pPr>
              <w:spacing w:after="20"/>
              <w:ind w:left="20"/>
              <w:jc w:val="both"/>
            </w:pPr>
            <w:r>
              <w:rPr>
                <w:rFonts w:ascii="Times New Roman"/>
                <w:b w:val="false"/>
                <w:i w:val="false"/>
                <w:color w:val="000000"/>
                <w:sz w:val="20"/>
              </w:rPr>
              <w:t>
11</w:t>
            </w:r>
          </w:p>
          <w:bookmarkEnd w:id="923"/>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24"/>
          <w:p>
            <w:pPr>
              <w:spacing w:after="20"/>
              <w:ind w:left="20"/>
              <w:jc w:val="both"/>
            </w:pPr>
            <w:r>
              <w:rPr>
                <w:rFonts w:ascii="Times New Roman"/>
                <w:b w:val="false"/>
                <w:i w:val="false"/>
                <w:color w:val="000000"/>
                <w:sz w:val="20"/>
              </w:rPr>
              <w:t>
12</w:t>
            </w:r>
          </w:p>
          <w:bookmarkEnd w:id="924"/>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25"/>
          <w:p>
            <w:pPr>
              <w:spacing w:after="20"/>
              <w:ind w:left="20"/>
              <w:jc w:val="both"/>
            </w:pPr>
            <w:r>
              <w:rPr>
                <w:rFonts w:ascii="Times New Roman"/>
                <w:b w:val="false"/>
                <w:i w:val="false"/>
                <w:color w:val="000000"/>
                <w:sz w:val="20"/>
              </w:rPr>
              <w:t>
13</w:t>
            </w:r>
          </w:p>
          <w:bookmarkEnd w:id="925"/>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26"/>
          <w:p>
            <w:pPr>
              <w:spacing w:after="20"/>
              <w:ind w:left="20"/>
              <w:jc w:val="both"/>
            </w:pPr>
            <w:r>
              <w:rPr>
                <w:rFonts w:ascii="Times New Roman"/>
                <w:b w:val="false"/>
                <w:i w:val="false"/>
                <w:color w:val="000000"/>
                <w:sz w:val="20"/>
              </w:rPr>
              <w:t>
14</w:t>
            </w:r>
          </w:p>
          <w:bookmarkEnd w:id="926"/>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27"/>
          <w:p>
            <w:pPr>
              <w:spacing w:after="20"/>
              <w:ind w:left="20"/>
              <w:jc w:val="both"/>
            </w:pPr>
            <w:r>
              <w:rPr>
                <w:rFonts w:ascii="Times New Roman"/>
                <w:b w:val="false"/>
                <w:i w:val="false"/>
                <w:color w:val="000000"/>
                <w:sz w:val="20"/>
              </w:rPr>
              <w:t>
15</w:t>
            </w:r>
          </w:p>
          <w:bookmarkEnd w:id="927"/>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28"/>
          <w:p>
            <w:pPr>
              <w:spacing w:after="20"/>
              <w:ind w:left="20"/>
              <w:jc w:val="both"/>
            </w:pPr>
            <w:r>
              <w:rPr>
                <w:rFonts w:ascii="Times New Roman"/>
                <w:b w:val="false"/>
                <w:i w:val="false"/>
                <w:color w:val="000000"/>
                <w:sz w:val="20"/>
              </w:rPr>
              <w:t>
16</w:t>
            </w:r>
          </w:p>
          <w:bookmarkEnd w:id="928"/>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29"/>
          <w:p>
            <w:pPr>
              <w:spacing w:after="20"/>
              <w:ind w:left="20"/>
              <w:jc w:val="both"/>
            </w:pPr>
            <w:r>
              <w:rPr>
                <w:rFonts w:ascii="Times New Roman"/>
                <w:b w:val="false"/>
                <w:i w:val="false"/>
                <w:color w:val="000000"/>
                <w:sz w:val="20"/>
              </w:rPr>
              <w:t>
17</w:t>
            </w:r>
          </w:p>
          <w:bookmarkEnd w:id="929"/>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30"/>
          <w:p>
            <w:pPr>
              <w:spacing w:after="20"/>
              <w:ind w:left="20"/>
              <w:jc w:val="both"/>
            </w:pPr>
            <w:r>
              <w:rPr>
                <w:rFonts w:ascii="Times New Roman"/>
                <w:b w:val="false"/>
                <w:i w:val="false"/>
                <w:color w:val="000000"/>
                <w:sz w:val="20"/>
              </w:rPr>
              <w:t>
18</w:t>
            </w:r>
          </w:p>
          <w:bookmarkEnd w:id="930"/>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31"/>
          <w:p>
            <w:pPr>
              <w:spacing w:after="20"/>
              <w:ind w:left="20"/>
              <w:jc w:val="both"/>
            </w:pPr>
            <w:r>
              <w:rPr>
                <w:rFonts w:ascii="Times New Roman"/>
                <w:b w:val="false"/>
                <w:i w:val="false"/>
                <w:color w:val="000000"/>
                <w:sz w:val="20"/>
              </w:rPr>
              <w:t>
19</w:t>
            </w:r>
          </w:p>
          <w:bookmarkEnd w:id="931"/>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32"/>
          <w:p>
            <w:pPr>
              <w:spacing w:after="20"/>
              <w:ind w:left="20"/>
              <w:jc w:val="both"/>
            </w:pPr>
            <w:r>
              <w:rPr>
                <w:rFonts w:ascii="Times New Roman"/>
                <w:b w:val="false"/>
                <w:i w:val="false"/>
                <w:color w:val="000000"/>
                <w:sz w:val="20"/>
              </w:rPr>
              <w:t>
20</w:t>
            </w:r>
          </w:p>
          <w:bookmarkEnd w:id="932"/>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33"/>
          <w:p>
            <w:pPr>
              <w:spacing w:after="20"/>
              <w:ind w:left="20"/>
              <w:jc w:val="both"/>
            </w:pPr>
            <w:r>
              <w:rPr>
                <w:rFonts w:ascii="Times New Roman"/>
                <w:b w:val="false"/>
                <w:i w:val="false"/>
                <w:color w:val="000000"/>
                <w:sz w:val="20"/>
              </w:rPr>
              <w:t>
21</w:t>
            </w:r>
          </w:p>
          <w:bookmarkEnd w:id="933"/>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34"/>
          <w:p>
            <w:pPr>
              <w:spacing w:after="20"/>
              <w:ind w:left="20"/>
              <w:jc w:val="both"/>
            </w:pPr>
            <w:r>
              <w:rPr>
                <w:rFonts w:ascii="Times New Roman"/>
                <w:b w:val="false"/>
                <w:i w:val="false"/>
                <w:color w:val="000000"/>
                <w:sz w:val="20"/>
              </w:rPr>
              <w:t>
22</w:t>
            </w:r>
          </w:p>
          <w:bookmarkEnd w:id="934"/>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35"/>
          <w:p>
            <w:pPr>
              <w:spacing w:after="20"/>
              <w:ind w:left="20"/>
              <w:jc w:val="both"/>
            </w:pPr>
            <w:r>
              <w:rPr>
                <w:rFonts w:ascii="Times New Roman"/>
                <w:b w:val="false"/>
                <w:i w:val="false"/>
                <w:color w:val="000000"/>
                <w:sz w:val="20"/>
              </w:rPr>
              <w:t>
23</w:t>
            </w:r>
          </w:p>
          <w:bookmarkEnd w:id="935"/>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36"/>
          <w:p>
            <w:pPr>
              <w:spacing w:after="20"/>
              <w:ind w:left="20"/>
              <w:jc w:val="both"/>
            </w:pPr>
            <w:r>
              <w:rPr>
                <w:rFonts w:ascii="Times New Roman"/>
                <w:b w:val="false"/>
                <w:i w:val="false"/>
                <w:color w:val="000000"/>
                <w:sz w:val="20"/>
              </w:rPr>
              <w:t>
24</w:t>
            </w:r>
          </w:p>
          <w:bookmarkEnd w:id="936"/>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37"/>
          <w:p>
            <w:pPr>
              <w:spacing w:after="20"/>
              <w:ind w:left="20"/>
              <w:jc w:val="both"/>
            </w:pPr>
            <w:r>
              <w:rPr>
                <w:rFonts w:ascii="Times New Roman"/>
                <w:b w:val="false"/>
                <w:i w:val="false"/>
                <w:color w:val="000000"/>
                <w:sz w:val="20"/>
              </w:rPr>
              <w:t>
25</w:t>
            </w:r>
          </w:p>
          <w:bookmarkEnd w:id="937"/>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38"/>
          <w:p>
            <w:pPr>
              <w:spacing w:after="20"/>
              <w:ind w:left="20"/>
              <w:jc w:val="both"/>
            </w:pPr>
            <w:r>
              <w:rPr>
                <w:rFonts w:ascii="Times New Roman"/>
                <w:b w:val="false"/>
                <w:i w:val="false"/>
                <w:color w:val="000000"/>
                <w:sz w:val="20"/>
              </w:rPr>
              <w:t>
26</w:t>
            </w:r>
          </w:p>
          <w:bookmarkEnd w:id="938"/>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39"/>
          <w:p>
            <w:pPr>
              <w:spacing w:after="20"/>
              <w:ind w:left="20"/>
              <w:jc w:val="both"/>
            </w:pPr>
            <w:r>
              <w:rPr>
                <w:rFonts w:ascii="Times New Roman"/>
                <w:b w:val="false"/>
                <w:i w:val="false"/>
                <w:color w:val="000000"/>
                <w:sz w:val="20"/>
              </w:rPr>
              <w:t>
27</w:t>
            </w:r>
          </w:p>
          <w:bookmarkEnd w:id="939"/>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40"/>
          <w:p>
            <w:pPr>
              <w:spacing w:after="20"/>
              <w:ind w:left="20"/>
              <w:jc w:val="both"/>
            </w:pPr>
            <w:r>
              <w:rPr>
                <w:rFonts w:ascii="Times New Roman"/>
                <w:b w:val="false"/>
                <w:i w:val="false"/>
                <w:color w:val="000000"/>
                <w:sz w:val="20"/>
              </w:rPr>
              <w:t>
28</w:t>
            </w:r>
          </w:p>
          <w:bookmarkEnd w:id="940"/>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41"/>
          <w:p>
            <w:pPr>
              <w:spacing w:after="20"/>
              <w:ind w:left="20"/>
              <w:jc w:val="both"/>
            </w:pPr>
            <w:r>
              <w:rPr>
                <w:rFonts w:ascii="Times New Roman"/>
                <w:b w:val="false"/>
                <w:i w:val="false"/>
                <w:color w:val="000000"/>
                <w:sz w:val="20"/>
              </w:rPr>
              <w:t>
29</w:t>
            </w:r>
          </w:p>
          <w:bookmarkEnd w:id="941"/>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42"/>
          <w:p>
            <w:pPr>
              <w:spacing w:after="20"/>
              <w:ind w:left="20"/>
              <w:jc w:val="both"/>
            </w:pPr>
            <w:r>
              <w:rPr>
                <w:rFonts w:ascii="Times New Roman"/>
                <w:b w:val="false"/>
                <w:i w:val="false"/>
                <w:color w:val="000000"/>
                <w:sz w:val="20"/>
              </w:rPr>
              <w:t>
30</w:t>
            </w:r>
          </w:p>
          <w:bookmarkEnd w:id="942"/>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43"/>
          <w:p>
            <w:pPr>
              <w:spacing w:after="20"/>
              <w:ind w:left="20"/>
              <w:jc w:val="both"/>
            </w:pPr>
            <w:r>
              <w:rPr>
                <w:rFonts w:ascii="Times New Roman"/>
                <w:b w:val="false"/>
                <w:i w:val="false"/>
                <w:color w:val="000000"/>
                <w:sz w:val="20"/>
              </w:rPr>
              <w:t>
31</w:t>
            </w:r>
          </w:p>
          <w:bookmarkEnd w:id="943"/>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44"/>
          <w:p>
            <w:pPr>
              <w:spacing w:after="20"/>
              <w:ind w:left="20"/>
              <w:jc w:val="both"/>
            </w:pPr>
            <w:r>
              <w:rPr>
                <w:rFonts w:ascii="Times New Roman"/>
                <w:b w:val="false"/>
                <w:i w:val="false"/>
                <w:color w:val="000000"/>
                <w:sz w:val="20"/>
              </w:rPr>
              <w:t>
Количество рабочих дней</w:t>
            </w:r>
          </w:p>
          <w:bookmarkEnd w:id="944"/>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45"/>
          <w:p>
            <w:pPr>
              <w:spacing w:after="20"/>
              <w:ind w:left="20"/>
              <w:jc w:val="both"/>
            </w:pPr>
            <w:r>
              <w:rPr>
                <w:rFonts w:ascii="Times New Roman"/>
                <w:b w:val="false"/>
                <w:i w:val="false"/>
                <w:color w:val="000000"/>
                <w:sz w:val="20"/>
              </w:rPr>
              <w:t>
Итого: среднемесячная величина активов</w:t>
            </w:r>
          </w:p>
          <w:bookmarkEnd w:id="945"/>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46"/>
          <w:p>
            <w:pPr>
              <w:spacing w:after="20"/>
              <w:ind w:left="20"/>
              <w:jc w:val="both"/>
            </w:pPr>
            <w:r>
              <w:rPr>
                <w:rFonts w:ascii="Times New Roman"/>
                <w:b w:val="false"/>
                <w:i w:val="false"/>
                <w:color w:val="000000"/>
                <w:sz w:val="20"/>
              </w:rPr>
              <w:t>
Итого: среднемесячная величина обязательств</w:t>
            </w:r>
          </w:p>
          <w:bookmarkEnd w:id="946"/>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2" w:id="947"/>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br/>
      </w:r>
      <w:r>
        <w:rPr>
          <w:rFonts w:ascii="Times New Roman"/>
          <w:b/>
          <w:i w:val="false"/>
          <w:color w:val="000000"/>
          <w:sz w:val="28"/>
        </w:rPr>
        <w:t>приведено в приложении к настоящей форме.</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 xml:space="preserve">коэффициентов срочной </w:t>
            </w:r>
            <w:r>
              <w:br/>
            </w:r>
            <w:r>
              <w:rPr>
                <w:rFonts w:ascii="Times New Roman"/>
                <w:b w:val="false"/>
                <w:i w:val="false"/>
                <w:color w:val="000000"/>
                <w:sz w:val="20"/>
              </w:rPr>
              <w:t>ликвидности k4-1, k4-2, k4-3</w:t>
            </w:r>
          </w:p>
        </w:tc>
      </w:tr>
    </w:tbl>
    <w:bookmarkStart w:name="z1044" w:id="94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48"/>
    <w:bookmarkStart w:name="z1045" w:id="949"/>
    <w:p>
      <w:pPr>
        <w:spacing w:after="0"/>
        <w:ind w:left="0"/>
        <w:jc w:val="left"/>
      </w:pPr>
      <w:r>
        <w:rPr>
          <w:rFonts w:ascii="Times New Roman"/>
          <w:b/>
          <w:i w:val="false"/>
          <w:color w:val="000000"/>
        </w:rPr>
        <w:t xml:space="preserve"> Отчет о расшифровке коэффициентов срочной ликвидности k4-1, k4-2, k4-3</w:t>
      </w:r>
    </w:p>
    <w:bookmarkEnd w:id="949"/>
    <w:bookmarkStart w:name="z1046" w:id="950"/>
    <w:p>
      <w:pPr>
        <w:spacing w:after="0"/>
        <w:ind w:left="0"/>
        <w:jc w:val="left"/>
      </w:pPr>
      <w:r>
        <w:rPr>
          <w:rFonts w:ascii="Times New Roman"/>
          <w:b/>
          <w:i w:val="false"/>
          <w:color w:val="000000"/>
        </w:rPr>
        <w:t xml:space="preserve"> Глава 1. Общие положения</w:t>
      </w:r>
    </w:p>
    <w:bookmarkEnd w:id="950"/>
    <w:bookmarkStart w:name="z1047" w:id="95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коэффициентов срочной ликвидности k4-1, k4-2, k4-3" (далее - Форма).</w:t>
      </w:r>
    </w:p>
    <w:bookmarkEnd w:id="951"/>
    <w:bookmarkStart w:name="z1048" w:id="95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52"/>
    <w:bookmarkStart w:name="z1049" w:id="953"/>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953"/>
    <w:bookmarkStart w:name="z1050" w:id="95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954"/>
    <w:bookmarkStart w:name="z1051" w:id="955"/>
    <w:p>
      <w:pPr>
        <w:spacing w:after="0"/>
        <w:ind w:left="0"/>
        <w:jc w:val="left"/>
      </w:pPr>
      <w:r>
        <w:rPr>
          <w:rFonts w:ascii="Times New Roman"/>
          <w:b/>
          <w:i w:val="false"/>
          <w:color w:val="000000"/>
        </w:rPr>
        <w:t xml:space="preserve"> Глава 2. Пояснение по заполнению Формы</w:t>
      </w:r>
    </w:p>
    <w:bookmarkEnd w:id="955"/>
    <w:bookmarkStart w:name="z1052" w:id="956"/>
    <w:p>
      <w:pPr>
        <w:spacing w:after="0"/>
        <w:ind w:left="0"/>
        <w:jc w:val="both"/>
      </w:pPr>
      <w:r>
        <w:rPr>
          <w:rFonts w:ascii="Times New Roman"/>
          <w:b w:val="false"/>
          <w:i w:val="false"/>
          <w:color w:val="000000"/>
          <w:sz w:val="28"/>
        </w:rPr>
        <w:t xml:space="preserve">
      5. При заполнении формы по расчету коэффициента срочной ликвидности k4-1 указывается среднемесячная величина высоколиквидных активов и срочных обязательств с оставшимся сроком до погашения до семи дней включительно, рассчитанных в соответствии с </w:t>
      </w:r>
      <w:r>
        <w:rPr>
          <w:rFonts w:ascii="Times New Roman"/>
          <w:b w:val="false"/>
          <w:i w:val="false"/>
          <w:color w:val="000000"/>
          <w:sz w:val="28"/>
        </w:rPr>
        <w:t>пунктами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постановления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с </w:t>
      </w:r>
      <w:r>
        <w:rPr>
          <w:rFonts w:ascii="Times New Roman"/>
          <w:b w:val="false"/>
          <w:i w:val="false"/>
          <w:color w:val="000000"/>
          <w:sz w:val="28"/>
        </w:rPr>
        <w:t>пунктами 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постановления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зарегистрированным в Реестре государственной регистрации нормативных правовых актов под № 13919 (далее - Нормативы № 147).</w:t>
      </w:r>
    </w:p>
    <w:bookmarkEnd w:id="956"/>
    <w:bookmarkStart w:name="z1053" w:id="957"/>
    <w:p>
      <w:pPr>
        <w:spacing w:after="0"/>
        <w:ind w:left="0"/>
        <w:jc w:val="both"/>
      </w:pPr>
      <w:r>
        <w:rPr>
          <w:rFonts w:ascii="Times New Roman"/>
          <w:b w:val="false"/>
          <w:i w:val="false"/>
          <w:color w:val="000000"/>
          <w:sz w:val="28"/>
        </w:rPr>
        <w:t xml:space="preserve">
      6. При заполнении форм по расчету коэффициентов срочной ликвидности k4-2 и k4-3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w:t>
      </w:r>
      <w:r>
        <w:rPr>
          <w:rFonts w:ascii="Times New Roman"/>
          <w:b w:val="false"/>
          <w:i w:val="false"/>
          <w:color w:val="000000"/>
          <w:sz w:val="28"/>
        </w:rPr>
        <w:t>пунктами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Нормативов № 144 и </w:t>
      </w:r>
      <w:r>
        <w:rPr>
          <w:rFonts w:ascii="Times New Roman"/>
          <w:b w:val="false"/>
          <w:i w:val="false"/>
          <w:color w:val="000000"/>
          <w:sz w:val="28"/>
        </w:rPr>
        <w:t>пунктами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Нормативов № 147.</w:t>
      </w:r>
    </w:p>
    <w:bookmarkEnd w:id="957"/>
    <w:bookmarkStart w:name="z1054" w:id="958"/>
    <w:p>
      <w:pPr>
        <w:spacing w:after="0"/>
        <w:ind w:left="0"/>
        <w:jc w:val="both"/>
      </w:pPr>
      <w:r>
        <w:rPr>
          <w:rFonts w:ascii="Times New Roman"/>
          <w:b w:val="false"/>
          <w:i w:val="false"/>
          <w:color w:val="000000"/>
          <w:sz w:val="28"/>
        </w:rPr>
        <w:t>
      7. При заполнении форм по расчету коэффициентов срочной ликвидности k4-1, k4-2 и k4-3 в графах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активов/обязательств за каждый рабочий день отчетного периода к количеству рабочих дней в отчетном периоде.</w:t>
      </w:r>
    </w:p>
    <w:bookmarkEnd w:id="958"/>
    <w:bookmarkStart w:name="z1055" w:id="959"/>
    <w:p>
      <w:pPr>
        <w:spacing w:after="0"/>
        <w:ind w:left="0"/>
        <w:jc w:val="both"/>
      </w:pPr>
      <w:r>
        <w:rPr>
          <w:rFonts w:ascii="Times New Roman"/>
          <w:b w:val="false"/>
          <w:i w:val="false"/>
          <w:color w:val="000000"/>
          <w:sz w:val="28"/>
        </w:rPr>
        <w:t>
      8. При заполнении таблиц указывается количество рабочих дней.</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058" w:id="960"/>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коэффициентов срочной валютной ликвидности </w:t>
      </w:r>
      <w:r>
        <w:br/>
      </w:r>
      <w:r>
        <w:rPr>
          <w:rFonts w:ascii="Times New Roman"/>
          <w:b/>
          <w:i w:val="false"/>
          <w:color w:val="000000"/>
        </w:rPr>
        <w:t xml:space="preserve">                                     k4-4, k4-5, k4-6</w:t>
      </w:r>
      <w:r>
        <w:br/>
      </w:r>
      <w:r>
        <w:rPr>
          <w:rFonts w:ascii="Times New Roman"/>
          <w:b/>
          <w:i w:val="false"/>
          <w:color w:val="000000"/>
        </w:rPr>
        <w:t xml:space="preserve">                         Отчетный период: за________20__года</w:t>
      </w:r>
      <w:r>
        <w:br/>
      </w:r>
      <w:r>
        <w:rPr>
          <w:rFonts w:ascii="Times New Roman"/>
          <w:b/>
          <w:i w:val="false"/>
          <w:color w:val="000000"/>
        </w:rPr>
        <w:t xml:space="preserve">                   _____________________________________________</w:t>
      </w:r>
      <w:r>
        <w:br/>
      </w:r>
      <w:r>
        <w:rPr>
          <w:rFonts w:ascii="Times New Roman"/>
          <w:b/>
          <w:i w:val="false"/>
          <w:color w:val="000000"/>
        </w:rPr>
        <w:t xml:space="preserve">                               (наименование банка)</w:t>
      </w:r>
    </w:p>
    <w:bookmarkEnd w:id="960"/>
    <w:bookmarkStart w:name="z1059" w:id="961"/>
    <w:p>
      <w:pPr>
        <w:spacing w:after="0"/>
        <w:ind w:left="0"/>
        <w:jc w:val="both"/>
      </w:pPr>
      <w:r>
        <w:rPr>
          <w:rFonts w:ascii="Times New Roman"/>
          <w:b w:val="false"/>
          <w:i w:val="false"/>
          <w:color w:val="000000"/>
          <w:sz w:val="28"/>
        </w:rPr>
        <w:t>
      Индекс: 1-BVU_R_K4-4, k4-5, k4-6</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bookmarkStart w:name="z1061" w:id="962"/>
    <w:p>
      <w:pPr>
        <w:spacing w:after="0"/>
        <w:ind w:left="0"/>
        <w:jc w:val="left"/>
      </w:pPr>
      <w:r>
        <w:rPr>
          <w:rFonts w:ascii="Times New Roman"/>
          <w:b/>
          <w:i w:val="false"/>
          <w:color w:val="000000"/>
        </w:rPr>
        <w:t xml:space="preserve">  Расшифровка коэффициента срочной валютной ликвидности k4-4</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527"/>
        <w:gridCol w:w="6547"/>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63"/>
          <w:p>
            <w:pPr>
              <w:spacing w:after="20"/>
              <w:ind w:left="20"/>
              <w:jc w:val="both"/>
            </w:pPr>
            <w:r>
              <w:rPr>
                <w:rFonts w:ascii="Times New Roman"/>
                <w:b w:val="false"/>
                <w:i w:val="false"/>
                <w:color w:val="000000"/>
                <w:sz w:val="20"/>
              </w:rPr>
              <w:t>
Дата</w:t>
            </w:r>
          </w:p>
          <w:bookmarkEnd w:id="96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64"/>
          <w:p>
            <w:pPr>
              <w:spacing w:after="20"/>
              <w:ind w:left="20"/>
              <w:jc w:val="both"/>
            </w:pPr>
            <w:r>
              <w:rPr>
                <w:rFonts w:ascii="Times New Roman"/>
                <w:b w:val="false"/>
                <w:i w:val="false"/>
                <w:color w:val="000000"/>
                <w:sz w:val="20"/>
              </w:rPr>
              <w:t>
1</w:t>
            </w:r>
          </w:p>
          <w:bookmarkEnd w:id="96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65"/>
          <w:p>
            <w:pPr>
              <w:spacing w:after="20"/>
              <w:ind w:left="20"/>
              <w:jc w:val="both"/>
            </w:pPr>
            <w:r>
              <w:rPr>
                <w:rFonts w:ascii="Times New Roman"/>
                <w:b w:val="false"/>
                <w:i w:val="false"/>
                <w:color w:val="000000"/>
                <w:sz w:val="20"/>
              </w:rPr>
              <w:t>
1</w:t>
            </w:r>
          </w:p>
          <w:bookmarkEnd w:id="96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66"/>
          <w:p>
            <w:pPr>
              <w:spacing w:after="20"/>
              <w:ind w:left="20"/>
              <w:jc w:val="both"/>
            </w:pPr>
            <w:r>
              <w:rPr>
                <w:rFonts w:ascii="Times New Roman"/>
                <w:b w:val="false"/>
                <w:i w:val="false"/>
                <w:color w:val="000000"/>
                <w:sz w:val="20"/>
              </w:rPr>
              <w:t>
2</w:t>
            </w:r>
          </w:p>
          <w:bookmarkEnd w:id="96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67"/>
          <w:p>
            <w:pPr>
              <w:spacing w:after="20"/>
              <w:ind w:left="20"/>
              <w:jc w:val="both"/>
            </w:pPr>
            <w:r>
              <w:rPr>
                <w:rFonts w:ascii="Times New Roman"/>
                <w:b w:val="false"/>
                <w:i w:val="false"/>
                <w:color w:val="000000"/>
                <w:sz w:val="20"/>
              </w:rPr>
              <w:t>
3</w:t>
            </w:r>
          </w:p>
          <w:bookmarkEnd w:id="96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68"/>
          <w:p>
            <w:pPr>
              <w:spacing w:after="20"/>
              <w:ind w:left="20"/>
              <w:jc w:val="both"/>
            </w:pPr>
            <w:r>
              <w:rPr>
                <w:rFonts w:ascii="Times New Roman"/>
                <w:b w:val="false"/>
                <w:i w:val="false"/>
                <w:color w:val="000000"/>
                <w:sz w:val="20"/>
              </w:rPr>
              <w:t>
4</w:t>
            </w:r>
          </w:p>
          <w:bookmarkEnd w:id="96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69"/>
          <w:p>
            <w:pPr>
              <w:spacing w:after="20"/>
              <w:ind w:left="20"/>
              <w:jc w:val="both"/>
            </w:pPr>
            <w:r>
              <w:rPr>
                <w:rFonts w:ascii="Times New Roman"/>
                <w:b w:val="false"/>
                <w:i w:val="false"/>
                <w:color w:val="000000"/>
                <w:sz w:val="20"/>
              </w:rPr>
              <w:t>
5</w:t>
            </w:r>
          </w:p>
          <w:bookmarkEnd w:id="96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70"/>
          <w:p>
            <w:pPr>
              <w:spacing w:after="20"/>
              <w:ind w:left="20"/>
              <w:jc w:val="both"/>
            </w:pPr>
            <w:r>
              <w:rPr>
                <w:rFonts w:ascii="Times New Roman"/>
                <w:b w:val="false"/>
                <w:i w:val="false"/>
                <w:color w:val="000000"/>
                <w:sz w:val="20"/>
              </w:rPr>
              <w:t>
6</w:t>
            </w:r>
          </w:p>
          <w:bookmarkEnd w:id="97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71"/>
          <w:p>
            <w:pPr>
              <w:spacing w:after="20"/>
              <w:ind w:left="20"/>
              <w:jc w:val="both"/>
            </w:pPr>
            <w:r>
              <w:rPr>
                <w:rFonts w:ascii="Times New Roman"/>
                <w:b w:val="false"/>
                <w:i w:val="false"/>
                <w:color w:val="000000"/>
                <w:sz w:val="20"/>
              </w:rPr>
              <w:t>
7</w:t>
            </w:r>
          </w:p>
          <w:bookmarkEnd w:id="97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72"/>
          <w:p>
            <w:pPr>
              <w:spacing w:after="20"/>
              <w:ind w:left="20"/>
              <w:jc w:val="both"/>
            </w:pPr>
            <w:r>
              <w:rPr>
                <w:rFonts w:ascii="Times New Roman"/>
                <w:b w:val="false"/>
                <w:i w:val="false"/>
                <w:color w:val="000000"/>
                <w:sz w:val="20"/>
              </w:rPr>
              <w:t>
8</w:t>
            </w:r>
          </w:p>
          <w:bookmarkEnd w:id="97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73"/>
          <w:p>
            <w:pPr>
              <w:spacing w:after="20"/>
              <w:ind w:left="20"/>
              <w:jc w:val="both"/>
            </w:pPr>
            <w:r>
              <w:rPr>
                <w:rFonts w:ascii="Times New Roman"/>
                <w:b w:val="false"/>
                <w:i w:val="false"/>
                <w:color w:val="000000"/>
                <w:sz w:val="20"/>
              </w:rPr>
              <w:t>
9</w:t>
            </w:r>
          </w:p>
          <w:bookmarkEnd w:id="97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74"/>
          <w:p>
            <w:pPr>
              <w:spacing w:after="20"/>
              <w:ind w:left="20"/>
              <w:jc w:val="both"/>
            </w:pPr>
            <w:r>
              <w:rPr>
                <w:rFonts w:ascii="Times New Roman"/>
                <w:b w:val="false"/>
                <w:i w:val="false"/>
                <w:color w:val="000000"/>
                <w:sz w:val="20"/>
              </w:rPr>
              <w:t>
10</w:t>
            </w:r>
          </w:p>
          <w:bookmarkEnd w:id="97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75"/>
          <w:p>
            <w:pPr>
              <w:spacing w:after="20"/>
              <w:ind w:left="20"/>
              <w:jc w:val="both"/>
            </w:pPr>
            <w:r>
              <w:rPr>
                <w:rFonts w:ascii="Times New Roman"/>
                <w:b w:val="false"/>
                <w:i w:val="false"/>
                <w:color w:val="000000"/>
                <w:sz w:val="20"/>
              </w:rPr>
              <w:t>
11</w:t>
            </w:r>
          </w:p>
          <w:bookmarkEnd w:id="97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76"/>
          <w:p>
            <w:pPr>
              <w:spacing w:after="20"/>
              <w:ind w:left="20"/>
              <w:jc w:val="both"/>
            </w:pPr>
            <w:r>
              <w:rPr>
                <w:rFonts w:ascii="Times New Roman"/>
                <w:b w:val="false"/>
                <w:i w:val="false"/>
                <w:color w:val="000000"/>
                <w:sz w:val="20"/>
              </w:rPr>
              <w:t>
12</w:t>
            </w:r>
          </w:p>
          <w:bookmarkEnd w:id="97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77"/>
          <w:p>
            <w:pPr>
              <w:spacing w:after="20"/>
              <w:ind w:left="20"/>
              <w:jc w:val="both"/>
            </w:pPr>
            <w:r>
              <w:rPr>
                <w:rFonts w:ascii="Times New Roman"/>
                <w:b w:val="false"/>
                <w:i w:val="false"/>
                <w:color w:val="000000"/>
                <w:sz w:val="20"/>
              </w:rPr>
              <w:t>
13</w:t>
            </w:r>
          </w:p>
          <w:bookmarkEnd w:id="97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78"/>
          <w:p>
            <w:pPr>
              <w:spacing w:after="20"/>
              <w:ind w:left="20"/>
              <w:jc w:val="both"/>
            </w:pPr>
            <w:r>
              <w:rPr>
                <w:rFonts w:ascii="Times New Roman"/>
                <w:b w:val="false"/>
                <w:i w:val="false"/>
                <w:color w:val="000000"/>
                <w:sz w:val="20"/>
              </w:rPr>
              <w:t>
14</w:t>
            </w:r>
          </w:p>
          <w:bookmarkEnd w:id="97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79"/>
          <w:p>
            <w:pPr>
              <w:spacing w:after="20"/>
              <w:ind w:left="20"/>
              <w:jc w:val="both"/>
            </w:pPr>
            <w:r>
              <w:rPr>
                <w:rFonts w:ascii="Times New Roman"/>
                <w:b w:val="false"/>
                <w:i w:val="false"/>
                <w:color w:val="000000"/>
                <w:sz w:val="20"/>
              </w:rPr>
              <w:t>
15</w:t>
            </w:r>
          </w:p>
          <w:bookmarkEnd w:id="97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80"/>
          <w:p>
            <w:pPr>
              <w:spacing w:after="20"/>
              <w:ind w:left="20"/>
              <w:jc w:val="both"/>
            </w:pPr>
            <w:r>
              <w:rPr>
                <w:rFonts w:ascii="Times New Roman"/>
                <w:b w:val="false"/>
                <w:i w:val="false"/>
                <w:color w:val="000000"/>
                <w:sz w:val="20"/>
              </w:rPr>
              <w:t>
16</w:t>
            </w:r>
          </w:p>
          <w:bookmarkEnd w:id="98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81"/>
          <w:p>
            <w:pPr>
              <w:spacing w:after="20"/>
              <w:ind w:left="20"/>
              <w:jc w:val="both"/>
            </w:pPr>
            <w:r>
              <w:rPr>
                <w:rFonts w:ascii="Times New Roman"/>
                <w:b w:val="false"/>
                <w:i w:val="false"/>
                <w:color w:val="000000"/>
                <w:sz w:val="20"/>
              </w:rPr>
              <w:t>
17</w:t>
            </w:r>
          </w:p>
          <w:bookmarkEnd w:id="98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82"/>
          <w:p>
            <w:pPr>
              <w:spacing w:after="20"/>
              <w:ind w:left="20"/>
              <w:jc w:val="both"/>
            </w:pPr>
            <w:r>
              <w:rPr>
                <w:rFonts w:ascii="Times New Roman"/>
                <w:b w:val="false"/>
                <w:i w:val="false"/>
                <w:color w:val="000000"/>
                <w:sz w:val="20"/>
              </w:rPr>
              <w:t>
18</w:t>
            </w:r>
          </w:p>
          <w:bookmarkEnd w:id="98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83"/>
          <w:p>
            <w:pPr>
              <w:spacing w:after="20"/>
              <w:ind w:left="20"/>
              <w:jc w:val="both"/>
            </w:pPr>
            <w:r>
              <w:rPr>
                <w:rFonts w:ascii="Times New Roman"/>
                <w:b w:val="false"/>
                <w:i w:val="false"/>
                <w:color w:val="000000"/>
                <w:sz w:val="20"/>
              </w:rPr>
              <w:t>
19</w:t>
            </w:r>
          </w:p>
          <w:bookmarkEnd w:id="98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84"/>
          <w:p>
            <w:pPr>
              <w:spacing w:after="20"/>
              <w:ind w:left="20"/>
              <w:jc w:val="both"/>
            </w:pPr>
            <w:r>
              <w:rPr>
                <w:rFonts w:ascii="Times New Roman"/>
                <w:b w:val="false"/>
                <w:i w:val="false"/>
                <w:color w:val="000000"/>
                <w:sz w:val="20"/>
              </w:rPr>
              <w:t>
20</w:t>
            </w:r>
          </w:p>
          <w:bookmarkEnd w:id="98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85"/>
          <w:p>
            <w:pPr>
              <w:spacing w:after="20"/>
              <w:ind w:left="20"/>
              <w:jc w:val="both"/>
            </w:pPr>
            <w:r>
              <w:rPr>
                <w:rFonts w:ascii="Times New Roman"/>
                <w:b w:val="false"/>
                <w:i w:val="false"/>
                <w:color w:val="000000"/>
                <w:sz w:val="20"/>
              </w:rPr>
              <w:t>
21</w:t>
            </w:r>
          </w:p>
          <w:bookmarkEnd w:id="98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86"/>
          <w:p>
            <w:pPr>
              <w:spacing w:after="20"/>
              <w:ind w:left="20"/>
              <w:jc w:val="both"/>
            </w:pPr>
            <w:r>
              <w:rPr>
                <w:rFonts w:ascii="Times New Roman"/>
                <w:b w:val="false"/>
                <w:i w:val="false"/>
                <w:color w:val="000000"/>
                <w:sz w:val="20"/>
              </w:rPr>
              <w:t>
22</w:t>
            </w:r>
          </w:p>
          <w:bookmarkEnd w:id="98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87"/>
          <w:p>
            <w:pPr>
              <w:spacing w:after="20"/>
              <w:ind w:left="20"/>
              <w:jc w:val="both"/>
            </w:pPr>
            <w:r>
              <w:rPr>
                <w:rFonts w:ascii="Times New Roman"/>
                <w:b w:val="false"/>
                <w:i w:val="false"/>
                <w:color w:val="000000"/>
                <w:sz w:val="20"/>
              </w:rPr>
              <w:t>
23</w:t>
            </w:r>
          </w:p>
          <w:bookmarkEnd w:id="98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88"/>
          <w:p>
            <w:pPr>
              <w:spacing w:after="20"/>
              <w:ind w:left="20"/>
              <w:jc w:val="both"/>
            </w:pPr>
            <w:r>
              <w:rPr>
                <w:rFonts w:ascii="Times New Roman"/>
                <w:b w:val="false"/>
                <w:i w:val="false"/>
                <w:color w:val="000000"/>
                <w:sz w:val="20"/>
              </w:rPr>
              <w:t>
24</w:t>
            </w:r>
          </w:p>
          <w:bookmarkEnd w:id="98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89"/>
          <w:p>
            <w:pPr>
              <w:spacing w:after="20"/>
              <w:ind w:left="20"/>
              <w:jc w:val="both"/>
            </w:pPr>
            <w:r>
              <w:rPr>
                <w:rFonts w:ascii="Times New Roman"/>
                <w:b w:val="false"/>
                <w:i w:val="false"/>
                <w:color w:val="000000"/>
                <w:sz w:val="20"/>
              </w:rPr>
              <w:t>
25</w:t>
            </w:r>
          </w:p>
          <w:bookmarkEnd w:id="98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90"/>
          <w:p>
            <w:pPr>
              <w:spacing w:after="20"/>
              <w:ind w:left="20"/>
              <w:jc w:val="both"/>
            </w:pPr>
            <w:r>
              <w:rPr>
                <w:rFonts w:ascii="Times New Roman"/>
                <w:b w:val="false"/>
                <w:i w:val="false"/>
                <w:color w:val="000000"/>
                <w:sz w:val="20"/>
              </w:rPr>
              <w:t>
26</w:t>
            </w:r>
          </w:p>
          <w:bookmarkEnd w:id="99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91"/>
          <w:p>
            <w:pPr>
              <w:spacing w:after="20"/>
              <w:ind w:left="20"/>
              <w:jc w:val="both"/>
            </w:pPr>
            <w:r>
              <w:rPr>
                <w:rFonts w:ascii="Times New Roman"/>
                <w:b w:val="false"/>
                <w:i w:val="false"/>
                <w:color w:val="000000"/>
                <w:sz w:val="20"/>
              </w:rPr>
              <w:t>
27</w:t>
            </w:r>
          </w:p>
          <w:bookmarkEnd w:id="99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92"/>
          <w:p>
            <w:pPr>
              <w:spacing w:after="20"/>
              <w:ind w:left="20"/>
              <w:jc w:val="both"/>
            </w:pPr>
            <w:r>
              <w:rPr>
                <w:rFonts w:ascii="Times New Roman"/>
                <w:b w:val="false"/>
                <w:i w:val="false"/>
                <w:color w:val="000000"/>
                <w:sz w:val="20"/>
              </w:rPr>
              <w:t>
28</w:t>
            </w:r>
          </w:p>
          <w:bookmarkEnd w:id="99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93"/>
          <w:p>
            <w:pPr>
              <w:spacing w:after="20"/>
              <w:ind w:left="20"/>
              <w:jc w:val="both"/>
            </w:pPr>
            <w:r>
              <w:rPr>
                <w:rFonts w:ascii="Times New Roman"/>
                <w:b w:val="false"/>
                <w:i w:val="false"/>
                <w:color w:val="000000"/>
                <w:sz w:val="20"/>
              </w:rPr>
              <w:t>
29</w:t>
            </w:r>
          </w:p>
          <w:bookmarkEnd w:id="99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94"/>
          <w:p>
            <w:pPr>
              <w:spacing w:after="20"/>
              <w:ind w:left="20"/>
              <w:jc w:val="both"/>
            </w:pPr>
            <w:r>
              <w:rPr>
                <w:rFonts w:ascii="Times New Roman"/>
                <w:b w:val="false"/>
                <w:i w:val="false"/>
                <w:color w:val="000000"/>
                <w:sz w:val="20"/>
              </w:rPr>
              <w:t>
30</w:t>
            </w:r>
          </w:p>
          <w:bookmarkEnd w:id="99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95"/>
          <w:p>
            <w:pPr>
              <w:spacing w:after="20"/>
              <w:ind w:left="20"/>
              <w:jc w:val="both"/>
            </w:pPr>
            <w:r>
              <w:rPr>
                <w:rFonts w:ascii="Times New Roman"/>
                <w:b w:val="false"/>
                <w:i w:val="false"/>
                <w:color w:val="000000"/>
                <w:sz w:val="20"/>
              </w:rPr>
              <w:t>
31</w:t>
            </w:r>
          </w:p>
          <w:bookmarkEnd w:id="99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996"/>
          <w:p>
            <w:pPr>
              <w:spacing w:after="20"/>
              <w:ind w:left="20"/>
              <w:jc w:val="both"/>
            </w:pPr>
            <w:r>
              <w:rPr>
                <w:rFonts w:ascii="Times New Roman"/>
                <w:b w:val="false"/>
                <w:i w:val="false"/>
                <w:color w:val="000000"/>
                <w:sz w:val="20"/>
              </w:rPr>
              <w:t>
Количество рабочих дней</w:t>
            </w:r>
          </w:p>
          <w:bookmarkEnd w:id="99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97"/>
          <w:p>
            <w:pPr>
              <w:spacing w:after="20"/>
              <w:ind w:left="20"/>
              <w:jc w:val="both"/>
            </w:pPr>
            <w:r>
              <w:rPr>
                <w:rFonts w:ascii="Times New Roman"/>
                <w:b w:val="false"/>
                <w:i w:val="false"/>
                <w:color w:val="000000"/>
                <w:sz w:val="20"/>
              </w:rPr>
              <w:t>
Итого: среднемесячная величина активов</w:t>
            </w:r>
          </w:p>
          <w:bookmarkEnd w:id="99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998"/>
          <w:p>
            <w:pPr>
              <w:spacing w:after="20"/>
              <w:ind w:left="20"/>
              <w:jc w:val="both"/>
            </w:pPr>
            <w:r>
              <w:rPr>
                <w:rFonts w:ascii="Times New Roman"/>
                <w:b w:val="false"/>
                <w:i w:val="false"/>
                <w:color w:val="000000"/>
                <w:sz w:val="20"/>
              </w:rPr>
              <w:t>
Итого: среднемесячная величина обязательств</w:t>
            </w:r>
          </w:p>
          <w:bookmarkEnd w:id="99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8" w:id="999"/>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p>
    <w:bookmarkEnd w:id="999"/>
    <w:bookmarkStart w:name="z1099" w:id="1000"/>
    <w:p>
      <w:pPr>
        <w:spacing w:after="0"/>
        <w:ind w:left="0"/>
        <w:jc w:val="left"/>
      </w:pPr>
      <w:r>
        <w:rPr>
          <w:rFonts w:ascii="Times New Roman"/>
          <w:b/>
          <w:i w:val="false"/>
          <w:color w:val="000000"/>
        </w:rPr>
        <w:t xml:space="preserve"> Расшифровка коэффициента срочной валютной ликвидности k4-5</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3884"/>
        <w:gridCol w:w="6895"/>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01"/>
          <w:p>
            <w:pPr>
              <w:spacing w:after="20"/>
              <w:ind w:left="20"/>
              <w:jc w:val="both"/>
            </w:pPr>
            <w:r>
              <w:rPr>
                <w:rFonts w:ascii="Times New Roman"/>
                <w:b w:val="false"/>
                <w:i w:val="false"/>
                <w:color w:val="000000"/>
                <w:sz w:val="20"/>
              </w:rPr>
              <w:t>
Дата</w:t>
            </w:r>
          </w:p>
          <w:bookmarkEnd w:id="1001"/>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 умноженные на коэффициент конверсии равный 90%</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02"/>
          <w:p>
            <w:pPr>
              <w:spacing w:after="20"/>
              <w:ind w:left="20"/>
              <w:jc w:val="both"/>
            </w:pPr>
            <w:r>
              <w:rPr>
                <w:rFonts w:ascii="Times New Roman"/>
                <w:b w:val="false"/>
                <w:i w:val="false"/>
                <w:color w:val="000000"/>
                <w:sz w:val="20"/>
              </w:rPr>
              <w:t>
1</w:t>
            </w:r>
          </w:p>
          <w:bookmarkEnd w:id="1002"/>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03"/>
          <w:p>
            <w:pPr>
              <w:spacing w:after="20"/>
              <w:ind w:left="20"/>
              <w:jc w:val="both"/>
            </w:pPr>
            <w:r>
              <w:rPr>
                <w:rFonts w:ascii="Times New Roman"/>
                <w:b w:val="false"/>
                <w:i w:val="false"/>
                <w:color w:val="000000"/>
                <w:sz w:val="20"/>
              </w:rPr>
              <w:t>
1</w:t>
            </w:r>
          </w:p>
          <w:bookmarkEnd w:id="1003"/>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04"/>
          <w:p>
            <w:pPr>
              <w:spacing w:after="20"/>
              <w:ind w:left="20"/>
              <w:jc w:val="both"/>
            </w:pPr>
            <w:r>
              <w:rPr>
                <w:rFonts w:ascii="Times New Roman"/>
                <w:b w:val="false"/>
                <w:i w:val="false"/>
                <w:color w:val="000000"/>
                <w:sz w:val="20"/>
              </w:rPr>
              <w:t>
2</w:t>
            </w:r>
          </w:p>
          <w:bookmarkEnd w:id="1004"/>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05"/>
          <w:p>
            <w:pPr>
              <w:spacing w:after="20"/>
              <w:ind w:left="20"/>
              <w:jc w:val="both"/>
            </w:pPr>
            <w:r>
              <w:rPr>
                <w:rFonts w:ascii="Times New Roman"/>
                <w:b w:val="false"/>
                <w:i w:val="false"/>
                <w:color w:val="000000"/>
                <w:sz w:val="20"/>
              </w:rPr>
              <w:t>
3</w:t>
            </w:r>
          </w:p>
          <w:bookmarkEnd w:id="1005"/>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06"/>
          <w:p>
            <w:pPr>
              <w:spacing w:after="20"/>
              <w:ind w:left="20"/>
              <w:jc w:val="both"/>
            </w:pPr>
            <w:r>
              <w:rPr>
                <w:rFonts w:ascii="Times New Roman"/>
                <w:b w:val="false"/>
                <w:i w:val="false"/>
                <w:color w:val="000000"/>
                <w:sz w:val="20"/>
              </w:rPr>
              <w:t>
4</w:t>
            </w:r>
          </w:p>
          <w:bookmarkEnd w:id="1006"/>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07"/>
          <w:p>
            <w:pPr>
              <w:spacing w:after="20"/>
              <w:ind w:left="20"/>
              <w:jc w:val="both"/>
            </w:pPr>
            <w:r>
              <w:rPr>
                <w:rFonts w:ascii="Times New Roman"/>
                <w:b w:val="false"/>
                <w:i w:val="false"/>
                <w:color w:val="000000"/>
                <w:sz w:val="20"/>
              </w:rPr>
              <w:t>
5</w:t>
            </w:r>
          </w:p>
          <w:bookmarkEnd w:id="1007"/>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08"/>
          <w:p>
            <w:pPr>
              <w:spacing w:after="20"/>
              <w:ind w:left="20"/>
              <w:jc w:val="both"/>
            </w:pPr>
            <w:r>
              <w:rPr>
                <w:rFonts w:ascii="Times New Roman"/>
                <w:b w:val="false"/>
                <w:i w:val="false"/>
                <w:color w:val="000000"/>
                <w:sz w:val="20"/>
              </w:rPr>
              <w:t>
6</w:t>
            </w:r>
          </w:p>
          <w:bookmarkEnd w:id="1008"/>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09"/>
          <w:p>
            <w:pPr>
              <w:spacing w:after="20"/>
              <w:ind w:left="20"/>
              <w:jc w:val="both"/>
            </w:pPr>
            <w:r>
              <w:rPr>
                <w:rFonts w:ascii="Times New Roman"/>
                <w:b w:val="false"/>
                <w:i w:val="false"/>
                <w:color w:val="000000"/>
                <w:sz w:val="20"/>
              </w:rPr>
              <w:t>
7</w:t>
            </w:r>
          </w:p>
          <w:bookmarkEnd w:id="1009"/>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10"/>
          <w:p>
            <w:pPr>
              <w:spacing w:after="20"/>
              <w:ind w:left="20"/>
              <w:jc w:val="both"/>
            </w:pPr>
            <w:r>
              <w:rPr>
                <w:rFonts w:ascii="Times New Roman"/>
                <w:b w:val="false"/>
                <w:i w:val="false"/>
                <w:color w:val="000000"/>
                <w:sz w:val="20"/>
              </w:rPr>
              <w:t>
8</w:t>
            </w:r>
          </w:p>
          <w:bookmarkEnd w:id="1010"/>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11"/>
          <w:p>
            <w:pPr>
              <w:spacing w:after="20"/>
              <w:ind w:left="20"/>
              <w:jc w:val="both"/>
            </w:pPr>
            <w:r>
              <w:rPr>
                <w:rFonts w:ascii="Times New Roman"/>
                <w:b w:val="false"/>
                <w:i w:val="false"/>
                <w:color w:val="000000"/>
                <w:sz w:val="20"/>
              </w:rPr>
              <w:t>
9</w:t>
            </w:r>
          </w:p>
          <w:bookmarkEnd w:id="1011"/>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12"/>
          <w:p>
            <w:pPr>
              <w:spacing w:after="20"/>
              <w:ind w:left="20"/>
              <w:jc w:val="both"/>
            </w:pPr>
            <w:r>
              <w:rPr>
                <w:rFonts w:ascii="Times New Roman"/>
                <w:b w:val="false"/>
                <w:i w:val="false"/>
                <w:color w:val="000000"/>
                <w:sz w:val="20"/>
              </w:rPr>
              <w:t>
10</w:t>
            </w:r>
          </w:p>
          <w:bookmarkEnd w:id="1012"/>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13"/>
          <w:p>
            <w:pPr>
              <w:spacing w:after="20"/>
              <w:ind w:left="20"/>
              <w:jc w:val="both"/>
            </w:pPr>
            <w:r>
              <w:rPr>
                <w:rFonts w:ascii="Times New Roman"/>
                <w:b w:val="false"/>
                <w:i w:val="false"/>
                <w:color w:val="000000"/>
                <w:sz w:val="20"/>
              </w:rPr>
              <w:t>
11</w:t>
            </w:r>
          </w:p>
          <w:bookmarkEnd w:id="1013"/>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14"/>
          <w:p>
            <w:pPr>
              <w:spacing w:after="20"/>
              <w:ind w:left="20"/>
              <w:jc w:val="both"/>
            </w:pPr>
            <w:r>
              <w:rPr>
                <w:rFonts w:ascii="Times New Roman"/>
                <w:b w:val="false"/>
                <w:i w:val="false"/>
                <w:color w:val="000000"/>
                <w:sz w:val="20"/>
              </w:rPr>
              <w:t>
12</w:t>
            </w:r>
          </w:p>
          <w:bookmarkEnd w:id="1014"/>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15"/>
          <w:p>
            <w:pPr>
              <w:spacing w:after="20"/>
              <w:ind w:left="20"/>
              <w:jc w:val="both"/>
            </w:pPr>
            <w:r>
              <w:rPr>
                <w:rFonts w:ascii="Times New Roman"/>
                <w:b w:val="false"/>
                <w:i w:val="false"/>
                <w:color w:val="000000"/>
                <w:sz w:val="20"/>
              </w:rPr>
              <w:t>
13</w:t>
            </w:r>
          </w:p>
          <w:bookmarkEnd w:id="1015"/>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16"/>
          <w:p>
            <w:pPr>
              <w:spacing w:after="20"/>
              <w:ind w:left="20"/>
              <w:jc w:val="both"/>
            </w:pPr>
            <w:r>
              <w:rPr>
                <w:rFonts w:ascii="Times New Roman"/>
                <w:b w:val="false"/>
                <w:i w:val="false"/>
                <w:color w:val="000000"/>
                <w:sz w:val="20"/>
              </w:rPr>
              <w:t>
14</w:t>
            </w:r>
          </w:p>
          <w:bookmarkEnd w:id="1016"/>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17"/>
          <w:p>
            <w:pPr>
              <w:spacing w:after="20"/>
              <w:ind w:left="20"/>
              <w:jc w:val="both"/>
            </w:pPr>
            <w:r>
              <w:rPr>
                <w:rFonts w:ascii="Times New Roman"/>
                <w:b w:val="false"/>
                <w:i w:val="false"/>
                <w:color w:val="000000"/>
                <w:sz w:val="20"/>
              </w:rPr>
              <w:t>
15</w:t>
            </w:r>
          </w:p>
          <w:bookmarkEnd w:id="1017"/>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18"/>
          <w:p>
            <w:pPr>
              <w:spacing w:after="20"/>
              <w:ind w:left="20"/>
              <w:jc w:val="both"/>
            </w:pPr>
            <w:r>
              <w:rPr>
                <w:rFonts w:ascii="Times New Roman"/>
                <w:b w:val="false"/>
                <w:i w:val="false"/>
                <w:color w:val="000000"/>
                <w:sz w:val="20"/>
              </w:rPr>
              <w:t>
16</w:t>
            </w:r>
          </w:p>
          <w:bookmarkEnd w:id="1018"/>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19"/>
          <w:p>
            <w:pPr>
              <w:spacing w:after="20"/>
              <w:ind w:left="20"/>
              <w:jc w:val="both"/>
            </w:pPr>
            <w:r>
              <w:rPr>
                <w:rFonts w:ascii="Times New Roman"/>
                <w:b w:val="false"/>
                <w:i w:val="false"/>
                <w:color w:val="000000"/>
                <w:sz w:val="20"/>
              </w:rPr>
              <w:t>
17</w:t>
            </w:r>
          </w:p>
          <w:bookmarkEnd w:id="1019"/>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20"/>
          <w:p>
            <w:pPr>
              <w:spacing w:after="20"/>
              <w:ind w:left="20"/>
              <w:jc w:val="both"/>
            </w:pPr>
            <w:r>
              <w:rPr>
                <w:rFonts w:ascii="Times New Roman"/>
                <w:b w:val="false"/>
                <w:i w:val="false"/>
                <w:color w:val="000000"/>
                <w:sz w:val="20"/>
              </w:rPr>
              <w:t>
18</w:t>
            </w:r>
          </w:p>
          <w:bookmarkEnd w:id="1020"/>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21"/>
          <w:p>
            <w:pPr>
              <w:spacing w:after="20"/>
              <w:ind w:left="20"/>
              <w:jc w:val="both"/>
            </w:pPr>
            <w:r>
              <w:rPr>
                <w:rFonts w:ascii="Times New Roman"/>
                <w:b w:val="false"/>
                <w:i w:val="false"/>
                <w:color w:val="000000"/>
                <w:sz w:val="20"/>
              </w:rPr>
              <w:t>
19</w:t>
            </w:r>
          </w:p>
          <w:bookmarkEnd w:id="1021"/>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22"/>
          <w:p>
            <w:pPr>
              <w:spacing w:after="20"/>
              <w:ind w:left="20"/>
              <w:jc w:val="both"/>
            </w:pPr>
            <w:r>
              <w:rPr>
                <w:rFonts w:ascii="Times New Roman"/>
                <w:b w:val="false"/>
                <w:i w:val="false"/>
                <w:color w:val="000000"/>
                <w:sz w:val="20"/>
              </w:rPr>
              <w:t>
20</w:t>
            </w:r>
          </w:p>
          <w:bookmarkEnd w:id="1022"/>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23"/>
          <w:p>
            <w:pPr>
              <w:spacing w:after="20"/>
              <w:ind w:left="20"/>
              <w:jc w:val="both"/>
            </w:pPr>
            <w:r>
              <w:rPr>
                <w:rFonts w:ascii="Times New Roman"/>
                <w:b w:val="false"/>
                <w:i w:val="false"/>
                <w:color w:val="000000"/>
                <w:sz w:val="20"/>
              </w:rPr>
              <w:t>
21</w:t>
            </w:r>
          </w:p>
          <w:bookmarkEnd w:id="1023"/>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24"/>
          <w:p>
            <w:pPr>
              <w:spacing w:after="20"/>
              <w:ind w:left="20"/>
              <w:jc w:val="both"/>
            </w:pPr>
            <w:r>
              <w:rPr>
                <w:rFonts w:ascii="Times New Roman"/>
                <w:b w:val="false"/>
                <w:i w:val="false"/>
                <w:color w:val="000000"/>
                <w:sz w:val="20"/>
              </w:rPr>
              <w:t>
22</w:t>
            </w:r>
          </w:p>
          <w:bookmarkEnd w:id="1024"/>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25"/>
          <w:p>
            <w:pPr>
              <w:spacing w:after="20"/>
              <w:ind w:left="20"/>
              <w:jc w:val="both"/>
            </w:pPr>
            <w:r>
              <w:rPr>
                <w:rFonts w:ascii="Times New Roman"/>
                <w:b w:val="false"/>
                <w:i w:val="false"/>
                <w:color w:val="000000"/>
                <w:sz w:val="20"/>
              </w:rPr>
              <w:t>
23</w:t>
            </w:r>
          </w:p>
          <w:bookmarkEnd w:id="1025"/>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26"/>
          <w:p>
            <w:pPr>
              <w:spacing w:after="20"/>
              <w:ind w:left="20"/>
              <w:jc w:val="both"/>
            </w:pPr>
            <w:r>
              <w:rPr>
                <w:rFonts w:ascii="Times New Roman"/>
                <w:b w:val="false"/>
                <w:i w:val="false"/>
                <w:color w:val="000000"/>
                <w:sz w:val="20"/>
              </w:rPr>
              <w:t>
24</w:t>
            </w:r>
          </w:p>
          <w:bookmarkEnd w:id="1026"/>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27"/>
          <w:p>
            <w:pPr>
              <w:spacing w:after="20"/>
              <w:ind w:left="20"/>
              <w:jc w:val="both"/>
            </w:pPr>
            <w:r>
              <w:rPr>
                <w:rFonts w:ascii="Times New Roman"/>
                <w:b w:val="false"/>
                <w:i w:val="false"/>
                <w:color w:val="000000"/>
                <w:sz w:val="20"/>
              </w:rPr>
              <w:t>
25</w:t>
            </w:r>
          </w:p>
          <w:bookmarkEnd w:id="1027"/>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28"/>
          <w:p>
            <w:pPr>
              <w:spacing w:after="20"/>
              <w:ind w:left="20"/>
              <w:jc w:val="both"/>
            </w:pPr>
            <w:r>
              <w:rPr>
                <w:rFonts w:ascii="Times New Roman"/>
                <w:b w:val="false"/>
                <w:i w:val="false"/>
                <w:color w:val="000000"/>
                <w:sz w:val="20"/>
              </w:rPr>
              <w:t>
26</w:t>
            </w:r>
          </w:p>
          <w:bookmarkEnd w:id="1028"/>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29"/>
          <w:p>
            <w:pPr>
              <w:spacing w:after="20"/>
              <w:ind w:left="20"/>
              <w:jc w:val="both"/>
            </w:pPr>
            <w:r>
              <w:rPr>
                <w:rFonts w:ascii="Times New Roman"/>
                <w:b w:val="false"/>
                <w:i w:val="false"/>
                <w:color w:val="000000"/>
                <w:sz w:val="20"/>
              </w:rPr>
              <w:t>
27</w:t>
            </w:r>
          </w:p>
          <w:bookmarkEnd w:id="1029"/>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30"/>
          <w:p>
            <w:pPr>
              <w:spacing w:after="20"/>
              <w:ind w:left="20"/>
              <w:jc w:val="both"/>
            </w:pPr>
            <w:r>
              <w:rPr>
                <w:rFonts w:ascii="Times New Roman"/>
                <w:b w:val="false"/>
                <w:i w:val="false"/>
                <w:color w:val="000000"/>
                <w:sz w:val="20"/>
              </w:rPr>
              <w:t>
28</w:t>
            </w:r>
          </w:p>
          <w:bookmarkEnd w:id="1030"/>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31"/>
          <w:p>
            <w:pPr>
              <w:spacing w:after="20"/>
              <w:ind w:left="20"/>
              <w:jc w:val="both"/>
            </w:pPr>
            <w:r>
              <w:rPr>
                <w:rFonts w:ascii="Times New Roman"/>
                <w:b w:val="false"/>
                <w:i w:val="false"/>
                <w:color w:val="000000"/>
                <w:sz w:val="20"/>
              </w:rPr>
              <w:t>
29</w:t>
            </w:r>
          </w:p>
          <w:bookmarkEnd w:id="1031"/>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32"/>
          <w:p>
            <w:pPr>
              <w:spacing w:after="20"/>
              <w:ind w:left="20"/>
              <w:jc w:val="both"/>
            </w:pPr>
            <w:r>
              <w:rPr>
                <w:rFonts w:ascii="Times New Roman"/>
                <w:b w:val="false"/>
                <w:i w:val="false"/>
                <w:color w:val="000000"/>
                <w:sz w:val="20"/>
              </w:rPr>
              <w:t>
30</w:t>
            </w:r>
          </w:p>
          <w:bookmarkEnd w:id="1032"/>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33"/>
          <w:p>
            <w:pPr>
              <w:spacing w:after="20"/>
              <w:ind w:left="20"/>
              <w:jc w:val="both"/>
            </w:pPr>
            <w:r>
              <w:rPr>
                <w:rFonts w:ascii="Times New Roman"/>
                <w:b w:val="false"/>
                <w:i w:val="false"/>
                <w:color w:val="000000"/>
                <w:sz w:val="20"/>
              </w:rPr>
              <w:t>
31</w:t>
            </w:r>
          </w:p>
          <w:bookmarkEnd w:id="1033"/>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34"/>
          <w:p>
            <w:pPr>
              <w:spacing w:after="20"/>
              <w:ind w:left="20"/>
              <w:jc w:val="both"/>
            </w:pPr>
            <w:r>
              <w:rPr>
                <w:rFonts w:ascii="Times New Roman"/>
                <w:b w:val="false"/>
                <w:i w:val="false"/>
                <w:color w:val="000000"/>
                <w:sz w:val="20"/>
              </w:rPr>
              <w:t>
Количество рабочих дней</w:t>
            </w:r>
          </w:p>
          <w:bookmarkEnd w:id="1034"/>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35"/>
          <w:p>
            <w:pPr>
              <w:spacing w:after="20"/>
              <w:ind w:left="20"/>
              <w:jc w:val="both"/>
            </w:pPr>
            <w:r>
              <w:rPr>
                <w:rFonts w:ascii="Times New Roman"/>
                <w:b w:val="false"/>
                <w:i w:val="false"/>
                <w:color w:val="000000"/>
                <w:sz w:val="20"/>
              </w:rPr>
              <w:t>
Итого: среднемесячная величина активов</w:t>
            </w:r>
          </w:p>
          <w:bookmarkEnd w:id="1035"/>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36"/>
          <w:p>
            <w:pPr>
              <w:spacing w:after="20"/>
              <w:ind w:left="20"/>
              <w:jc w:val="both"/>
            </w:pPr>
            <w:r>
              <w:rPr>
                <w:rFonts w:ascii="Times New Roman"/>
                <w:b w:val="false"/>
                <w:i w:val="false"/>
                <w:color w:val="000000"/>
                <w:sz w:val="20"/>
              </w:rPr>
              <w:t>
Итого: среднемесячная величина обязательств</w:t>
            </w:r>
          </w:p>
          <w:bookmarkEnd w:id="1036"/>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6" w:id="1037"/>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 xml:space="preserve"> 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p>
    <w:bookmarkEnd w:id="1037"/>
    <w:bookmarkStart w:name="z1137" w:id="1038"/>
    <w:p>
      <w:pPr>
        <w:spacing w:after="0"/>
        <w:ind w:left="0"/>
        <w:jc w:val="left"/>
      </w:pPr>
      <w:r>
        <w:rPr>
          <w:rFonts w:ascii="Times New Roman"/>
          <w:b/>
          <w:i w:val="false"/>
          <w:color w:val="000000"/>
        </w:rPr>
        <w:t xml:space="preserve"> Расшифровка коэффициента срочной валютной ликвидности k4-6</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4062"/>
        <w:gridCol w:w="6750"/>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39"/>
          <w:p>
            <w:pPr>
              <w:spacing w:after="20"/>
              <w:ind w:left="20"/>
              <w:jc w:val="both"/>
            </w:pPr>
            <w:r>
              <w:rPr>
                <w:rFonts w:ascii="Times New Roman"/>
                <w:b w:val="false"/>
                <w:i w:val="false"/>
                <w:color w:val="000000"/>
                <w:sz w:val="20"/>
              </w:rPr>
              <w:t>
Дата</w:t>
            </w:r>
          </w:p>
          <w:bookmarkEnd w:id="1039"/>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 умноженные на коэффициент конверсии равный 80%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40"/>
          <w:p>
            <w:pPr>
              <w:spacing w:after="20"/>
              <w:ind w:left="20"/>
              <w:jc w:val="both"/>
            </w:pPr>
            <w:r>
              <w:rPr>
                <w:rFonts w:ascii="Times New Roman"/>
                <w:b w:val="false"/>
                <w:i w:val="false"/>
                <w:color w:val="000000"/>
                <w:sz w:val="20"/>
              </w:rPr>
              <w:t>
1</w:t>
            </w:r>
          </w:p>
          <w:bookmarkEnd w:id="1040"/>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41"/>
          <w:p>
            <w:pPr>
              <w:spacing w:after="20"/>
              <w:ind w:left="20"/>
              <w:jc w:val="both"/>
            </w:pPr>
            <w:r>
              <w:rPr>
                <w:rFonts w:ascii="Times New Roman"/>
                <w:b w:val="false"/>
                <w:i w:val="false"/>
                <w:color w:val="000000"/>
                <w:sz w:val="20"/>
              </w:rPr>
              <w:t>
1</w:t>
            </w:r>
          </w:p>
          <w:bookmarkEnd w:id="1041"/>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42"/>
          <w:p>
            <w:pPr>
              <w:spacing w:after="20"/>
              <w:ind w:left="20"/>
              <w:jc w:val="both"/>
            </w:pPr>
            <w:r>
              <w:rPr>
                <w:rFonts w:ascii="Times New Roman"/>
                <w:b w:val="false"/>
                <w:i w:val="false"/>
                <w:color w:val="000000"/>
                <w:sz w:val="20"/>
              </w:rPr>
              <w:t>
2</w:t>
            </w:r>
          </w:p>
          <w:bookmarkEnd w:id="1042"/>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43"/>
          <w:p>
            <w:pPr>
              <w:spacing w:after="20"/>
              <w:ind w:left="20"/>
              <w:jc w:val="both"/>
            </w:pPr>
            <w:r>
              <w:rPr>
                <w:rFonts w:ascii="Times New Roman"/>
                <w:b w:val="false"/>
                <w:i w:val="false"/>
                <w:color w:val="000000"/>
                <w:sz w:val="20"/>
              </w:rPr>
              <w:t>
3</w:t>
            </w:r>
          </w:p>
          <w:bookmarkEnd w:id="1043"/>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44"/>
          <w:p>
            <w:pPr>
              <w:spacing w:after="20"/>
              <w:ind w:left="20"/>
              <w:jc w:val="both"/>
            </w:pPr>
            <w:r>
              <w:rPr>
                <w:rFonts w:ascii="Times New Roman"/>
                <w:b w:val="false"/>
                <w:i w:val="false"/>
                <w:color w:val="000000"/>
                <w:sz w:val="20"/>
              </w:rPr>
              <w:t>
4</w:t>
            </w:r>
          </w:p>
          <w:bookmarkEnd w:id="1044"/>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45"/>
          <w:p>
            <w:pPr>
              <w:spacing w:after="20"/>
              <w:ind w:left="20"/>
              <w:jc w:val="both"/>
            </w:pPr>
            <w:r>
              <w:rPr>
                <w:rFonts w:ascii="Times New Roman"/>
                <w:b w:val="false"/>
                <w:i w:val="false"/>
                <w:color w:val="000000"/>
                <w:sz w:val="20"/>
              </w:rPr>
              <w:t>
5</w:t>
            </w:r>
          </w:p>
          <w:bookmarkEnd w:id="1045"/>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46"/>
          <w:p>
            <w:pPr>
              <w:spacing w:after="20"/>
              <w:ind w:left="20"/>
              <w:jc w:val="both"/>
            </w:pPr>
            <w:r>
              <w:rPr>
                <w:rFonts w:ascii="Times New Roman"/>
                <w:b w:val="false"/>
                <w:i w:val="false"/>
                <w:color w:val="000000"/>
                <w:sz w:val="20"/>
              </w:rPr>
              <w:t>
6</w:t>
            </w:r>
          </w:p>
          <w:bookmarkEnd w:id="1046"/>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47"/>
          <w:p>
            <w:pPr>
              <w:spacing w:after="20"/>
              <w:ind w:left="20"/>
              <w:jc w:val="both"/>
            </w:pPr>
            <w:r>
              <w:rPr>
                <w:rFonts w:ascii="Times New Roman"/>
                <w:b w:val="false"/>
                <w:i w:val="false"/>
                <w:color w:val="000000"/>
                <w:sz w:val="20"/>
              </w:rPr>
              <w:t>
7</w:t>
            </w:r>
          </w:p>
          <w:bookmarkEnd w:id="1047"/>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48"/>
          <w:p>
            <w:pPr>
              <w:spacing w:after="20"/>
              <w:ind w:left="20"/>
              <w:jc w:val="both"/>
            </w:pPr>
            <w:r>
              <w:rPr>
                <w:rFonts w:ascii="Times New Roman"/>
                <w:b w:val="false"/>
                <w:i w:val="false"/>
                <w:color w:val="000000"/>
                <w:sz w:val="20"/>
              </w:rPr>
              <w:t>
8</w:t>
            </w:r>
          </w:p>
          <w:bookmarkEnd w:id="1048"/>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49"/>
          <w:p>
            <w:pPr>
              <w:spacing w:after="20"/>
              <w:ind w:left="20"/>
              <w:jc w:val="both"/>
            </w:pPr>
            <w:r>
              <w:rPr>
                <w:rFonts w:ascii="Times New Roman"/>
                <w:b w:val="false"/>
                <w:i w:val="false"/>
                <w:color w:val="000000"/>
                <w:sz w:val="20"/>
              </w:rPr>
              <w:t>
9</w:t>
            </w:r>
          </w:p>
          <w:bookmarkEnd w:id="1049"/>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50"/>
          <w:p>
            <w:pPr>
              <w:spacing w:after="20"/>
              <w:ind w:left="20"/>
              <w:jc w:val="both"/>
            </w:pPr>
            <w:r>
              <w:rPr>
                <w:rFonts w:ascii="Times New Roman"/>
                <w:b w:val="false"/>
                <w:i w:val="false"/>
                <w:color w:val="000000"/>
                <w:sz w:val="20"/>
              </w:rPr>
              <w:t>
10</w:t>
            </w:r>
          </w:p>
          <w:bookmarkEnd w:id="1050"/>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51"/>
          <w:p>
            <w:pPr>
              <w:spacing w:after="20"/>
              <w:ind w:left="20"/>
              <w:jc w:val="both"/>
            </w:pPr>
            <w:r>
              <w:rPr>
                <w:rFonts w:ascii="Times New Roman"/>
                <w:b w:val="false"/>
                <w:i w:val="false"/>
                <w:color w:val="000000"/>
                <w:sz w:val="20"/>
              </w:rPr>
              <w:t>
11</w:t>
            </w:r>
          </w:p>
          <w:bookmarkEnd w:id="1051"/>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52"/>
          <w:p>
            <w:pPr>
              <w:spacing w:after="20"/>
              <w:ind w:left="20"/>
              <w:jc w:val="both"/>
            </w:pPr>
            <w:r>
              <w:rPr>
                <w:rFonts w:ascii="Times New Roman"/>
                <w:b w:val="false"/>
                <w:i w:val="false"/>
                <w:color w:val="000000"/>
                <w:sz w:val="20"/>
              </w:rPr>
              <w:t>
12</w:t>
            </w:r>
          </w:p>
          <w:bookmarkEnd w:id="1052"/>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53"/>
          <w:p>
            <w:pPr>
              <w:spacing w:after="20"/>
              <w:ind w:left="20"/>
              <w:jc w:val="both"/>
            </w:pPr>
            <w:r>
              <w:rPr>
                <w:rFonts w:ascii="Times New Roman"/>
                <w:b w:val="false"/>
                <w:i w:val="false"/>
                <w:color w:val="000000"/>
                <w:sz w:val="20"/>
              </w:rPr>
              <w:t>
13</w:t>
            </w:r>
          </w:p>
          <w:bookmarkEnd w:id="1053"/>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54"/>
          <w:p>
            <w:pPr>
              <w:spacing w:after="20"/>
              <w:ind w:left="20"/>
              <w:jc w:val="both"/>
            </w:pPr>
            <w:r>
              <w:rPr>
                <w:rFonts w:ascii="Times New Roman"/>
                <w:b w:val="false"/>
                <w:i w:val="false"/>
                <w:color w:val="000000"/>
                <w:sz w:val="20"/>
              </w:rPr>
              <w:t>
14</w:t>
            </w:r>
          </w:p>
          <w:bookmarkEnd w:id="1054"/>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55"/>
          <w:p>
            <w:pPr>
              <w:spacing w:after="20"/>
              <w:ind w:left="20"/>
              <w:jc w:val="both"/>
            </w:pPr>
            <w:r>
              <w:rPr>
                <w:rFonts w:ascii="Times New Roman"/>
                <w:b w:val="false"/>
                <w:i w:val="false"/>
                <w:color w:val="000000"/>
                <w:sz w:val="20"/>
              </w:rPr>
              <w:t>
15</w:t>
            </w:r>
          </w:p>
          <w:bookmarkEnd w:id="1055"/>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56"/>
          <w:p>
            <w:pPr>
              <w:spacing w:after="20"/>
              <w:ind w:left="20"/>
              <w:jc w:val="both"/>
            </w:pPr>
            <w:r>
              <w:rPr>
                <w:rFonts w:ascii="Times New Roman"/>
                <w:b w:val="false"/>
                <w:i w:val="false"/>
                <w:color w:val="000000"/>
                <w:sz w:val="20"/>
              </w:rPr>
              <w:t>
16</w:t>
            </w:r>
          </w:p>
          <w:bookmarkEnd w:id="1056"/>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57"/>
          <w:p>
            <w:pPr>
              <w:spacing w:after="20"/>
              <w:ind w:left="20"/>
              <w:jc w:val="both"/>
            </w:pPr>
            <w:r>
              <w:rPr>
                <w:rFonts w:ascii="Times New Roman"/>
                <w:b w:val="false"/>
                <w:i w:val="false"/>
                <w:color w:val="000000"/>
                <w:sz w:val="20"/>
              </w:rPr>
              <w:t>
17</w:t>
            </w:r>
          </w:p>
          <w:bookmarkEnd w:id="1057"/>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58"/>
          <w:p>
            <w:pPr>
              <w:spacing w:after="20"/>
              <w:ind w:left="20"/>
              <w:jc w:val="both"/>
            </w:pPr>
            <w:r>
              <w:rPr>
                <w:rFonts w:ascii="Times New Roman"/>
                <w:b w:val="false"/>
                <w:i w:val="false"/>
                <w:color w:val="000000"/>
                <w:sz w:val="20"/>
              </w:rPr>
              <w:t>
18</w:t>
            </w:r>
          </w:p>
          <w:bookmarkEnd w:id="1058"/>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59"/>
          <w:p>
            <w:pPr>
              <w:spacing w:after="20"/>
              <w:ind w:left="20"/>
              <w:jc w:val="both"/>
            </w:pPr>
            <w:r>
              <w:rPr>
                <w:rFonts w:ascii="Times New Roman"/>
                <w:b w:val="false"/>
                <w:i w:val="false"/>
                <w:color w:val="000000"/>
                <w:sz w:val="20"/>
              </w:rPr>
              <w:t>
19</w:t>
            </w:r>
          </w:p>
          <w:bookmarkEnd w:id="1059"/>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60"/>
          <w:p>
            <w:pPr>
              <w:spacing w:after="20"/>
              <w:ind w:left="20"/>
              <w:jc w:val="both"/>
            </w:pPr>
            <w:r>
              <w:rPr>
                <w:rFonts w:ascii="Times New Roman"/>
                <w:b w:val="false"/>
                <w:i w:val="false"/>
                <w:color w:val="000000"/>
                <w:sz w:val="20"/>
              </w:rPr>
              <w:t>
20</w:t>
            </w:r>
          </w:p>
          <w:bookmarkEnd w:id="1060"/>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61"/>
          <w:p>
            <w:pPr>
              <w:spacing w:after="20"/>
              <w:ind w:left="20"/>
              <w:jc w:val="both"/>
            </w:pPr>
            <w:r>
              <w:rPr>
                <w:rFonts w:ascii="Times New Roman"/>
                <w:b w:val="false"/>
                <w:i w:val="false"/>
                <w:color w:val="000000"/>
                <w:sz w:val="20"/>
              </w:rPr>
              <w:t>
21</w:t>
            </w:r>
          </w:p>
          <w:bookmarkEnd w:id="1061"/>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62"/>
          <w:p>
            <w:pPr>
              <w:spacing w:after="20"/>
              <w:ind w:left="20"/>
              <w:jc w:val="both"/>
            </w:pPr>
            <w:r>
              <w:rPr>
                <w:rFonts w:ascii="Times New Roman"/>
                <w:b w:val="false"/>
                <w:i w:val="false"/>
                <w:color w:val="000000"/>
                <w:sz w:val="20"/>
              </w:rPr>
              <w:t>
22</w:t>
            </w:r>
          </w:p>
          <w:bookmarkEnd w:id="1062"/>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63"/>
          <w:p>
            <w:pPr>
              <w:spacing w:after="20"/>
              <w:ind w:left="20"/>
              <w:jc w:val="both"/>
            </w:pPr>
            <w:r>
              <w:rPr>
                <w:rFonts w:ascii="Times New Roman"/>
                <w:b w:val="false"/>
                <w:i w:val="false"/>
                <w:color w:val="000000"/>
                <w:sz w:val="20"/>
              </w:rPr>
              <w:t>
23</w:t>
            </w:r>
          </w:p>
          <w:bookmarkEnd w:id="1063"/>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64"/>
          <w:p>
            <w:pPr>
              <w:spacing w:after="20"/>
              <w:ind w:left="20"/>
              <w:jc w:val="both"/>
            </w:pPr>
            <w:r>
              <w:rPr>
                <w:rFonts w:ascii="Times New Roman"/>
                <w:b w:val="false"/>
                <w:i w:val="false"/>
                <w:color w:val="000000"/>
                <w:sz w:val="20"/>
              </w:rPr>
              <w:t>
24</w:t>
            </w:r>
          </w:p>
          <w:bookmarkEnd w:id="1064"/>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65"/>
          <w:p>
            <w:pPr>
              <w:spacing w:after="20"/>
              <w:ind w:left="20"/>
              <w:jc w:val="both"/>
            </w:pPr>
            <w:r>
              <w:rPr>
                <w:rFonts w:ascii="Times New Roman"/>
                <w:b w:val="false"/>
                <w:i w:val="false"/>
                <w:color w:val="000000"/>
                <w:sz w:val="20"/>
              </w:rPr>
              <w:t>
25</w:t>
            </w:r>
          </w:p>
          <w:bookmarkEnd w:id="1065"/>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66"/>
          <w:p>
            <w:pPr>
              <w:spacing w:after="20"/>
              <w:ind w:left="20"/>
              <w:jc w:val="both"/>
            </w:pPr>
            <w:r>
              <w:rPr>
                <w:rFonts w:ascii="Times New Roman"/>
                <w:b w:val="false"/>
                <w:i w:val="false"/>
                <w:color w:val="000000"/>
                <w:sz w:val="20"/>
              </w:rPr>
              <w:t>
26</w:t>
            </w:r>
          </w:p>
          <w:bookmarkEnd w:id="1066"/>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67"/>
          <w:p>
            <w:pPr>
              <w:spacing w:after="20"/>
              <w:ind w:left="20"/>
              <w:jc w:val="both"/>
            </w:pPr>
            <w:r>
              <w:rPr>
                <w:rFonts w:ascii="Times New Roman"/>
                <w:b w:val="false"/>
                <w:i w:val="false"/>
                <w:color w:val="000000"/>
                <w:sz w:val="20"/>
              </w:rPr>
              <w:t>
27</w:t>
            </w:r>
          </w:p>
          <w:bookmarkEnd w:id="1067"/>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68"/>
          <w:p>
            <w:pPr>
              <w:spacing w:after="20"/>
              <w:ind w:left="20"/>
              <w:jc w:val="both"/>
            </w:pPr>
            <w:r>
              <w:rPr>
                <w:rFonts w:ascii="Times New Roman"/>
                <w:b w:val="false"/>
                <w:i w:val="false"/>
                <w:color w:val="000000"/>
                <w:sz w:val="20"/>
              </w:rPr>
              <w:t>
28</w:t>
            </w:r>
          </w:p>
          <w:bookmarkEnd w:id="1068"/>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69"/>
          <w:p>
            <w:pPr>
              <w:spacing w:after="20"/>
              <w:ind w:left="20"/>
              <w:jc w:val="both"/>
            </w:pPr>
            <w:r>
              <w:rPr>
                <w:rFonts w:ascii="Times New Roman"/>
                <w:b w:val="false"/>
                <w:i w:val="false"/>
                <w:color w:val="000000"/>
                <w:sz w:val="20"/>
              </w:rPr>
              <w:t>
29</w:t>
            </w:r>
          </w:p>
          <w:bookmarkEnd w:id="1069"/>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70"/>
          <w:p>
            <w:pPr>
              <w:spacing w:after="20"/>
              <w:ind w:left="20"/>
              <w:jc w:val="both"/>
            </w:pPr>
            <w:r>
              <w:rPr>
                <w:rFonts w:ascii="Times New Roman"/>
                <w:b w:val="false"/>
                <w:i w:val="false"/>
                <w:color w:val="000000"/>
                <w:sz w:val="20"/>
              </w:rPr>
              <w:t>
30</w:t>
            </w:r>
          </w:p>
          <w:bookmarkEnd w:id="1070"/>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71"/>
          <w:p>
            <w:pPr>
              <w:spacing w:after="20"/>
              <w:ind w:left="20"/>
              <w:jc w:val="both"/>
            </w:pPr>
            <w:r>
              <w:rPr>
                <w:rFonts w:ascii="Times New Roman"/>
                <w:b w:val="false"/>
                <w:i w:val="false"/>
                <w:color w:val="000000"/>
                <w:sz w:val="20"/>
              </w:rPr>
              <w:t>
31</w:t>
            </w:r>
          </w:p>
          <w:bookmarkEnd w:id="1071"/>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72"/>
          <w:p>
            <w:pPr>
              <w:spacing w:after="20"/>
              <w:ind w:left="20"/>
              <w:jc w:val="both"/>
            </w:pPr>
            <w:r>
              <w:rPr>
                <w:rFonts w:ascii="Times New Roman"/>
                <w:b w:val="false"/>
                <w:i w:val="false"/>
                <w:color w:val="000000"/>
                <w:sz w:val="20"/>
              </w:rPr>
              <w:t>
Количество рабочих дней</w:t>
            </w:r>
          </w:p>
          <w:bookmarkEnd w:id="1072"/>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73"/>
          <w:p>
            <w:pPr>
              <w:spacing w:after="20"/>
              <w:ind w:left="20"/>
              <w:jc w:val="both"/>
            </w:pPr>
            <w:r>
              <w:rPr>
                <w:rFonts w:ascii="Times New Roman"/>
                <w:b w:val="false"/>
                <w:i w:val="false"/>
                <w:color w:val="000000"/>
                <w:sz w:val="20"/>
              </w:rPr>
              <w:t>
Итого: среднемесячная величина активов</w:t>
            </w:r>
          </w:p>
          <w:bookmarkEnd w:id="1073"/>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74"/>
          <w:p>
            <w:pPr>
              <w:spacing w:after="20"/>
              <w:ind w:left="20"/>
              <w:jc w:val="both"/>
            </w:pPr>
            <w:r>
              <w:rPr>
                <w:rFonts w:ascii="Times New Roman"/>
                <w:b w:val="false"/>
                <w:i w:val="false"/>
                <w:color w:val="000000"/>
                <w:sz w:val="20"/>
              </w:rPr>
              <w:t>
Итого: среднемесячная величина обязательств</w:t>
            </w:r>
          </w:p>
          <w:bookmarkEnd w:id="1074"/>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4" w:id="1075"/>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_______________________________________________________ _____________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Пояснение по заполнению формы, предназначенной для сбора административных данных,</w:t>
      </w:r>
      <w:r>
        <w:br/>
      </w:r>
      <w:r>
        <w:rPr>
          <w:rFonts w:ascii="Times New Roman"/>
          <w:b w:val="false"/>
          <w:i w:val="false"/>
          <w:color w:val="000000"/>
          <w:sz w:val="28"/>
        </w:rPr>
        <w:t>приведено в приложении к настоящей форме</w:t>
      </w:r>
      <w:r>
        <w:rPr>
          <w:rFonts w:ascii="Times New Roman"/>
          <w:b/>
          <w:i w:val="false"/>
          <w:color w:val="000000"/>
          <w:sz w:val="28"/>
        </w:rPr>
        <w:t>.</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w:t>
            </w:r>
            <w:r>
              <w:rPr>
                <w:rFonts w:ascii="Times New Roman"/>
                <w:b/>
                <w:i w:val="false"/>
                <w:color w:val="000000"/>
                <w:sz w:val="20"/>
              </w:rPr>
              <w:t xml:space="preserve">отчета о расшифровке </w:t>
            </w:r>
            <w:r>
              <w:br/>
            </w:r>
            <w:r>
              <w:rPr>
                <w:rFonts w:ascii="Times New Roman"/>
                <w:b/>
                <w:i w:val="false"/>
                <w:color w:val="000000"/>
                <w:sz w:val="20"/>
              </w:rPr>
              <w:t>коэффициентов срочной</w:t>
            </w:r>
            <w:r>
              <w:rPr>
                <w:rFonts w:ascii="Times New Roman"/>
                <w:b w:val="false"/>
                <w:i w:val="false"/>
                <w:color w:val="000000"/>
                <w:sz w:val="20"/>
              </w:rPr>
              <w:t xml:space="preserve"> </w:t>
            </w:r>
            <w:r>
              <w:rPr>
                <w:rFonts w:ascii="Times New Roman"/>
                <w:b/>
                <w:i w:val="false"/>
                <w:color w:val="000000"/>
                <w:sz w:val="20"/>
              </w:rPr>
              <w:t xml:space="preserve">валютной </w:t>
            </w:r>
            <w:r>
              <w:br/>
            </w:r>
            <w:r>
              <w:rPr>
                <w:rFonts w:ascii="Times New Roman"/>
                <w:b/>
                <w:i w:val="false"/>
                <w:color w:val="000000"/>
                <w:sz w:val="20"/>
              </w:rPr>
              <w:t>ликвидности k4-4, k4-5, k4-6</w:t>
            </w:r>
          </w:p>
        </w:tc>
      </w:tr>
    </w:tbl>
    <w:bookmarkStart w:name="z1176" w:id="107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76"/>
    <w:bookmarkStart w:name="z1177" w:id="1077"/>
    <w:p>
      <w:pPr>
        <w:spacing w:after="0"/>
        <w:ind w:left="0"/>
        <w:jc w:val="left"/>
      </w:pPr>
      <w:r>
        <w:rPr>
          <w:rFonts w:ascii="Times New Roman"/>
          <w:b/>
          <w:i w:val="false"/>
          <w:color w:val="000000"/>
        </w:rPr>
        <w:t xml:space="preserve"> Отчет о расшифровке коэффициентов срочной валютной ликвидности </w:t>
      </w:r>
    </w:p>
    <w:bookmarkEnd w:id="1077"/>
    <w:bookmarkStart w:name="z1178" w:id="1078"/>
    <w:p>
      <w:pPr>
        <w:spacing w:after="0"/>
        <w:ind w:left="0"/>
        <w:jc w:val="left"/>
      </w:pPr>
      <w:r>
        <w:rPr>
          <w:rFonts w:ascii="Times New Roman"/>
          <w:b/>
          <w:i w:val="false"/>
          <w:color w:val="000000"/>
        </w:rPr>
        <w:t xml:space="preserve"> k4-4, k4-5, k4-6</w:t>
      </w:r>
    </w:p>
    <w:bookmarkEnd w:id="1078"/>
    <w:bookmarkStart w:name="z1179" w:id="1079"/>
    <w:p>
      <w:pPr>
        <w:spacing w:after="0"/>
        <w:ind w:left="0"/>
        <w:jc w:val="left"/>
      </w:pPr>
      <w:r>
        <w:rPr>
          <w:rFonts w:ascii="Times New Roman"/>
          <w:b/>
          <w:i w:val="false"/>
          <w:color w:val="000000"/>
        </w:rPr>
        <w:t xml:space="preserve"> Глава 1. Общие положения</w:t>
      </w:r>
    </w:p>
    <w:bookmarkEnd w:id="1079"/>
    <w:bookmarkStart w:name="z1180" w:id="108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коэффициентов срочной валютной ликвидности k4-4, k4-5, k4-6" (далее - Форма).</w:t>
      </w:r>
    </w:p>
    <w:bookmarkEnd w:id="1080"/>
    <w:bookmarkStart w:name="z1181" w:id="108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1081"/>
    <w:bookmarkStart w:name="z1182" w:id="1082"/>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1082"/>
    <w:bookmarkStart w:name="z1183" w:id="108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083"/>
    <w:bookmarkStart w:name="z1184" w:id="1084"/>
    <w:p>
      <w:pPr>
        <w:spacing w:after="0"/>
        <w:ind w:left="0"/>
        <w:jc w:val="left"/>
      </w:pPr>
      <w:r>
        <w:rPr>
          <w:rFonts w:ascii="Times New Roman"/>
          <w:b/>
          <w:i w:val="false"/>
          <w:color w:val="000000"/>
        </w:rPr>
        <w:t xml:space="preserve"> Глава 2. Пояснение по заполнению Формы </w:t>
      </w:r>
    </w:p>
    <w:bookmarkEnd w:id="1084"/>
    <w:bookmarkStart w:name="z1185" w:id="1085"/>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(далее – Нормативы № 144) и от 30 мая 2016 года № 147 "</w:t>
      </w:r>
      <w:r>
        <w:rPr>
          <w:rFonts w:ascii="Times New Roman"/>
          <w:b w:val="false"/>
          <w:i w:val="false"/>
          <w:color w:val="000000"/>
          <w:sz w:val="28"/>
        </w:rPr>
        <w:t>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w:t>
      </w:r>
      <w:r>
        <w:rPr>
          <w:rFonts w:ascii="Times New Roman"/>
          <w:b w:val="false"/>
          <w:i w:val="false"/>
          <w:color w:val="000000"/>
          <w:sz w:val="28"/>
        </w:rPr>
        <w:t>", зарегистрированным в Реестре государственной регистрации нормативных правовых актов под № 13919 (далее – Нормативы № 147).</w:t>
      </w:r>
    </w:p>
    <w:bookmarkEnd w:id="1085"/>
    <w:bookmarkStart w:name="z1186" w:id="1086"/>
    <w:p>
      <w:pPr>
        <w:spacing w:after="0"/>
        <w:ind w:left="0"/>
        <w:jc w:val="both"/>
      </w:pPr>
      <w:r>
        <w:rPr>
          <w:rFonts w:ascii="Times New Roman"/>
          <w:b w:val="false"/>
          <w:i w:val="false"/>
          <w:color w:val="000000"/>
          <w:sz w:val="28"/>
        </w:rPr>
        <w:t xml:space="preserve">
      6. При заполнении Формы по расчету коэффициента срочной валютной ликвидности k4-4 указывается среднемесячная величина высоколиквидных активов и срочных обязательств с оставшимся сроком до погашения до семи дней включительно, рассчитанных в соответствии с </w:t>
      </w:r>
      <w:r>
        <w:rPr>
          <w:rFonts w:ascii="Times New Roman"/>
          <w:b w:val="false"/>
          <w:i w:val="false"/>
          <w:color w:val="000000"/>
          <w:sz w:val="28"/>
        </w:rPr>
        <w:t>пунктами 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Нормативов № 144 и </w:t>
      </w:r>
      <w:r>
        <w:rPr>
          <w:rFonts w:ascii="Times New Roman"/>
          <w:b w:val="false"/>
          <w:i w:val="false"/>
          <w:color w:val="000000"/>
          <w:sz w:val="28"/>
        </w:rPr>
        <w:t>пунктами 63</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Нормативов № 147.</w:t>
      </w:r>
    </w:p>
    <w:bookmarkEnd w:id="1086"/>
    <w:bookmarkStart w:name="z1187" w:id="1087"/>
    <w:p>
      <w:pPr>
        <w:spacing w:after="0"/>
        <w:ind w:left="0"/>
        <w:jc w:val="both"/>
      </w:pPr>
      <w:r>
        <w:rPr>
          <w:rFonts w:ascii="Times New Roman"/>
          <w:b w:val="false"/>
          <w:i w:val="false"/>
          <w:color w:val="000000"/>
          <w:sz w:val="28"/>
        </w:rPr>
        <w:t xml:space="preserve">
      7. При заполнении Формы по расчету коэффициентов срочной валютной ликвидности k4-5 и k4-6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w:t>
      </w:r>
      <w:r>
        <w:rPr>
          <w:rFonts w:ascii="Times New Roman"/>
          <w:b w:val="false"/>
          <w:i w:val="false"/>
          <w:color w:val="000000"/>
          <w:sz w:val="28"/>
        </w:rPr>
        <w:t>пунктами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Нормативов №144 и </w:t>
      </w:r>
      <w:r>
        <w:rPr>
          <w:rFonts w:ascii="Times New Roman"/>
          <w:b w:val="false"/>
          <w:i w:val="false"/>
          <w:color w:val="000000"/>
          <w:sz w:val="28"/>
        </w:rPr>
        <w:t>пунктами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Нормативов №147.</w:t>
      </w:r>
    </w:p>
    <w:bookmarkEnd w:id="1087"/>
    <w:bookmarkStart w:name="z1188" w:id="1088"/>
    <w:p>
      <w:pPr>
        <w:spacing w:after="0"/>
        <w:ind w:left="0"/>
        <w:jc w:val="both"/>
      </w:pPr>
      <w:r>
        <w:rPr>
          <w:rFonts w:ascii="Times New Roman"/>
          <w:b w:val="false"/>
          <w:i w:val="false"/>
          <w:color w:val="000000"/>
          <w:sz w:val="28"/>
        </w:rPr>
        <w:t>
      8. При заполнении Формы по расчету коэффициентов срочной валютной ликвидности к4-4, k4-5 и k4-6 сведения указываются в совокупности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и в разрезе по иностранным валютам стран, имеющих суверенный рейтинг ниже "А" вышеуказанных рейтинговых агентств или не имеющих соответствующей рейтинговой оценки.</w:t>
      </w:r>
    </w:p>
    <w:bookmarkEnd w:id="1088"/>
    <w:bookmarkStart w:name="z1189" w:id="1089"/>
    <w:p>
      <w:pPr>
        <w:spacing w:after="0"/>
        <w:ind w:left="0"/>
        <w:jc w:val="both"/>
      </w:pPr>
      <w:r>
        <w:rPr>
          <w:rFonts w:ascii="Times New Roman"/>
          <w:b w:val="false"/>
          <w:i w:val="false"/>
          <w:color w:val="000000"/>
          <w:sz w:val="28"/>
        </w:rPr>
        <w:t>
      9.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активов/обязательств за каждый рабочий день отчетного периода к количеству рабочих дней в отчетном периоде.</w:t>
      </w:r>
    </w:p>
    <w:bookmarkEnd w:id="1089"/>
    <w:bookmarkStart w:name="z1190" w:id="1090"/>
    <w:p>
      <w:pPr>
        <w:spacing w:after="0"/>
        <w:ind w:left="0"/>
        <w:jc w:val="both"/>
      </w:pPr>
      <w:r>
        <w:rPr>
          <w:rFonts w:ascii="Times New Roman"/>
          <w:b w:val="false"/>
          <w:i w:val="false"/>
          <w:color w:val="000000"/>
          <w:sz w:val="28"/>
        </w:rPr>
        <w:t>
      10. При заполнении Формы указывается количество рабочих дней.</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193" w:id="1091"/>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валютных позициях по каждой иностранной валюте и валютной</w:t>
      </w:r>
      <w:r>
        <w:br/>
      </w:r>
      <w:r>
        <w:rPr>
          <w:rFonts w:ascii="Times New Roman"/>
          <w:b/>
          <w:i w:val="false"/>
          <w:color w:val="000000"/>
        </w:rPr>
        <w:t xml:space="preserve">                   нетто-позиции за каждый рабочий день недели (месяца)</w:t>
      </w:r>
      <w:r>
        <w:br/>
      </w:r>
      <w:r>
        <w:rPr>
          <w:rFonts w:ascii="Times New Roman"/>
          <w:b/>
          <w:i w:val="false"/>
          <w:color w:val="000000"/>
        </w:rPr>
        <w:t xml:space="preserve">                         Отчетный период: за "___"________20__года </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банка)</w:t>
      </w:r>
    </w:p>
    <w:bookmarkEnd w:id="1091"/>
    <w:bookmarkStart w:name="z1194" w:id="1092"/>
    <w:p>
      <w:pPr>
        <w:spacing w:after="0"/>
        <w:ind w:left="0"/>
        <w:jc w:val="both"/>
      </w:pPr>
      <w:r>
        <w:rPr>
          <w:rFonts w:ascii="Times New Roman"/>
          <w:b w:val="false"/>
          <w:i w:val="false"/>
          <w:color w:val="000000"/>
          <w:sz w:val="28"/>
        </w:rPr>
        <w:t>
      Индекс: 1-BVU_DVP</w:t>
      </w:r>
      <w:r>
        <w:br/>
      </w:r>
      <w:r>
        <w:rPr>
          <w:rFonts w:ascii="Times New Roman"/>
          <w:b w:val="false"/>
          <w:i w:val="false"/>
          <w:color w:val="000000"/>
          <w:sz w:val="28"/>
        </w:rPr>
        <w:t>Периодичность: еженедельная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еженедельно не позднее пятого рабочего дня недели, следующей за</w:t>
      </w:r>
      <w:r>
        <w:br/>
      </w:r>
      <w:r>
        <w:rPr>
          <w:rFonts w:ascii="Times New Roman"/>
          <w:b w:val="false"/>
          <w:i w:val="false"/>
          <w:color w:val="000000"/>
          <w:sz w:val="28"/>
        </w:rPr>
        <w:t xml:space="preserve">отчетной неделей. </w:t>
      </w:r>
      <w:r>
        <w:br/>
      </w:r>
      <w:r>
        <w:rPr>
          <w:rFonts w:ascii="Times New Roman"/>
          <w:b w:val="false"/>
          <w:i w:val="false"/>
          <w:color w:val="000000"/>
          <w:sz w:val="28"/>
        </w:rPr>
        <w:t>При завершении календарного месяца в отчетную неделю не позднее седьмого рабочего дня</w:t>
      </w:r>
      <w:r>
        <w:br/>
      </w:r>
      <w:r>
        <w:rPr>
          <w:rFonts w:ascii="Times New Roman"/>
          <w:b w:val="false"/>
          <w:i w:val="false"/>
          <w:color w:val="000000"/>
          <w:sz w:val="28"/>
        </w:rPr>
        <w:t>месяца, следующего за завершаемым месяцем, раздельно за календарные дни отчетной</w:t>
      </w:r>
      <w:r>
        <w:br/>
      </w:r>
      <w:r>
        <w:rPr>
          <w:rFonts w:ascii="Times New Roman"/>
          <w:b w:val="false"/>
          <w:i w:val="false"/>
          <w:color w:val="000000"/>
          <w:sz w:val="28"/>
        </w:rPr>
        <w:t>недели, относящиеся к завершаемому месяцу и за календарные дни отчетной недели месяца,</w:t>
      </w:r>
      <w:r>
        <w:br/>
      </w:r>
      <w:r>
        <w:rPr>
          <w:rFonts w:ascii="Times New Roman"/>
          <w:b w:val="false"/>
          <w:i w:val="false"/>
          <w:color w:val="000000"/>
          <w:sz w:val="28"/>
        </w:rPr>
        <w:t>следующего за завершаемым месяцем.</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8"/>
        <w:gridCol w:w="102"/>
      </w:tblGrid>
      <w:tr>
        <w:trPr>
          <w:trHeight w:val="30" w:hRule="atLeast"/>
        </w:trPr>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93"/>
          <w:p>
            <w:pPr>
              <w:spacing w:after="20"/>
              <w:ind w:left="20"/>
              <w:jc w:val="both"/>
            </w:pPr>
            <w:r>
              <w:rPr>
                <w:rFonts w:ascii="Times New Roman"/>
                <w:b w:val="false"/>
                <w:i w:val="false"/>
                <w:color w:val="000000"/>
                <w:sz w:val="20"/>
              </w:rPr>
              <w:t xml:space="preserve">
Собственный капитал </w:t>
            </w:r>
          </w:p>
          <w:bookmarkEnd w:id="1093"/>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94"/>
          <w:p>
            <w:pPr>
              <w:spacing w:after="20"/>
              <w:ind w:left="20"/>
              <w:jc w:val="both"/>
            </w:pPr>
            <w:r>
              <w:rPr>
                <w:rFonts w:ascii="Times New Roman"/>
                <w:b w:val="false"/>
                <w:i w:val="false"/>
                <w:color w:val="000000"/>
                <w:sz w:val="20"/>
              </w:rPr>
              <w:t>
Лимит открытой валютной позиции (длинной или короткой)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иностранной валюте "Евро", а также аффинированным драгоценным металлам в размере - 12,5 процентов величины собственного капитала банка</w:t>
            </w:r>
          </w:p>
          <w:bookmarkEnd w:id="1094"/>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95"/>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- 5 процентов величины собственного капитала банка</w:t>
            </w:r>
          </w:p>
          <w:bookmarkEnd w:id="1095"/>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96"/>
          <w:p>
            <w:pPr>
              <w:spacing w:after="20"/>
              <w:ind w:left="20"/>
              <w:jc w:val="both"/>
            </w:pPr>
            <w:r>
              <w:rPr>
                <w:rFonts w:ascii="Times New Roman"/>
                <w:b w:val="false"/>
                <w:i w:val="false"/>
                <w:color w:val="000000"/>
                <w:sz w:val="20"/>
              </w:rPr>
              <w:t>
Лимит валютной нетто-позиции - 30 процентов от собственного капитала</w:t>
            </w:r>
          </w:p>
          <w:bookmarkEnd w:id="1096"/>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97"/>
          <w:p>
            <w:pPr>
              <w:spacing w:after="20"/>
              <w:ind w:left="20"/>
              <w:jc w:val="both"/>
            </w:pPr>
            <w:r>
              <w:rPr>
                <w:rFonts w:ascii="Times New Roman"/>
                <w:b w:val="false"/>
                <w:i w:val="false"/>
                <w:color w:val="000000"/>
                <w:sz w:val="20"/>
              </w:rPr>
              <w:t>
Лимит открытой длинной и (или) короткой позиции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- 30 процентов от собственного капитала</w:t>
            </w:r>
          </w:p>
          <w:bookmarkEnd w:id="1097"/>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446"/>
        <w:gridCol w:w="446"/>
        <w:gridCol w:w="446"/>
        <w:gridCol w:w="446"/>
        <w:gridCol w:w="446"/>
        <w:gridCol w:w="446"/>
        <w:gridCol w:w="446"/>
        <w:gridCol w:w="693"/>
        <w:gridCol w:w="693"/>
        <w:gridCol w:w="693"/>
        <w:gridCol w:w="693"/>
        <w:gridCol w:w="693"/>
        <w:gridCol w:w="694"/>
        <w:gridCol w:w="694"/>
        <w:gridCol w:w="694"/>
      </w:tblGrid>
      <w:tr>
        <w:trPr>
          <w:trHeight w:val="30" w:hRule="atLeast"/>
        </w:trPr>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98"/>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валюты</w:t>
            </w:r>
          </w:p>
          <w:bookmarkEnd w:id="1098"/>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99"/>
          <w:p>
            <w:pPr>
              <w:spacing w:after="20"/>
              <w:ind w:left="20"/>
              <w:jc w:val="both"/>
            </w:pPr>
            <w:r>
              <w:rPr>
                <w:rFonts w:ascii="Times New Roman"/>
                <w:b w:val="false"/>
                <w:i w:val="false"/>
                <w:color w:val="000000"/>
                <w:sz w:val="20"/>
              </w:rPr>
              <w:t>
1</w:t>
            </w:r>
          </w:p>
          <w:bookmarkEnd w:id="1099"/>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00"/>
          <w:p>
            <w:pPr>
              <w:spacing w:after="20"/>
              <w:ind w:left="20"/>
              <w:jc w:val="both"/>
            </w:pPr>
            <w:r>
              <w:rPr>
                <w:rFonts w:ascii="Times New Roman"/>
                <w:b w:val="false"/>
                <w:i w:val="false"/>
                <w:color w:val="000000"/>
                <w:sz w:val="20"/>
              </w:rPr>
              <w:t>
1.Требование в наличной иностранной валюте</w:t>
            </w:r>
          </w:p>
          <w:bookmarkEnd w:id="1100"/>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01"/>
          <w:p>
            <w:pPr>
              <w:spacing w:after="20"/>
              <w:ind w:left="20"/>
              <w:jc w:val="both"/>
            </w:pPr>
            <w:r>
              <w:rPr>
                <w:rFonts w:ascii="Times New Roman"/>
                <w:b w:val="false"/>
                <w:i w:val="false"/>
                <w:color w:val="000000"/>
                <w:sz w:val="20"/>
              </w:rPr>
              <w:t>
...</w:t>
            </w:r>
          </w:p>
          <w:bookmarkEnd w:id="1101"/>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02"/>
          <w:p>
            <w:pPr>
              <w:spacing w:after="20"/>
              <w:ind w:left="20"/>
              <w:jc w:val="both"/>
            </w:pPr>
            <w:r>
              <w:rPr>
                <w:rFonts w:ascii="Times New Roman"/>
                <w:b w:val="false"/>
                <w:i w:val="false"/>
                <w:color w:val="000000"/>
                <w:sz w:val="20"/>
              </w:rPr>
              <w:t>
2. Вклады, размещенные/ привлеченные</w:t>
            </w:r>
          </w:p>
          <w:bookmarkEnd w:id="1102"/>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03"/>
          <w:p>
            <w:pPr>
              <w:spacing w:after="20"/>
              <w:ind w:left="20"/>
              <w:jc w:val="both"/>
            </w:pPr>
            <w:r>
              <w:rPr>
                <w:rFonts w:ascii="Times New Roman"/>
                <w:b w:val="false"/>
                <w:i w:val="false"/>
                <w:color w:val="000000"/>
                <w:sz w:val="20"/>
              </w:rPr>
              <w:t>
...</w:t>
            </w:r>
          </w:p>
          <w:bookmarkEnd w:id="1103"/>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04"/>
          <w:p>
            <w:pPr>
              <w:spacing w:after="20"/>
              <w:ind w:left="20"/>
              <w:jc w:val="both"/>
            </w:pPr>
            <w:r>
              <w:rPr>
                <w:rFonts w:ascii="Times New Roman"/>
                <w:b w:val="false"/>
                <w:i w:val="false"/>
                <w:color w:val="000000"/>
                <w:sz w:val="20"/>
              </w:rPr>
              <w:t>
3. Займы, выданные/полученные</w:t>
            </w:r>
          </w:p>
          <w:bookmarkEnd w:id="1104"/>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05"/>
          <w:p>
            <w:pPr>
              <w:spacing w:after="20"/>
              <w:ind w:left="20"/>
              <w:jc w:val="both"/>
            </w:pPr>
            <w:r>
              <w:rPr>
                <w:rFonts w:ascii="Times New Roman"/>
                <w:b w:val="false"/>
                <w:i w:val="false"/>
                <w:color w:val="000000"/>
                <w:sz w:val="20"/>
              </w:rPr>
              <w:t>
...</w:t>
            </w:r>
          </w:p>
          <w:bookmarkEnd w:id="1105"/>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06"/>
          <w:p>
            <w:pPr>
              <w:spacing w:after="20"/>
              <w:ind w:left="20"/>
              <w:jc w:val="both"/>
            </w:pPr>
            <w:r>
              <w:rPr>
                <w:rFonts w:ascii="Times New Roman"/>
                <w:b w:val="false"/>
                <w:i w:val="false"/>
                <w:color w:val="000000"/>
                <w:sz w:val="20"/>
              </w:rPr>
              <w:t>
4. Начисленное вознаграждение к получению/ выплате</w:t>
            </w:r>
          </w:p>
          <w:bookmarkEnd w:id="1106"/>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07"/>
          <w:p>
            <w:pPr>
              <w:spacing w:after="20"/>
              <w:ind w:left="20"/>
              <w:jc w:val="both"/>
            </w:pPr>
            <w:r>
              <w:rPr>
                <w:rFonts w:ascii="Times New Roman"/>
                <w:b w:val="false"/>
                <w:i w:val="false"/>
                <w:color w:val="000000"/>
                <w:sz w:val="20"/>
              </w:rPr>
              <w:t>
...</w:t>
            </w:r>
          </w:p>
          <w:bookmarkEnd w:id="1107"/>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08"/>
          <w:p>
            <w:pPr>
              <w:spacing w:after="20"/>
              <w:ind w:left="20"/>
              <w:jc w:val="both"/>
            </w:pPr>
            <w:r>
              <w:rPr>
                <w:rFonts w:ascii="Times New Roman"/>
                <w:b w:val="false"/>
                <w:i w:val="false"/>
                <w:color w:val="000000"/>
                <w:sz w:val="20"/>
              </w:rPr>
              <w:t>
5. Долговые и долевые ценные бумаги</w:t>
            </w:r>
          </w:p>
          <w:bookmarkEnd w:id="1108"/>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9"/>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10"/>
          <w:p>
            <w:pPr>
              <w:spacing w:after="20"/>
              <w:ind w:left="20"/>
              <w:jc w:val="both"/>
            </w:pPr>
            <w:r>
              <w:rPr>
                <w:rFonts w:ascii="Times New Roman"/>
                <w:b w:val="false"/>
                <w:i w:val="false"/>
                <w:color w:val="000000"/>
                <w:sz w:val="20"/>
              </w:rPr>
              <w:t>
6. Дебиторская/ кредиторская задолженность</w:t>
            </w:r>
          </w:p>
          <w:bookmarkEnd w:id="1110"/>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11"/>
          <w:p>
            <w:pPr>
              <w:spacing w:after="20"/>
              <w:ind w:left="20"/>
              <w:jc w:val="both"/>
            </w:pPr>
            <w:r>
              <w:rPr>
                <w:rFonts w:ascii="Times New Roman"/>
                <w:b w:val="false"/>
                <w:i w:val="false"/>
                <w:color w:val="000000"/>
                <w:sz w:val="20"/>
              </w:rPr>
              <w:t>
…</w:t>
            </w:r>
          </w:p>
          <w:bookmarkEnd w:id="1111"/>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12"/>
          <w:p>
            <w:pPr>
              <w:spacing w:after="20"/>
              <w:ind w:left="20"/>
              <w:jc w:val="both"/>
            </w:pPr>
            <w:r>
              <w:rPr>
                <w:rFonts w:ascii="Times New Roman"/>
                <w:b w:val="false"/>
                <w:i w:val="false"/>
                <w:color w:val="000000"/>
                <w:sz w:val="20"/>
              </w:rPr>
              <w:t>
7. Производные финансовые инструменты</w:t>
            </w:r>
          </w:p>
          <w:bookmarkEnd w:id="1112"/>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13"/>
          <w:p>
            <w:pPr>
              <w:spacing w:after="20"/>
              <w:ind w:left="20"/>
              <w:jc w:val="both"/>
            </w:pPr>
            <w:r>
              <w:rPr>
                <w:rFonts w:ascii="Times New Roman"/>
                <w:b w:val="false"/>
                <w:i w:val="false"/>
                <w:color w:val="000000"/>
                <w:sz w:val="20"/>
              </w:rPr>
              <w:t>
….</w:t>
            </w:r>
          </w:p>
          <w:bookmarkEnd w:id="1113"/>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14"/>
          <w:p>
            <w:pPr>
              <w:spacing w:after="20"/>
              <w:ind w:left="20"/>
              <w:jc w:val="both"/>
            </w:pPr>
            <w:r>
              <w:rPr>
                <w:rFonts w:ascii="Times New Roman"/>
                <w:b w:val="false"/>
                <w:i w:val="false"/>
                <w:color w:val="000000"/>
                <w:sz w:val="20"/>
              </w:rPr>
              <w:t>
8. Итого по балансовым счетам</w:t>
            </w:r>
          </w:p>
          <w:bookmarkEnd w:id="1114"/>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15"/>
          <w:p>
            <w:pPr>
              <w:spacing w:after="20"/>
              <w:ind w:left="20"/>
              <w:jc w:val="both"/>
            </w:pPr>
            <w:r>
              <w:rPr>
                <w:rFonts w:ascii="Times New Roman"/>
                <w:b w:val="false"/>
                <w:i w:val="false"/>
                <w:color w:val="000000"/>
                <w:sz w:val="20"/>
              </w:rPr>
              <w:t>
...</w:t>
            </w:r>
          </w:p>
          <w:bookmarkEnd w:id="1115"/>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16"/>
          <w:p>
            <w:pPr>
              <w:spacing w:after="20"/>
              <w:ind w:left="20"/>
              <w:jc w:val="both"/>
            </w:pPr>
            <w:r>
              <w:rPr>
                <w:rFonts w:ascii="Times New Roman"/>
                <w:b w:val="false"/>
                <w:i w:val="false"/>
                <w:color w:val="000000"/>
                <w:sz w:val="20"/>
              </w:rPr>
              <w:t>
9. Производные финансовые инструменты в валюте отдельного иностранного государства (группы иностранных государств), открытых на счетах условных требований и на счетах условных обязательств</w:t>
            </w:r>
          </w:p>
          <w:bookmarkEnd w:id="1116"/>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17"/>
          <w:p>
            <w:pPr>
              <w:spacing w:after="20"/>
              <w:ind w:left="20"/>
              <w:jc w:val="both"/>
            </w:pPr>
            <w:r>
              <w:rPr>
                <w:rFonts w:ascii="Times New Roman"/>
                <w:b w:val="false"/>
                <w:i w:val="false"/>
                <w:color w:val="000000"/>
                <w:sz w:val="20"/>
              </w:rPr>
              <w:t>
…</w:t>
            </w:r>
          </w:p>
          <w:bookmarkEnd w:id="1117"/>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18"/>
          <w:p>
            <w:pPr>
              <w:spacing w:after="20"/>
              <w:ind w:left="20"/>
              <w:jc w:val="both"/>
            </w:pPr>
            <w:r>
              <w:rPr>
                <w:rFonts w:ascii="Times New Roman"/>
                <w:b w:val="false"/>
                <w:i w:val="false"/>
                <w:color w:val="000000"/>
                <w:sz w:val="20"/>
              </w:rPr>
              <w:t xml:space="preserve">
10. Итого по внебалансовым счетам </w:t>
            </w:r>
          </w:p>
          <w:bookmarkEnd w:id="1118"/>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19"/>
          <w:p>
            <w:pPr>
              <w:spacing w:after="20"/>
              <w:ind w:left="20"/>
              <w:jc w:val="both"/>
            </w:pPr>
            <w:r>
              <w:rPr>
                <w:rFonts w:ascii="Times New Roman"/>
                <w:b w:val="false"/>
                <w:i w:val="false"/>
                <w:color w:val="000000"/>
                <w:sz w:val="20"/>
              </w:rPr>
              <w:t>
…</w:t>
            </w:r>
          </w:p>
          <w:bookmarkEnd w:id="1119"/>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20"/>
          <w:p>
            <w:pPr>
              <w:spacing w:after="20"/>
              <w:ind w:left="20"/>
              <w:jc w:val="both"/>
            </w:pPr>
            <w:r>
              <w:rPr>
                <w:rFonts w:ascii="Times New Roman"/>
                <w:b w:val="false"/>
                <w:i w:val="false"/>
                <w:color w:val="000000"/>
                <w:sz w:val="20"/>
              </w:rPr>
              <w:t>
11. Итого по балансовым и внебалансовым счетам</w:t>
            </w:r>
          </w:p>
          <w:bookmarkEnd w:id="1120"/>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21"/>
          <w:p>
            <w:pPr>
              <w:spacing w:after="20"/>
              <w:ind w:left="20"/>
              <w:jc w:val="both"/>
            </w:pPr>
            <w:r>
              <w:rPr>
                <w:rFonts w:ascii="Times New Roman"/>
                <w:b w:val="false"/>
                <w:i w:val="false"/>
                <w:color w:val="000000"/>
                <w:sz w:val="20"/>
              </w:rPr>
              <w:t>
….</w:t>
            </w:r>
          </w:p>
          <w:bookmarkEnd w:id="1121"/>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22"/>
          <w:p>
            <w:pPr>
              <w:spacing w:after="20"/>
              <w:ind w:left="20"/>
              <w:jc w:val="both"/>
            </w:pPr>
            <w:r>
              <w:rPr>
                <w:rFonts w:ascii="Times New Roman"/>
                <w:b w:val="false"/>
                <w:i w:val="false"/>
                <w:color w:val="000000"/>
                <w:sz w:val="20"/>
              </w:rPr>
              <w:t>
12. Итого нетто-позиция</w:t>
            </w:r>
          </w:p>
          <w:bookmarkEnd w:id="1122"/>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9" w:id="1123"/>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br/>
      </w:r>
      <w:r>
        <w:rPr>
          <w:rFonts w:ascii="Times New Roman"/>
          <w:b/>
          <w:i w:val="false"/>
          <w:color w:val="000000"/>
          <w:sz w:val="28"/>
        </w:rPr>
        <w:t>приведено в приложении к настоящей форме.</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валютных позициях </w:t>
            </w:r>
            <w:r>
              <w:br/>
            </w:r>
            <w:r>
              <w:rPr>
                <w:rFonts w:ascii="Times New Roman"/>
                <w:b w:val="false"/>
                <w:i w:val="false"/>
                <w:color w:val="000000"/>
                <w:sz w:val="20"/>
              </w:rPr>
              <w:t xml:space="preserve">по каждой иностранной валюте и </w:t>
            </w:r>
            <w:r>
              <w:br/>
            </w:r>
            <w:r>
              <w:rPr>
                <w:rFonts w:ascii="Times New Roman"/>
                <w:b w:val="false"/>
                <w:i w:val="false"/>
                <w:color w:val="000000"/>
                <w:sz w:val="20"/>
              </w:rPr>
              <w:t>валютной нетто-позиции за каждый</w:t>
            </w:r>
            <w:r>
              <w:br/>
            </w:r>
            <w:r>
              <w:rPr>
                <w:rFonts w:ascii="Times New Roman"/>
                <w:b w:val="false"/>
                <w:i w:val="false"/>
                <w:color w:val="000000"/>
                <w:sz w:val="20"/>
              </w:rPr>
              <w:t>рабочий день недели (месяца)</w:t>
            </w:r>
          </w:p>
        </w:tc>
      </w:tr>
    </w:tbl>
    <w:bookmarkStart w:name="z1231" w:id="11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24"/>
    <w:bookmarkStart w:name="z1232" w:id="1125"/>
    <w:p>
      <w:pPr>
        <w:spacing w:after="0"/>
        <w:ind w:left="0"/>
        <w:jc w:val="left"/>
      </w:pPr>
      <w:r>
        <w:rPr>
          <w:rFonts w:ascii="Times New Roman"/>
          <w:b/>
          <w:i w:val="false"/>
          <w:color w:val="000000"/>
        </w:rPr>
        <w:t xml:space="preserve"> Отчет о валютных позициях по каждой иностранной валюте и валютной нетто-позиции за каждый рабочий день недели (месяца)</w:t>
      </w:r>
    </w:p>
    <w:bookmarkEnd w:id="1125"/>
    <w:bookmarkStart w:name="z1233" w:id="1126"/>
    <w:p>
      <w:pPr>
        <w:spacing w:after="0"/>
        <w:ind w:left="0"/>
        <w:jc w:val="left"/>
      </w:pPr>
      <w:r>
        <w:rPr>
          <w:rFonts w:ascii="Times New Roman"/>
          <w:b/>
          <w:i w:val="false"/>
          <w:color w:val="000000"/>
        </w:rPr>
        <w:t xml:space="preserve"> Глава 1. Общие положения</w:t>
      </w:r>
    </w:p>
    <w:bookmarkEnd w:id="1126"/>
    <w:bookmarkStart w:name="z1234" w:id="112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валютных позициях по каждой иностранной валюте и валютной нетто-позиции за каждый рабочий день недели (месяца)" (далее - Форма).</w:t>
      </w:r>
    </w:p>
    <w:bookmarkEnd w:id="1127"/>
    <w:bookmarkStart w:name="z1235" w:id="112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128"/>
    <w:bookmarkStart w:name="z1236" w:id="1129"/>
    <w:p>
      <w:pPr>
        <w:spacing w:after="0"/>
        <w:ind w:left="0"/>
        <w:jc w:val="both"/>
      </w:pPr>
      <w:r>
        <w:rPr>
          <w:rFonts w:ascii="Times New Roman"/>
          <w:b w:val="false"/>
          <w:i w:val="false"/>
          <w:color w:val="000000"/>
          <w:sz w:val="28"/>
        </w:rPr>
        <w:t xml:space="preserve">
      3. Форма составляется еженедельно и заполняется за каждый рабочий день отчетного периода. </w:t>
      </w:r>
    </w:p>
    <w:bookmarkEnd w:id="1129"/>
    <w:bookmarkStart w:name="z1237" w:id="1130"/>
    <w:p>
      <w:pPr>
        <w:spacing w:after="0"/>
        <w:ind w:left="0"/>
        <w:jc w:val="both"/>
      </w:pPr>
      <w:r>
        <w:rPr>
          <w:rFonts w:ascii="Times New Roman"/>
          <w:b w:val="false"/>
          <w:i w:val="false"/>
          <w:color w:val="000000"/>
          <w:sz w:val="28"/>
        </w:rPr>
        <w:t>
      При завершении календарного месяца в отчетную неделю, форма составляется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 Данные в Форме заполняются в тысячах тенге.</w:t>
      </w:r>
    </w:p>
    <w:bookmarkEnd w:id="1130"/>
    <w:bookmarkStart w:name="z1238" w:id="113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31"/>
    <w:bookmarkStart w:name="z1239" w:id="1132"/>
    <w:p>
      <w:pPr>
        <w:spacing w:after="0"/>
        <w:ind w:left="0"/>
        <w:jc w:val="left"/>
      </w:pPr>
      <w:r>
        <w:rPr>
          <w:rFonts w:ascii="Times New Roman"/>
          <w:b/>
          <w:i w:val="false"/>
          <w:color w:val="000000"/>
        </w:rPr>
        <w:t xml:space="preserve"> Глава 2. Пояснение по заполнению Формы </w:t>
      </w:r>
    </w:p>
    <w:bookmarkEnd w:id="1132"/>
    <w:bookmarkStart w:name="z1240" w:id="1133"/>
    <w:p>
      <w:pPr>
        <w:spacing w:after="0"/>
        <w:ind w:left="0"/>
        <w:jc w:val="both"/>
      </w:pPr>
      <w:r>
        <w:rPr>
          <w:rFonts w:ascii="Times New Roman"/>
          <w:b w:val="false"/>
          <w:i w:val="false"/>
          <w:color w:val="000000"/>
          <w:sz w:val="28"/>
        </w:rPr>
        <w:t>
      5. В строках 1, 2, 3, 4, 5, 6 и 7 указываются сведения по требованиям и обязательствам в иностранной валюте, учитываемых на балансовых счетах, за вычетом резервов, сформированных в соответствии с международными стандартами финансовой отчетности.</w:t>
      </w:r>
    </w:p>
    <w:bookmarkEnd w:id="1133"/>
    <w:bookmarkStart w:name="z1241" w:id="1134"/>
    <w:p>
      <w:pPr>
        <w:spacing w:after="0"/>
        <w:ind w:left="0"/>
        <w:jc w:val="both"/>
      </w:pPr>
      <w:r>
        <w:rPr>
          <w:rFonts w:ascii="Times New Roman"/>
          <w:b w:val="false"/>
          <w:i w:val="false"/>
          <w:color w:val="000000"/>
          <w:sz w:val="28"/>
        </w:rPr>
        <w:t>
      6. В строке "Итого по внебалансовым счетам" указываются условные требования и обязательства в иностранной валюте, с учетом сумм проводимых банком хеджируемых сделок, в том числе беспоставочных сделок, за вычетом резервов, сформированных в соответствии с международными стандартами финансовой отчетности.</w:t>
      </w:r>
    </w:p>
    <w:bookmarkEnd w:id="1134"/>
    <w:bookmarkStart w:name="z1242" w:id="1135"/>
    <w:p>
      <w:pPr>
        <w:spacing w:after="0"/>
        <w:ind w:left="0"/>
        <w:jc w:val="both"/>
      </w:pPr>
      <w:r>
        <w:rPr>
          <w:rFonts w:ascii="Times New Roman"/>
          <w:b w:val="false"/>
          <w:i w:val="false"/>
          <w:color w:val="000000"/>
          <w:sz w:val="28"/>
        </w:rPr>
        <w:t>
      7. В строке "Итого нетто-позиция" по графам "позиция" указывается нетто-позиция по всем иностранным валютам за каждый рабочий день отчетного периода.</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245" w:id="113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расчете среднемесячной величины внутренних активов, внутренних и иных</w:t>
      </w:r>
      <w:r>
        <w:br/>
      </w:r>
      <w:r>
        <w:rPr>
          <w:rFonts w:ascii="Times New Roman"/>
          <w:b/>
          <w:i w:val="false"/>
          <w:color w:val="000000"/>
        </w:rPr>
        <w:t xml:space="preserve">       обязательств, коэффициента размещения части средств во внутренние активы</w:t>
      </w:r>
      <w:r>
        <w:br/>
      </w:r>
      <w:r>
        <w:rPr>
          <w:rFonts w:ascii="Times New Roman"/>
          <w:b/>
          <w:i w:val="false"/>
          <w:color w:val="000000"/>
        </w:rPr>
        <w:t xml:space="preserve">                   Отчетный период: за ___________ 20__года</w:t>
      </w:r>
      <w:r>
        <w:br/>
      </w:r>
      <w:r>
        <w:rPr>
          <w:rFonts w:ascii="Times New Roman"/>
          <w:b/>
          <w:i w:val="false"/>
          <w:color w:val="000000"/>
        </w:rPr>
        <w:t xml:space="preserve">                   ________________________________________</w:t>
      </w:r>
      <w:r>
        <w:br/>
      </w:r>
      <w:r>
        <w:rPr>
          <w:rFonts w:ascii="Times New Roman"/>
          <w:b/>
          <w:i w:val="false"/>
          <w:color w:val="000000"/>
        </w:rPr>
        <w:t xml:space="preserve">                               (наименование банка)</w:t>
      </w:r>
    </w:p>
    <w:bookmarkEnd w:id="1136"/>
    <w:bookmarkStart w:name="z1246" w:id="1137"/>
    <w:p>
      <w:pPr>
        <w:spacing w:after="0"/>
        <w:ind w:left="0"/>
        <w:jc w:val="both"/>
      </w:pPr>
      <w:r>
        <w:rPr>
          <w:rFonts w:ascii="Times New Roman"/>
          <w:b w:val="false"/>
          <w:i w:val="false"/>
          <w:color w:val="000000"/>
          <w:sz w:val="28"/>
        </w:rPr>
        <w:t>
      Индекс: 1-BVU_KVA</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1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bookmarkStart w:name="z1248" w:id="1138"/>
    <w:p>
      <w:pPr>
        <w:spacing w:after="0"/>
        <w:ind w:left="0"/>
        <w:jc w:val="left"/>
      </w:pPr>
      <w:r>
        <w:rPr>
          <w:rFonts w:ascii="Times New Roman"/>
          <w:b/>
          <w:i w:val="false"/>
          <w:color w:val="000000"/>
        </w:rPr>
        <w:t xml:space="preserve"> Расчет среднемесячной величины внутренних активов</w:t>
      </w:r>
    </w:p>
    <w:bookmarkEnd w:id="1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6717"/>
        <w:gridCol w:w="666"/>
        <w:gridCol w:w="666"/>
        <w:gridCol w:w="666"/>
        <w:gridCol w:w="1034"/>
        <w:gridCol w:w="1035"/>
        <w:gridCol w:w="482"/>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39"/>
          <w:p>
            <w:pPr>
              <w:spacing w:after="20"/>
              <w:ind w:left="20"/>
              <w:jc w:val="both"/>
            </w:pPr>
            <w:r>
              <w:rPr>
                <w:rFonts w:ascii="Times New Roman"/>
                <w:b w:val="false"/>
                <w:i w:val="false"/>
                <w:color w:val="000000"/>
                <w:sz w:val="20"/>
              </w:rPr>
              <w:t>
№</w:t>
            </w:r>
          </w:p>
          <w:bookmarkEnd w:id="1139"/>
        </w:tc>
        <w:tc>
          <w:tcPr>
            <w:tcW w:w="6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активы по датам в течение отчетного периода</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40"/>
          <w:p>
            <w:pPr>
              <w:spacing w:after="20"/>
              <w:ind w:left="20"/>
              <w:jc w:val="both"/>
            </w:pPr>
            <w:r>
              <w:rPr>
                <w:rFonts w:ascii="Times New Roman"/>
                <w:b w:val="false"/>
                <w:i w:val="false"/>
                <w:color w:val="000000"/>
                <w:sz w:val="20"/>
              </w:rPr>
              <w:t>
1</w:t>
            </w:r>
          </w:p>
          <w:bookmarkEnd w:id="1140"/>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41"/>
          <w:p>
            <w:pPr>
              <w:spacing w:after="20"/>
              <w:ind w:left="20"/>
              <w:jc w:val="both"/>
            </w:pPr>
            <w:r>
              <w:rPr>
                <w:rFonts w:ascii="Times New Roman"/>
                <w:b w:val="false"/>
                <w:i w:val="false"/>
                <w:color w:val="000000"/>
                <w:sz w:val="20"/>
              </w:rPr>
              <w:t>
2</w:t>
            </w:r>
          </w:p>
          <w:bookmarkEnd w:id="1141"/>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42"/>
          <w:p>
            <w:pPr>
              <w:spacing w:after="20"/>
              <w:ind w:left="20"/>
              <w:jc w:val="both"/>
            </w:pPr>
            <w:r>
              <w:rPr>
                <w:rFonts w:ascii="Times New Roman"/>
                <w:b w:val="false"/>
                <w:i w:val="false"/>
                <w:color w:val="000000"/>
                <w:sz w:val="20"/>
              </w:rPr>
              <w:t>
3</w:t>
            </w:r>
          </w:p>
          <w:bookmarkEnd w:id="1142"/>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долговые ценные бумаги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43"/>
          <w:p>
            <w:pPr>
              <w:spacing w:after="20"/>
              <w:ind w:left="20"/>
              <w:jc w:val="both"/>
            </w:pPr>
            <w:r>
              <w:rPr>
                <w:rFonts w:ascii="Times New Roman"/>
                <w:b w:val="false"/>
                <w:i w:val="false"/>
                <w:color w:val="000000"/>
                <w:sz w:val="20"/>
              </w:rPr>
              <w:t>
4</w:t>
            </w:r>
          </w:p>
          <w:bookmarkEnd w:id="1143"/>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44"/>
          <w:p>
            <w:pPr>
              <w:spacing w:after="20"/>
              <w:ind w:left="20"/>
              <w:jc w:val="both"/>
            </w:pPr>
            <w:r>
              <w:rPr>
                <w:rFonts w:ascii="Times New Roman"/>
                <w:b w:val="false"/>
                <w:i w:val="false"/>
                <w:color w:val="000000"/>
                <w:sz w:val="20"/>
              </w:rPr>
              <w:t>
5</w:t>
            </w:r>
          </w:p>
          <w:bookmarkEnd w:id="1144"/>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уставном капитале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45"/>
          <w:p>
            <w:pPr>
              <w:spacing w:after="20"/>
              <w:ind w:left="20"/>
              <w:jc w:val="both"/>
            </w:pPr>
            <w:r>
              <w:rPr>
                <w:rFonts w:ascii="Times New Roman"/>
                <w:b w:val="false"/>
                <w:i w:val="false"/>
                <w:color w:val="000000"/>
                <w:sz w:val="20"/>
              </w:rPr>
              <w:t>
6</w:t>
            </w:r>
          </w:p>
          <w:bookmarkEnd w:id="1145"/>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46"/>
          <w:p>
            <w:pPr>
              <w:spacing w:after="20"/>
              <w:ind w:left="20"/>
              <w:jc w:val="both"/>
            </w:pPr>
            <w:r>
              <w:rPr>
                <w:rFonts w:ascii="Times New Roman"/>
                <w:b w:val="false"/>
                <w:i w:val="false"/>
                <w:color w:val="000000"/>
                <w:sz w:val="20"/>
              </w:rPr>
              <w:t>
7</w:t>
            </w:r>
          </w:p>
          <w:bookmarkEnd w:id="1146"/>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Движимое имущество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47"/>
          <w:p>
            <w:pPr>
              <w:spacing w:after="20"/>
              <w:ind w:left="20"/>
              <w:jc w:val="both"/>
            </w:pPr>
            <w:r>
              <w:rPr>
                <w:rFonts w:ascii="Times New Roman"/>
                <w:b w:val="false"/>
                <w:i w:val="false"/>
                <w:color w:val="000000"/>
                <w:sz w:val="20"/>
              </w:rPr>
              <w:t>
8</w:t>
            </w:r>
          </w:p>
          <w:bookmarkEnd w:id="1147"/>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48"/>
          <w:p>
            <w:pPr>
              <w:spacing w:after="20"/>
              <w:ind w:left="20"/>
              <w:jc w:val="both"/>
            </w:pPr>
            <w:r>
              <w:rPr>
                <w:rFonts w:ascii="Times New Roman"/>
                <w:b w:val="false"/>
                <w:i w:val="false"/>
                <w:color w:val="000000"/>
                <w:sz w:val="20"/>
              </w:rPr>
              <w:t>
9</w:t>
            </w:r>
          </w:p>
          <w:bookmarkEnd w:id="1148"/>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49"/>
          <w:p>
            <w:pPr>
              <w:spacing w:after="20"/>
              <w:ind w:left="20"/>
              <w:jc w:val="both"/>
            </w:pPr>
            <w:r>
              <w:rPr>
                <w:rFonts w:ascii="Times New Roman"/>
                <w:b w:val="false"/>
                <w:i w:val="false"/>
                <w:color w:val="000000"/>
                <w:sz w:val="20"/>
              </w:rPr>
              <w:t>
10</w:t>
            </w:r>
          </w:p>
          <w:bookmarkEnd w:id="1149"/>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 отрицательные корректировки справедливой стоимости, провизии (резервы), сформированные на внутренние активы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50"/>
          <w:p>
            <w:pPr>
              <w:spacing w:after="20"/>
              <w:ind w:left="20"/>
              <w:jc w:val="both"/>
            </w:pPr>
            <w:r>
              <w:rPr>
                <w:rFonts w:ascii="Times New Roman"/>
                <w:b w:val="false"/>
                <w:i w:val="false"/>
                <w:color w:val="000000"/>
                <w:sz w:val="20"/>
              </w:rPr>
              <w:t>
11</w:t>
            </w:r>
          </w:p>
          <w:bookmarkEnd w:id="1150"/>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активам</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51"/>
          <w:p>
            <w:pPr>
              <w:spacing w:after="20"/>
              <w:ind w:left="20"/>
              <w:jc w:val="both"/>
            </w:pPr>
            <w:r>
              <w:rPr>
                <w:rFonts w:ascii="Times New Roman"/>
                <w:b w:val="false"/>
                <w:i w:val="false"/>
                <w:color w:val="000000"/>
                <w:sz w:val="20"/>
              </w:rPr>
              <w:t>
12</w:t>
            </w:r>
          </w:p>
          <w:bookmarkEnd w:id="1151"/>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величина внутренних активов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52"/>
          <w:p>
            <w:pPr>
              <w:spacing w:after="20"/>
              <w:ind w:left="20"/>
              <w:jc w:val="both"/>
            </w:pPr>
            <w:r>
              <w:rPr>
                <w:rFonts w:ascii="Times New Roman"/>
                <w:b w:val="false"/>
                <w:i w:val="false"/>
                <w:color w:val="000000"/>
                <w:sz w:val="20"/>
              </w:rPr>
              <w:t>
13</w:t>
            </w:r>
          </w:p>
          <w:bookmarkEnd w:id="1152"/>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внутренних активов больше или равно среднемесячной величине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 (Да/Нет)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53"/>
          <w:p>
            <w:pPr>
              <w:spacing w:after="20"/>
              <w:ind w:left="20"/>
              <w:jc w:val="both"/>
            </w:pPr>
            <w:r>
              <w:rPr>
                <w:rFonts w:ascii="Times New Roman"/>
                <w:b w:val="false"/>
                <w:i w:val="false"/>
                <w:color w:val="000000"/>
                <w:sz w:val="20"/>
              </w:rPr>
              <w:t>
14</w:t>
            </w:r>
          </w:p>
          <w:bookmarkEnd w:id="1153"/>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 отчетном месяце внутренних обязательств на конец текущего дня, по сравнению с величиной среднемесячных внутренних обязательств, субординированного долга, выпущенных банком долговых ценных бумаг сложившейся в предыдущем месяце (в процентах)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5" w:id="1154"/>
    <w:p>
      <w:pPr>
        <w:spacing w:after="0"/>
        <w:ind w:left="0"/>
        <w:jc w:val="left"/>
      </w:pPr>
      <w:r>
        <w:rPr>
          <w:rFonts w:ascii="Times New Roman"/>
          <w:b/>
          <w:i w:val="false"/>
          <w:color w:val="000000"/>
        </w:rPr>
        <w:t xml:space="preserve"> Расчет среднемесячной величины внутренних и иных обязательств</w:t>
      </w:r>
    </w:p>
    <w:bookmarkEnd w:id="1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6750"/>
        <w:gridCol w:w="709"/>
        <w:gridCol w:w="709"/>
        <w:gridCol w:w="709"/>
        <w:gridCol w:w="709"/>
        <w:gridCol w:w="1101"/>
        <w:gridCol w:w="513"/>
      </w:tblGrid>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55"/>
          <w:p>
            <w:pPr>
              <w:spacing w:after="20"/>
              <w:ind w:left="20"/>
              <w:jc w:val="both"/>
            </w:pPr>
            <w:r>
              <w:rPr>
                <w:rFonts w:ascii="Times New Roman"/>
                <w:b w:val="false"/>
                <w:i w:val="false"/>
                <w:color w:val="000000"/>
                <w:sz w:val="20"/>
              </w:rPr>
              <w:t>
№</w:t>
            </w:r>
          </w:p>
          <w:bookmarkEnd w:id="1155"/>
        </w:tc>
        <w:tc>
          <w:tcPr>
            <w:tcW w:w="6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иные обязательства по датам в течение отчетного периода</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56"/>
          <w:p>
            <w:pPr>
              <w:spacing w:after="20"/>
              <w:ind w:left="20"/>
              <w:jc w:val="both"/>
            </w:pPr>
            <w:r>
              <w:rPr>
                <w:rFonts w:ascii="Times New Roman"/>
                <w:b w:val="false"/>
                <w:i w:val="false"/>
                <w:color w:val="000000"/>
                <w:sz w:val="20"/>
              </w:rPr>
              <w:t>
1</w:t>
            </w:r>
          </w:p>
          <w:bookmarkEnd w:id="1156"/>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57"/>
          <w:p>
            <w:pPr>
              <w:spacing w:after="20"/>
              <w:ind w:left="20"/>
              <w:jc w:val="both"/>
            </w:pPr>
            <w:r>
              <w:rPr>
                <w:rFonts w:ascii="Times New Roman"/>
                <w:b w:val="false"/>
                <w:i w:val="false"/>
                <w:color w:val="000000"/>
                <w:sz w:val="20"/>
              </w:rPr>
              <w:t>
2</w:t>
            </w:r>
          </w:p>
          <w:bookmarkEnd w:id="1157"/>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58"/>
          <w:p>
            <w:pPr>
              <w:spacing w:after="20"/>
              <w:ind w:left="20"/>
              <w:jc w:val="both"/>
            </w:pPr>
            <w:r>
              <w:rPr>
                <w:rFonts w:ascii="Times New Roman"/>
                <w:b w:val="false"/>
                <w:i w:val="false"/>
                <w:color w:val="000000"/>
                <w:sz w:val="20"/>
              </w:rPr>
              <w:t>
3</w:t>
            </w:r>
          </w:p>
          <w:bookmarkEnd w:id="1158"/>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59"/>
          <w:p>
            <w:pPr>
              <w:spacing w:after="20"/>
              <w:ind w:left="20"/>
              <w:jc w:val="both"/>
            </w:pPr>
            <w:r>
              <w:rPr>
                <w:rFonts w:ascii="Times New Roman"/>
                <w:b w:val="false"/>
                <w:i w:val="false"/>
                <w:color w:val="000000"/>
                <w:sz w:val="20"/>
              </w:rPr>
              <w:t>
4</w:t>
            </w:r>
          </w:p>
          <w:bookmarkEnd w:id="1159"/>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60"/>
          <w:p>
            <w:pPr>
              <w:spacing w:after="20"/>
              <w:ind w:left="20"/>
              <w:jc w:val="both"/>
            </w:pPr>
            <w:r>
              <w:rPr>
                <w:rFonts w:ascii="Times New Roman"/>
                <w:b w:val="false"/>
                <w:i w:val="false"/>
                <w:color w:val="000000"/>
                <w:sz w:val="20"/>
              </w:rPr>
              <w:t>
5</w:t>
            </w:r>
          </w:p>
          <w:bookmarkEnd w:id="1160"/>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61"/>
          <w:p>
            <w:pPr>
              <w:spacing w:after="20"/>
              <w:ind w:left="20"/>
              <w:jc w:val="both"/>
            </w:pPr>
            <w:r>
              <w:rPr>
                <w:rFonts w:ascii="Times New Roman"/>
                <w:b w:val="false"/>
                <w:i w:val="false"/>
                <w:color w:val="000000"/>
                <w:sz w:val="20"/>
              </w:rPr>
              <w:t>
6</w:t>
            </w:r>
          </w:p>
          <w:bookmarkEnd w:id="1161"/>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вычетом инвестиций в субординированный долг дочерних организаций-нерезидентов Республики Казахстан, в акций дочерних организаций-нерезидентов Республики Казахстан, умноженный на 0,75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62"/>
          <w:p>
            <w:pPr>
              <w:spacing w:after="20"/>
              <w:ind w:left="20"/>
              <w:jc w:val="both"/>
            </w:pPr>
            <w:r>
              <w:rPr>
                <w:rFonts w:ascii="Times New Roman"/>
                <w:b w:val="false"/>
                <w:i w:val="false"/>
                <w:color w:val="000000"/>
                <w:sz w:val="20"/>
              </w:rPr>
              <w:t>
7</w:t>
            </w:r>
          </w:p>
          <w:bookmarkEnd w:id="1162"/>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63"/>
          <w:p>
            <w:pPr>
              <w:spacing w:after="20"/>
              <w:ind w:left="20"/>
              <w:jc w:val="both"/>
            </w:pPr>
            <w:r>
              <w:rPr>
                <w:rFonts w:ascii="Times New Roman"/>
                <w:b w:val="false"/>
                <w:i w:val="false"/>
                <w:color w:val="000000"/>
                <w:sz w:val="20"/>
              </w:rPr>
              <w:t>
8</w:t>
            </w:r>
          </w:p>
          <w:bookmarkEnd w:id="1163"/>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банком, за исключением долговых ценных бумаг, выпущенных банком в иностранной валюте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64"/>
          <w:p>
            <w:pPr>
              <w:spacing w:after="20"/>
              <w:ind w:left="20"/>
              <w:jc w:val="both"/>
            </w:pPr>
            <w:r>
              <w:rPr>
                <w:rFonts w:ascii="Times New Roman"/>
                <w:b w:val="false"/>
                <w:i w:val="false"/>
                <w:color w:val="000000"/>
                <w:sz w:val="20"/>
              </w:rPr>
              <w:t>
9</w:t>
            </w:r>
          </w:p>
          <w:bookmarkEnd w:id="1164"/>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положительные/отрицательные корректировки справедливой стоимости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65"/>
          <w:p>
            <w:pPr>
              <w:spacing w:after="20"/>
              <w:ind w:left="20"/>
              <w:jc w:val="both"/>
            </w:pPr>
            <w:r>
              <w:rPr>
                <w:rFonts w:ascii="Times New Roman"/>
                <w:b w:val="false"/>
                <w:i w:val="false"/>
                <w:color w:val="000000"/>
                <w:sz w:val="20"/>
              </w:rPr>
              <w:t>
10</w:t>
            </w:r>
          </w:p>
          <w:bookmarkEnd w:id="1165"/>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и иным обязательствам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66"/>
          <w:p>
            <w:pPr>
              <w:spacing w:after="20"/>
              <w:ind w:left="20"/>
              <w:jc w:val="both"/>
            </w:pPr>
            <w:r>
              <w:rPr>
                <w:rFonts w:ascii="Times New Roman"/>
                <w:b w:val="false"/>
                <w:i w:val="false"/>
                <w:color w:val="000000"/>
                <w:sz w:val="20"/>
              </w:rPr>
              <w:t>
11</w:t>
            </w:r>
          </w:p>
          <w:bookmarkEnd w:id="1166"/>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от резидентов на основании кастодиального договора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67"/>
          <w:p>
            <w:pPr>
              <w:spacing w:after="20"/>
              <w:ind w:left="20"/>
              <w:jc w:val="both"/>
            </w:pPr>
            <w:r>
              <w:rPr>
                <w:rFonts w:ascii="Times New Roman"/>
                <w:b w:val="false"/>
                <w:i w:val="false"/>
                <w:color w:val="000000"/>
                <w:sz w:val="20"/>
              </w:rPr>
              <w:t>
12</w:t>
            </w:r>
          </w:p>
          <w:bookmarkEnd w:id="1167"/>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 и собственного капитала или уставного капитала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68"/>
          <w:p>
            <w:pPr>
              <w:spacing w:after="20"/>
              <w:ind w:left="20"/>
              <w:jc w:val="both"/>
            </w:pPr>
            <w:r>
              <w:rPr>
                <w:rFonts w:ascii="Times New Roman"/>
                <w:b w:val="false"/>
                <w:i w:val="false"/>
                <w:color w:val="000000"/>
                <w:sz w:val="20"/>
              </w:rPr>
              <w:t>
13</w:t>
            </w:r>
          </w:p>
          <w:bookmarkEnd w:id="1168"/>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69"/>
          <w:p>
            <w:pPr>
              <w:spacing w:after="20"/>
              <w:ind w:left="20"/>
              <w:jc w:val="both"/>
            </w:pPr>
            <w:r>
              <w:rPr>
                <w:rFonts w:ascii="Times New Roman"/>
                <w:b w:val="false"/>
                <w:i w:val="false"/>
                <w:color w:val="000000"/>
                <w:sz w:val="20"/>
              </w:rPr>
              <w:t>
14</w:t>
            </w:r>
          </w:p>
          <w:bookmarkEnd w:id="1169"/>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70"/>
          <w:p>
            <w:pPr>
              <w:spacing w:after="20"/>
              <w:ind w:left="20"/>
              <w:jc w:val="both"/>
            </w:pPr>
            <w:r>
              <w:rPr>
                <w:rFonts w:ascii="Times New Roman"/>
                <w:b w:val="false"/>
                <w:i w:val="false"/>
                <w:color w:val="000000"/>
                <w:sz w:val="20"/>
              </w:rPr>
              <w:t>
15</w:t>
            </w:r>
          </w:p>
          <w:bookmarkEnd w:id="1170"/>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банка во внутренние активы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71"/>
          <w:p>
            <w:pPr>
              <w:spacing w:after="20"/>
              <w:ind w:left="20"/>
              <w:jc w:val="both"/>
            </w:pPr>
            <w:r>
              <w:rPr>
                <w:rFonts w:ascii="Times New Roman"/>
                <w:b w:val="false"/>
                <w:i w:val="false"/>
                <w:color w:val="000000"/>
                <w:sz w:val="20"/>
              </w:rPr>
              <w:t>
16</w:t>
            </w:r>
          </w:p>
          <w:bookmarkEnd w:id="1171"/>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72"/>
          <w:p>
            <w:pPr>
              <w:spacing w:after="20"/>
              <w:ind w:left="20"/>
              <w:jc w:val="both"/>
            </w:pPr>
            <w:r>
              <w:rPr>
                <w:rFonts w:ascii="Times New Roman"/>
                <w:b w:val="false"/>
                <w:i w:val="false"/>
                <w:color w:val="000000"/>
                <w:sz w:val="20"/>
              </w:rPr>
              <w:t>
17</w:t>
            </w:r>
          </w:p>
          <w:bookmarkEnd w:id="1172"/>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субординированного долга, выпущенных банком долговых ценных бумаг за предыдущий отчетный месяц</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5" w:id="1173"/>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 xml:space="preserve">__________________________________________________________________ ___________ </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 xml:space="preserve"> 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br/>
      </w:r>
      <w:r>
        <w:rPr>
          <w:rFonts w:ascii="Times New Roman"/>
          <w:b/>
          <w:i w:val="false"/>
          <w:color w:val="000000"/>
          <w:sz w:val="28"/>
        </w:rPr>
        <w:t>приведено в приложении к настоящей форме.</w:t>
      </w:r>
    </w:p>
    <w:bookmarkEnd w:id="1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w:t>
            </w:r>
            <w:r>
              <w:rPr>
                <w:rFonts w:ascii="Times New Roman"/>
                <w:b/>
                <w:i w:val="false"/>
                <w:color w:val="000000"/>
                <w:sz w:val="20"/>
              </w:rPr>
              <w:t xml:space="preserve">отчета о расчете </w:t>
            </w:r>
            <w:r>
              <w:br/>
            </w:r>
            <w:r>
              <w:rPr>
                <w:rFonts w:ascii="Times New Roman"/>
                <w:b/>
                <w:i w:val="false"/>
                <w:color w:val="000000"/>
                <w:sz w:val="20"/>
              </w:rPr>
              <w:t xml:space="preserve">среднемесячной </w:t>
            </w:r>
            <w:r>
              <w:rPr>
                <w:rFonts w:ascii="Times New Roman"/>
                <w:b/>
                <w:i w:val="false"/>
                <w:color w:val="000000"/>
                <w:sz w:val="20"/>
              </w:rPr>
              <w:t>величины</w:t>
            </w:r>
            <w:r>
              <w:br/>
            </w:r>
            <w:r>
              <w:rPr>
                <w:rFonts w:ascii="Times New Roman"/>
                <w:b/>
                <w:i w:val="false"/>
                <w:color w:val="000000"/>
                <w:sz w:val="20"/>
              </w:rPr>
              <w:t xml:space="preserve">внутренних активов, </w:t>
            </w:r>
            <w:r>
              <w:br/>
            </w:r>
            <w:r>
              <w:rPr>
                <w:rFonts w:ascii="Times New Roman"/>
                <w:b/>
                <w:i w:val="false"/>
                <w:color w:val="000000"/>
                <w:sz w:val="20"/>
              </w:rPr>
              <w:t>внутренних и иных</w:t>
            </w:r>
            <w:r>
              <w:br/>
            </w:r>
            <w:r>
              <w:rPr>
                <w:rFonts w:ascii="Times New Roman"/>
                <w:b/>
                <w:i w:val="false"/>
                <w:color w:val="000000"/>
                <w:sz w:val="20"/>
              </w:rPr>
              <w:t xml:space="preserve">обязательств, </w:t>
            </w:r>
            <w:r>
              <w:br/>
            </w:r>
            <w:r>
              <w:rPr>
                <w:rFonts w:ascii="Times New Roman"/>
                <w:b/>
                <w:i w:val="false"/>
                <w:color w:val="000000"/>
                <w:sz w:val="20"/>
              </w:rPr>
              <w:t>коэффициента размещения</w:t>
            </w:r>
            <w:r>
              <w:br/>
            </w:r>
            <w:r>
              <w:rPr>
                <w:rFonts w:ascii="Times New Roman"/>
                <w:b/>
                <w:i w:val="false"/>
                <w:color w:val="000000"/>
                <w:sz w:val="20"/>
              </w:rPr>
              <w:t xml:space="preserve">части </w:t>
            </w:r>
            <w:r>
              <w:br/>
            </w:r>
            <w:r>
              <w:rPr>
                <w:rFonts w:ascii="Times New Roman"/>
                <w:b/>
                <w:i w:val="false"/>
                <w:color w:val="000000"/>
                <w:sz w:val="20"/>
              </w:rPr>
              <w:t xml:space="preserve">средств </w:t>
            </w:r>
            <w:r>
              <w:rPr>
                <w:rFonts w:ascii="Times New Roman"/>
                <w:b/>
                <w:i w:val="false"/>
                <w:color w:val="000000"/>
                <w:sz w:val="20"/>
              </w:rPr>
              <w:t>во внутренние активы</w:t>
            </w:r>
          </w:p>
        </w:tc>
      </w:tr>
    </w:tbl>
    <w:bookmarkStart w:name="z1287" w:id="11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74"/>
    <w:bookmarkStart w:name="z1288" w:id="1175"/>
    <w:p>
      <w:pPr>
        <w:spacing w:after="0"/>
        <w:ind w:left="0"/>
        <w:jc w:val="left"/>
      </w:pPr>
      <w:r>
        <w:rPr>
          <w:rFonts w:ascii="Times New Roman"/>
          <w:b/>
          <w:i w:val="false"/>
          <w:color w:val="000000"/>
        </w:rPr>
        <w:t xml:space="preserve">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1175"/>
    <w:bookmarkStart w:name="z1289" w:id="1176"/>
    <w:p>
      <w:pPr>
        <w:spacing w:after="0"/>
        <w:ind w:left="0"/>
        <w:jc w:val="left"/>
      </w:pPr>
      <w:r>
        <w:rPr>
          <w:rFonts w:ascii="Times New Roman"/>
          <w:b/>
          <w:i w:val="false"/>
          <w:color w:val="000000"/>
        </w:rPr>
        <w:t xml:space="preserve"> Глава 1. Общие положения</w:t>
      </w:r>
    </w:p>
    <w:bookmarkEnd w:id="1176"/>
    <w:bookmarkStart w:name="z1290" w:id="117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(далее - Форма).</w:t>
      </w:r>
    </w:p>
    <w:bookmarkEnd w:id="1177"/>
    <w:bookmarkStart w:name="z1291" w:id="1178"/>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178"/>
    <w:bookmarkStart w:name="z1292" w:id="1179"/>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1179"/>
    <w:bookmarkStart w:name="z1293" w:id="118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80"/>
    <w:bookmarkStart w:name="z1294" w:id="1181"/>
    <w:p>
      <w:pPr>
        <w:spacing w:after="0"/>
        <w:ind w:left="0"/>
        <w:jc w:val="left"/>
      </w:pPr>
      <w:r>
        <w:rPr>
          <w:rFonts w:ascii="Times New Roman"/>
          <w:b/>
          <w:i w:val="false"/>
          <w:color w:val="000000"/>
        </w:rPr>
        <w:t xml:space="preserve"> Глава 2. Пояснение по заполнению Формы </w:t>
      </w:r>
    </w:p>
    <w:bookmarkEnd w:id="1181"/>
    <w:bookmarkStart w:name="z1295" w:id="1182"/>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и от 30 мая 2016 года № 147 "</w:t>
      </w:r>
      <w:r>
        <w:rPr>
          <w:rFonts w:ascii="Times New Roman"/>
          <w:b w:val="false"/>
          <w:i w:val="false"/>
          <w:color w:val="000000"/>
          <w:sz w:val="28"/>
        </w:rPr>
        <w:t>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w:t>
      </w:r>
      <w:r>
        <w:rPr>
          <w:rFonts w:ascii="Times New Roman"/>
          <w:b w:val="false"/>
          <w:i w:val="false"/>
          <w:color w:val="000000"/>
          <w:sz w:val="28"/>
        </w:rPr>
        <w:t>", зарегистрированным в Реестре государственной регистрации нормативных правовых актов под № 13919.</w:t>
      </w:r>
    </w:p>
    <w:bookmarkEnd w:id="1182"/>
    <w:bookmarkStart w:name="z1296" w:id="1183"/>
    <w:p>
      <w:pPr>
        <w:spacing w:after="0"/>
        <w:ind w:left="0"/>
        <w:jc w:val="both"/>
      </w:pPr>
      <w:r>
        <w:rPr>
          <w:rFonts w:ascii="Times New Roman"/>
          <w:b w:val="false"/>
          <w:i w:val="false"/>
          <w:color w:val="000000"/>
          <w:sz w:val="28"/>
        </w:rPr>
        <w:t xml:space="preserve">
      6. По строке 6 таблицы "Расчет среднемесячной величины внутренних и иных обязательств" указывается собственный капитал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умноженный на 0,75. </w:t>
      </w:r>
    </w:p>
    <w:bookmarkEnd w:id="1183"/>
    <w:bookmarkStart w:name="z1297" w:id="1184"/>
    <w:p>
      <w:pPr>
        <w:spacing w:after="0"/>
        <w:ind w:left="0"/>
        <w:jc w:val="both"/>
      </w:pPr>
      <w:r>
        <w:rPr>
          <w:rFonts w:ascii="Times New Roman"/>
          <w:b w:val="false"/>
          <w:i w:val="false"/>
          <w:color w:val="000000"/>
          <w:sz w:val="28"/>
        </w:rPr>
        <w:t>
      7. При заполнении таблицы "Расчет среднемесячной величины внутренних и иных обязательств" за каждый рабочий день в строку 12 включаются данные, указанные в строке 5 либо в строке 6 в зависимости от того, среднемесячная величина, по какой строке составляет минимальное значение.</w:t>
      </w:r>
    </w:p>
    <w:bookmarkEnd w:id="1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300" w:id="118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коэффициентов капитализации банков к обязательствам перед</w:t>
      </w:r>
      <w:r>
        <w:br/>
      </w:r>
      <w:r>
        <w:rPr>
          <w:rFonts w:ascii="Times New Roman"/>
          <w:b/>
          <w:i w:val="false"/>
          <w:color w:val="000000"/>
        </w:rPr>
        <w:t xml:space="preserve">                   нерезидентами Республики Казахстан</w:t>
      </w:r>
      <w:r>
        <w:br/>
      </w:r>
      <w:r>
        <w:rPr>
          <w:rFonts w:ascii="Times New Roman"/>
          <w:b/>
          <w:i w:val="false"/>
          <w:color w:val="000000"/>
        </w:rPr>
        <w:t xml:space="preserve">                   Отчетный период: на "___"________20 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банка)</w:t>
      </w:r>
    </w:p>
    <w:bookmarkEnd w:id="1185"/>
    <w:bookmarkStart w:name="z1301" w:id="1186"/>
    <w:p>
      <w:pPr>
        <w:spacing w:after="0"/>
        <w:ind w:left="0"/>
        <w:jc w:val="both"/>
      </w:pPr>
      <w:r>
        <w:rPr>
          <w:rFonts w:ascii="Times New Roman"/>
          <w:b w:val="false"/>
          <w:i w:val="false"/>
          <w:color w:val="000000"/>
          <w:sz w:val="28"/>
        </w:rPr>
        <w:t>
      Индекс: 1-BVU_K7, K8, K9</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1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1206"/>
        <w:gridCol w:w="42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187"/>
          <w:p>
            <w:pPr>
              <w:spacing w:after="20"/>
              <w:ind w:left="20"/>
              <w:jc w:val="both"/>
            </w:pPr>
            <w:r>
              <w:rPr>
                <w:rFonts w:ascii="Times New Roman"/>
                <w:b w:val="false"/>
                <w:i w:val="false"/>
                <w:color w:val="000000"/>
                <w:sz w:val="20"/>
              </w:rPr>
              <w:t>
№</w:t>
            </w:r>
          </w:p>
          <w:bookmarkEnd w:id="1187"/>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88"/>
          <w:p>
            <w:pPr>
              <w:spacing w:after="20"/>
              <w:ind w:left="20"/>
              <w:jc w:val="both"/>
            </w:pPr>
            <w:r>
              <w:rPr>
                <w:rFonts w:ascii="Times New Roman"/>
                <w:b w:val="false"/>
                <w:i w:val="false"/>
                <w:color w:val="000000"/>
                <w:sz w:val="20"/>
              </w:rPr>
              <w:t>
1</w:t>
            </w:r>
          </w:p>
          <w:bookmarkEnd w:id="1188"/>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89"/>
          <w:p>
            <w:pPr>
              <w:spacing w:after="20"/>
              <w:ind w:left="20"/>
              <w:jc w:val="both"/>
            </w:pPr>
            <w:r>
              <w:rPr>
                <w:rFonts w:ascii="Times New Roman"/>
                <w:b w:val="false"/>
                <w:i w:val="false"/>
                <w:color w:val="000000"/>
                <w:sz w:val="20"/>
              </w:rPr>
              <w:t>
1</w:t>
            </w:r>
          </w:p>
          <w:bookmarkEnd w:id="1189"/>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90"/>
          <w:p>
            <w:pPr>
              <w:spacing w:after="20"/>
              <w:ind w:left="20"/>
              <w:jc w:val="both"/>
            </w:pPr>
            <w:r>
              <w:rPr>
                <w:rFonts w:ascii="Times New Roman"/>
                <w:b w:val="false"/>
                <w:i w:val="false"/>
                <w:color w:val="000000"/>
                <w:sz w:val="20"/>
              </w:rPr>
              <w:t>
2</w:t>
            </w:r>
          </w:p>
          <w:bookmarkEnd w:id="1190"/>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первоначальным сроком погашения до одного года включительно</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191"/>
          <w:p>
            <w:pPr>
              <w:spacing w:after="20"/>
              <w:ind w:left="20"/>
              <w:jc w:val="both"/>
            </w:pPr>
            <w:r>
              <w:rPr>
                <w:rFonts w:ascii="Times New Roman"/>
                <w:b w:val="false"/>
                <w:i w:val="false"/>
                <w:color w:val="000000"/>
                <w:sz w:val="20"/>
              </w:rPr>
              <w:t>
3</w:t>
            </w:r>
          </w:p>
          <w:bookmarkEnd w:id="1191"/>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192"/>
          <w:p>
            <w:pPr>
              <w:spacing w:after="20"/>
              <w:ind w:left="20"/>
              <w:jc w:val="both"/>
            </w:pPr>
            <w:r>
              <w:rPr>
                <w:rFonts w:ascii="Times New Roman"/>
                <w:b w:val="false"/>
                <w:i w:val="false"/>
                <w:color w:val="000000"/>
                <w:sz w:val="20"/>
              </w:rPr>
              <w:t>
4</w:t>
            </w:r>
          </w:p>
          <w:bookmarkEnd w:id="1192"/>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193"/>
          <w:p>
            <w:pPr>
              <w:spacing w:after="20"/>
              <w:ind w:left="20"/>
              <w:jc w:val="both"/>
            </w:pPr>
            <w:r>
              <w:rPr>
                <w:rFonts w:ascii="Times New Roman"/>
                <w:b w:val="false"/>
                <w:i w:val="false"/>
                <w:color w:val="000000"/>
                <w:sz w:val="20"/>
              </w:rPr>
              <w:t>
5</w:t>
            </w:r>
          </w:p>
          <w:bookmarkEnd w:id="1193"/>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финансовыми организациями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194"/>
          <w:p>
            <w:pPr>
              <w:spacing w:after="20"/>
              <w:ind w:left="20"/>
              <w:jc w:val="both"/>
            </w:pPr>
            <w:r>
              <w:rPr>
                <w:rFonts w:ascii="Times New Roman"/>
                <w:b w:val="false"/>
                <w:i w:val="false"/>
                <w:color w:val="000000"/>
                <w:sz w:val="20"/>
              </w:rPr>
              <w:t>
6</w:t>
            </w:r>
          </w:p>
          <w:bookmarkEnd w:id="1194"/>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организациями, членом которых является Республика Казахстан, а также Евразийским банком развития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195"/>
          <w:p>
            <w:pPr>
              <w:spacing w:after="20"/>
              <w:ind w:left="20"/>
              <w:jc w:val="both"/>
            </w:pPr>
            <w:r>
              <w:rPr>
                <w:rFonts w:ascii="Times New Roman"/>
                <w:b w:val="false"/>
                <w:i w:val="false"/>
                <w:color w:val="000000"/>
                <w:sz w:val="20"/>
              </w:rPr>
              <w:t>
7</w:t>
            </w:r>
          </w:p>
          <w:bookmarkEnd w:id="1195"/>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расчетными системами (ClearstreamBanking S.A. и EuroclearBankSA/NV)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196"/>
          <w:p>
            <w:pPr>
              <w:spacing w:after="20"/>
              <w:ind w:left="20"/>
              <w:jc w:val="both"/>
            </w:pPr>
            <w:r>
              <w:rPr>
                <w:rFonts w:ascii="Times New Roman"/>
                <w:b w:val="false"/>
                <w:i w:val="false"/>
                <w:color w:val="000000"/>
                <w:sz w:val="20"/>
              </w:rPr>
              <w:t>
8</w:t>
            </w:r>
          </w:p>
          <w:bookmarkEnd w:id="1196"/>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кастодиального договора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97"/>
          <w:p>
            <w:pPr>
              <w:spacing w:after="20"/>
              <w:ind w:left="20"/>
              <w:jc w:val="both"/>
            </w:pPr>
            <w:r>
              <w:rPr>
                <w:rFonts w:ascii="Times New Roman"/>
                <w:b w:val="false"/>
                <w:i w:val="false"/>
                <w:color w:val="000000"/>
                <w:sz w:val="20"/>
              </w:rPr>
              <w:t>
9</w:t>
            </w:r>
          </w:p>
          <w:bookmarkEnd w:id="1197"/>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долговые обязательства перед родительским банком нерезидентом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98"/>
          <w:p>
            <w:pPr>
              <w:spacing w:after="20"/>
              <w:ind w:left="20"/>
              <w:jc w:val="both"/>
            </w:pPr>
            <w:r>
              <w:rPr>
                <w:rFonts w:ascii="Times New Roman"/>
                <w:b w:val="false"/>
                <w:i w:val="false"/>
                <w:color w:val="000000"/>
                <w:sz w:val="20"/>
              </w:rPr>
              <w:t>
10</w:t>
            </w:r>
          </w:p>
          <w:bookmarkEnd w:id="1198"/>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перед нерезидентами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199"/>
          <w:p>
            <w:pPr>
              <w:spacing w:after="20"/>
              <w:ind w:left="20"/>
              <w:jc w:val="both"/>
            </w:pPr>
            <w:r>
              <w:rPr>
                <w:rFonts w:ascii="Times New Roman"/>
                <w:b w:val="false"/>
                <w:i w:val="false"/>
                <w:color w:val="000000"/>
                <w:sz w:val="20"/>
              </w:rPr>
              <w:t>
11</w:t>
            </w:r>
          </w:p>
          <w:bookmarkEnd w:id="1199"/>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кроме гарантий и поручительств банка, выданных при привлечении займов, включаемых в расчет норматива k8,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00"/>
          <w:p>
            <w:pPr>
              <w:spacing w:after="20"/>
              <w:ind w:left="20"/>
              <w:jc w:val="both"/>
            </w:pPr>
            <w:r>
              <w:rPr>
                <w:rFonts w:ascii="Times New Roman"/>
                <w:b w:val="false"/>
                <w:i w:val="false"/>
                <w:color w:val="000000"/>
                <w:sz w:val="20"/>
              </w:rPr>
              <w:t>
12</w:t>
            </w:r>
          </w:p>
          <w:bookmarkEnd w:id="1200"/>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долговые ценные бумаги, находящиеся у нерезидентов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01"/>
          <w:p>
            <w:pPr>
              <w:spacing w:after="20"/>
              <w:ind w:left="20"/>
              <w:jc w:val="both"/>
            </w:pPr>
            <w:r>
              <w:rPr>
                <w:rFonts w:ascii="Times New Roman"/>
                <w:b w:val="false"/>
                <w:i w:val="false"/>
                <w:color w:val="000000"/>
                <w:sz w:val="20"/>
              </w:rPr>
              <w:t>
13</w:t>
            </w:r>
          </w:p>
          <w:bookmarkEnd w:id="1201"/>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ценные бумаги (за исключением акций), находящиеся у нерезидентов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02"/>
          <w:p>
            <w:pPr>
              <w:spacing w:after="20"/>
              <w:ind w:left="20"/>
              <w:jc w:val="both"/>
            </w:pPr>
            <w:r>
              <w:rPr>
                <w:rFonts w:ascii="Times New Roman"/>
                <w:b w:val="false"/>
                <w:i w:val="false"/>
                <w:color w:val="000000"/>
                <w:sz w:val="20"/>
              </w:rPr>
              <w:t>
14</w:t>
            </w:r>
          </w:p>
          <w:bookmarkEnd w:id="1202"/>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банком посредством дочерних организаций специального назначения в части гарантируемых банком сумм и учитываемых на бухгалтерском балансе банка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03"/>
          <w:p>
            <w:pPr>
              <w:spacing w:after="20"/>
              <w:ind w:left="20"/>
              <w:jc w:val="both"/>
            </w:pPr>
            <w:r>
              <w:rPr>
                <w:rFonts w:ascii="Times New Roman"/>
                <w:b w:val="false"/>
                <w:i w:val="false"/>
                <w:color w:val="000000"/>
                <w:sz w:val="20"/>
              </w:rPr>
              <w:t>
15</w:t>
            </w:r>
          </w:p>
          <w:bookmarkEnd w:id="1203"/>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04"/>
          <w:p>
            <w:pPr>
              <w:spacing w:after="20"/>
              <w:ind w:left="20"/>
              <w:jc w:val="both"/>
            </w:pPr>
            <w:r>
              <w:rPr>
                <w:rFonts w:ascii="Times New Roman"/>
                <w:b w:val="false"/>
                <w:i w:val="false"/>
                <w:color w:val="000000"/>
                <w:sz w:val="20"/>
              </w:rPr>
              <w:t>
16</w:t>
            </w:r>
          </w:p>
          <w:bookmarkEnd w:id="1204"/>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являющимися международными финансовыми организациями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05"/>
          <w:p>
            <w:pPr>
              <w:spacing w:after="20"/>
              <w:ind w:left="20"/>
              <w:jc w:val="both"/>
            </w:pPr>
            <w:r>
              <w:rPr>
                <w:rFonts w:ascii="Times New Roman"/>
                <w:b w:val="false"/>
                <w:i w:val="false"/>
                <w:color w:val="000000"/>
                <w:sz w:val="20"/>
              </w:rPr>
              <w:t>
17</w:t>
            </w:r>
          </w:p>
          <w:bookmarkEnd w:id="1205"/>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являющимися международными организациями, членом которых является Республика Казахстан, а также Евразийским банком развития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06"/>
          <w:p>
            <w:pPr>
              <w:spacing w:after="20"/>
              <w:ind w:left="20"/>
              <w:jc w:val="both"/>
            </w:pPr>
            <w:r>
              <w:rPr>
                <w:rFonts w:ascii="Times New Roman"/>
                <w:b w:val="false"/>
                <w:i w:val="false"/>
                <w:color w:val="000000"/>
                <w:sz w:val="20"/>
              </w:rPr>
              <w:t>
18</w:t>
            </w:r>
          </w:p>
          <w:bookmarkEnd w:id="1206"/>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долговые ценные бумаги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07"/>
          <w:p>
            <w:pPr>
              <w:spacing w:after="20"/>
              <w:ind w:left="20"/>
              <w:jc w:val="both"/>
            </w:pPr>
            <w:r>
              <w:rPr>
                <w:rFonts w:ascii="Times New Roman"/>
                <w:b w:val="false"/>
                <w:i w:val="false"/>
                <w:color w:val="000000"/>
                <w:sz w:val="20"/>
              </w:rPr>
              <w:t>
19</w:t>
            </w:r>
          </w:p>
          <w:bookmarkEnd w:id="1207"/>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ценные бумаги (за исключением акций)</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08"/>
          <w:p>
            <w:pPr>
              <w:spacing w:after="20"/>
              <w:ind w:left="20"/>
              <w:jc w:val="both"/>
            </w:pPr>
            <w:r>
              <w:rPr>
                <w:rFonts w:ascii="Times New Roman"/>
                <w:b w:val="false"/>
                <w:i w:val="false"/>
                <w:color w:val="000000"/>
                <w:sz w:val="20"/>
              </w:rPr>
              <w:t>
20</w:t>
            </w:r>
          </w:p>
          <w:bookmarkEnd w:id="1208"/>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в тенге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09"/>
          <w:p>
            <w:pPr>
              <w:spacing w:after="20"/>
              <w:ind w:left="20"/>
              <w:jc w:val="both"/>
            </w:pPr>
            <w:r>
              <w:rPr>
                <w:rFonts w:ascii="Times New Roman"/>
                <w:b w:val="false"/>
                <w:i w:val="false"/>
                <w:color w:val="000000"/>
                <w:sz w:val="20"/>
              </w:rPr>
              <w:t>
21</w:t>
            </w:r>
          </w:p>
          <w:bookmarkEnd w:id="1209"/>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банка (за исключением акций), выпущенные в соответствии с законодательством Республики Казахстан в тенге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10"/>
          <w:p>
            <w:pPr>
              <w:spacing w:after="20"/>
              <w:ind w:left="20"/>
              <w:jc w:val="both"/>
            </w:pPr>
            <w:r>
              <w:rPr>
                <w:rFonts w:ascii="Times New Roman"/>
                <w:b w:val="false"/>
                <w:i w:val="false"/>
                <w:color w:val="000000"/>
                <w:sz w:val="20"/>
              </w:rPr>
              <w:t>
22</w:t>
            </w:r>
          </w:p>
          <w:bookmarkEnd w:id="1210"/>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дочернего банка - резидента Республики Казахстан перед родительским банком - нерезидентом Республики Казахстан по полученным займам</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11"/>
          <w:p>
            <w:pPr>
              <w:spacing w:after="20"/>
              <w:ind w:left="20"/>
              <w:jc w:val="both"/>
            </w:pPr>
            <w:r>
              <w:rPr>
                <w:rFonts w:ascii="Times New Roman"/>
                <w:b w:val="false"/>
                <w:i w:val="false"/>
                <w:color w:val="000000"/>
                <w:sz w:val="20"/>
              </w:rPr>
              <w:t>
23</w:t>
            </w:r>
          </w:p>
          <w:bookmarkEnd w:id="1211"/>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12"/>
          <w:p>
            <w:pPr>
              <w:spacing w:after="20"/>
              <w:ind w:left="20"/>
              <w:jc w:val="both"/>
            </w:pPr>
            <w:r>
              <w:rPr>
                <w:rFonts w:ascii="Times New Roman"/>
                <w:b w:val="false"/>
                <w:i w:val="false"/>
                <w:color w:val="000000"/>
                <w:sz w:val="20"/>
              </w:rPr>
              <w:t>
24</w:t>
            </w:r>
          </w:p>
          <w:bookmarkEnd w:id="1212"/>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включаемые в расчет коэффициента k7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13"/>
          <w:p>
            <w:pPr>
              <w:spacing w:after="20"/>
              <w:ind w:left="20"/>
              <w:jc w:val="both"/>
            </w:pPr>
            <w:r>
              <w:rPr>
                <w:rFonts w:ascii="Times New Roman"/>
                <w:b w:val="false"/>
                <w:i w:val="false"/>
                <w:color w:val="000000"/>
                <w:sz w:val="20"/>
              </w:rPr>
              <w:t>
25</w:t>
            </w:r>
          </w:p>
          <w:bookmarkEnd w:id="1213"/>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лимит краткосрочных обязательств перед нерезидентами, (k7)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14"/>
          <w:p>
            <w:pPr>
              <w:spacing w:after="20"/>
              <w:ind w:left="20"/>
              <w:jc w:val="both"/>
            </w:pPr>
            <w:r>
              <w:rPr>
                <w:rFonts w:ascii="Times New Roman"/>
                <w:b w:val="false"/>
                <w:i w:val="false"/>
                <w:color w:val="000000"/>
                <w:sz w:val="20"/>
              </w:rPr>
              <w:t>
26</w:t>
            </w:r>
          </w:p>
          <w:bookmarkEnd w:id="1214"/>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включаемые в расчет коэффициента k8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15"/>
          <w:p>
            <w:pPr>
              <w:spacing w:after="20"/>
              <w:ind w:left="20"/>
              <w:jc w:val="both"/>
            </w:pPr>
            <w:r>
              <w:rPr>
                <w:rFonts w:ascii="Times New Roman"/>
                <w:b w:val="false"/>
                <w:i w:val="false"/>
                <w:color w:val="000000"/>
                <w:sz w:val="20"/>
              </w:rPr>
              <w:t>
27</w:t>
            </w:r>
          </w:p>
          <w:bookmarkEnd w:id="1215"/>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16"/>
          <w:p>
            <w:pPr>
              <w:spacing w:after="20"/>
              <w:ind w:left="20"/>
              <w:jc w:val="both"/>
            </w:pPr>
            <w:r>
              <w:rPr>
                <w:rFonts w:ascii="Times New Roman"/>
                <w:b w:val="false"/>
                <w:i w:val="false"/>
                <w:color w:val="000000"/>
                <w:sz w:val="20"/>
              </w:rPr>
              <w:t>
28</w:t>
            </w:r>
          </w:p>
          <w:bookmarkEnd w:id="1216"/>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долговые ценные бумаги, включаемые в расчет коэффициента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17"/>
          <w:p>
            <w:pPr>
              <w:spacing w:after="20"/>
              <w:ind w:left="20"/>
              <w:jc w:val="both"/>
            </w:pPr>
            <w:r>
              <w:rPr>
                <w:rFonts w:ascii="Times New Roman"/>
                <w:b w:val="false"/>
                <w:i w:val="false"/>
                <w:color w:val="000000"/>
                <w:sz w:val="20"/>
              </w:rPr>
              <w:t>
29</w:t>
            </w:r>
          </w:p>
          <w:bookmarkEnd w:id="1217"/>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исламские ценные бумаги, включаемые в расчет коэффициента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18"/>
          <w:p>
            <w:pPr>
              <w:spacing w:after="20"/>
              <w:ind w:left="20"/>
              <w:jc w:val="both"/>
            </w:pPr>
            <w:r>
              <w:rPr>
                <w:rFonts w:ascii="Times New Roman"/>
                <w:b w:val="false"/>
                <w:i w:val="false"/>
                <w:color w:val="000000"/>
                <w:sz w:val="20"/>
              </w:rPr>
              <w:t>
30</w:t>
            </w:r>
          </w:p>
          <w:bookmarkEnd w:id="1218"/>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5" w:id="1219"/>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br/>
      </w:r>
      <w:r>
        <w:rPr>
          <w:rFonts w:ascii="Times New Roman"/>
          <w:b/>
          <w:i w:val="false"/>
          <w:color w:val="000000"/>
          <w:sz w:val="28"/>
        </w:rPr>
        <w:t>приведено в приложении к настоящей форме.</w:t>
      </w:r>
    </w:p>
    <w:bookmarkEnd w:id="1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коэффициентов капитализации</w:t>
            </w:r>
            <w:r>
              <w:br/>
            </w:r>
            <w:r>
              <w:rPr>
                <w:rFonts w:ascii="Times New Roman"/>
                <w:b w:val="false"/>
                <w:i w:val="false"/>
                <w:color w:val="000000"/>
                <w:sz w:val="20"/>
              </w:rPr>
              <w:t xml:space="preserve">банков </w:t>
            </w:r>
            <w:r>
              <w:br/>
            </w:r>
            <w:r>
              <w:rPr>
                <w:rFonts w:ascii="Times New Roman"/>
                <w:b w:val="false"/>
                <w:i w:val="false"/>
                <w:color w:val="000000"/>
                <w:sz w:val="20"/>
              </w:rPr>
              <w:t>к обязательствам перед</w:t>
            </w:r>
            <w:r>
              <w:br/>
            </w:r>
            <w:r>
              <w:rPr>
                <w:rFonts w:ascii="Times New Roman"/>
                <w:b w:val="false"/>
                <w:i w:val="false"/>
                <w:color w:val="000000"/>
                <w:sz w:val="20"/>
              </w:rPr>
              <w:t xml:space="preserve">нерезидентами </w:t>
            </w:r>
            <w:r>
              <w:br/>
            </w:r>
            <w:r>
              <w:rPr>
                <w:rFonts w:ascii="Times New Roman"/>
                <w:b w:val="false"/>
                <w:i w:val="false"/>
                <w:color w:val="000000"/>
                <w:sz w:val="20"/>
              </w:rPr>
              <w:t>Республики Казахстан</w:t>
            </w:r>
          </w:p>
        </w:tc>
      </w:tr>
    </w:tbl>
    <w:bookmarkStart w:name="z1337" w:id="12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20"/>
    <w:bookmarkStart w:name="z1338" w:id="1221"/>
    <w:p>
      <w:pPr>
        <w:spacing w:after="0"/>
        <w:ind w:left="0"/>
        <w:jc w:val="left"/>
      </w:pPr>
      <w:r>
        <w:rPr>
          <w:rFonts w:ascii="Times New Roman"/>
          <w:b/>
          <w:i w:val="false"/>
          <w:color w:val="000000"/>
        </w:rPr>
        <w:t xml:space="preserve"> Отчет о расшифровке коэффициентов капитализации банков к обязательствам перед нерезидентами Республики Казахстан</w:t>
      </w:r>
    </w:p>
    <w:bookmarkEnd w:id="1221"/>
    <w:bookmarkStart w:name="z1339" w:id="1222"/>
    <w:p>
      <w:pPr>
        <w:spacing w:after="0"/>
        <w:ind w:left="0"/>
        <w:jc w:val="left"/>
      </w:pPr>
      <w:r>
        <w:rPr>
          <w:rFonts w:ascii="Times New Roman"/>
          <w:b/>
          <w:i w:val="false"/>
          <w:color w:val="000000"/>
        </w:rPr>
        <w:t xml:space="preserve"> Глава 1. Общие положения</w:t>
      </w:r>
    </w:p>
    <w:bookmarkEnd w:id="1222"/>
    <w:bookmarkStart w:name="z1340" w:id="122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коэффициентов капитализации банков к обязательствам перед нерезидентами Республики Казахстан" (далее - Форма).</w:t>
      </w:r>
    </w:p>
    <w:bookmarkEnd w:id="1223"/>
    <w:bookmarkStart w:name="z1341" w:id="12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224"/>
    <w:bookmarkStart w:name="z1342" w:id="1225"/>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225"/>
    <w:bookmarkStart w:name="z1343" w:id="122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226"/>
    <w:bookmarkStart w:name="z1344" w:id="1227"/>
    <w:p>
      <w:pPr>
        <w:spacing w:after="0"/>
        <w:ind w:left="0"/>
        <w:jc w:val="left"/>
      </w:pPr>
      <w:r>
        <w:rPr>
          <w:rFonts w:ascii="Times New Roman"/>
          <w:b/>
          <w:i w:val="false"/>
          <w:color w:val="000000"/>
        </w:rPr>
        <w:t xml:space="preserve"> Глава 2. Пояснение по заполнению Формы</w:t>
      </w:r>
    </w:p>
    <w:bookmarkEnd w:id="1227"/>
    <w:bookmarkStart w:name="z1345" w:id="1228"/>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(далее - Нормативы № 144) и от 30 мая 2016 года № 147 "</w:t>
      </w:r>
      <w:r>
        <w:rPr>
          <w:rFonts w:ascii="Times New Roman"/>
          <w:b w:val="false"/>
          <w:i w:val="false"/>
          <w:color w:val="000000"/>
          <w:sz w:val="28"/>
        </w:rPr>
        <w:t>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 13919 (далее – Нормативы № 147). </w:t>
      </w:r>
    </w:p>
    <w:bookmarkEnd w:id="1228"/>
    <w:bookmarkStart w:name="z1346" w:id="1229"/>
    <w:p>
      <w:pPr>
        <w:spacing w:after="0"/>
        <w:ind w:left="0"/>
        <w:jc w:val="both"/>
      </w:pPr>
      <w:r>
        <w:rPr>
          <w:rFonts w:ascii="Times New Roman"/>
          <w:b w:val="false"/>
          <w:i w:val="false"/>
          <w:color w:val="000000"/>
          <w:sz w:val="28"/>
        </w:rPr>
        <w:t xml:space="preserve">
      6. В Форме указываются сведения по обязательствам банка второго уровня перед нерезидентами в соответствии с </w:t>
      </w:r>
      <w:r>
        <w:rPr>
          <w:rFonts w:ascii="Times New Roman"/>
          <w:b w:val="false"/>
          <w:i w:val="false"/>
          <w:color w:val="000000"/>
          <w:sz w:val="28"/>
        </w:rPr>
        <w:t>пунктами 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Нормативов № 144 и </w:t>
      </w:r>
      <w:r>
        <w:rPr>
          <w:rFonts w:ascii="Times New Roman"/>
          <w:b w:val="false"/>
          <w:i w:val="false"/>
          <w:color w:val="000000"/>
          <w:sz w:val="28"/>
        </w:rPr>
        <w:t>пунктами 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Нормативов № 147.</w:t>
      </w:r>
    </w:p>
    <w:bookmarkEnd w:id="1229"/>
    <w:bookmarkStart w:name="z1347" w:id="1230"/>
    <w:p>
      <w:pPr>
        <w:spacing w:after="0"/>
        <w:ind w:left="0"/>
        <w:jc w:val="both"/>
      </w:pPr>
      <w:r>
        <w:rPr>
          <w:rFonts w:ascii="Times New Roman"/>
          <w:b w:val="false"/>
          <w:i w:val="false"/>
          <w:color w:val="000000"/>
          <w:sz w:val="28"/>
        </w:rPr>
        <w:t xml:space="preserve">
      7. В строках 4 и 15 указываются краткосрочные обязательства, обязательства перед филиалами и представительствами иностранных юридических лиц,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зарегистрированным в Реестре государственной регистрации нормативных правовых актов под № 1011.</w:t>
      </w:r>
    </w:p>
    <w:bookmarkEnd w:id="1230"/>
    <w:bookmarkStart w:name="z1348" w:id="1231"/>
    <w:p>
      <w:pPr>
        <w:spacing w:after="0"/>
        <w:ind w:left="0"/>
        <w:jc w:val="both"/>
      </w:pPr>
      <w:r>
        <w:rPr>
          <w:rFonts w:ascii="Times New Roman"/>
          <w:b w:val="false"/>
          <w:i w:val="false"/>
          <w:color w:val="000000"/>
          <w:sz w:val="28"/>
        </w:rPr>
        <w:t xml:space="preserve">
      8. В строках 6 и 17 указываются краткосрочные обязательства,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 также Евразийским банком развития, созданным в соответствии с Соглашением об учреждении Евразийского банка развития от 12 января 2006 года.</w:t>
      </w:r>
    </w:p>
    <w:bookmarkEnd w:id="1231"/>
    <w:bookmarkStart w:name="z1349" w:id="1232"/>
    <w:p>
      <w:pPr>
        <w:spacing w:after="0"/>
        <w:ind w:left="0"/>
        <w:jc w:val="both"/>
      </w:pPr>
      <w:r>
        <w:rPr>
          <w:rFonts w:ascii="Times New Roman"/>
          <w:b w:val="false"/>
          <w:i w:val="false"/>
          <w:color w:val="000000"/>
          <w:sz w:val="28"/>
        </w:rPr>
        <w:t>
      9. Строки 6, 13, 17, 19, 21, 22 и 29 заполняются только исламскими банками.</w:t>
      </w:r>
    </w:p>
    <w:bookmarkEnd w:id="1232"/>
    <w:bookmarkStart w:name="z1350" w:id="1233"/>
    <w:p>
      <w:pPr>
        <w:spacing w:after="0"/>
        <w:ind w:left="0"/>
        <w:jc w:val="both"/>
      </w:pPr>
      <w:r>
        <w:rPr>
          <w:rFonts w:ascii="Times New Roman"/>
          <w:b w:val="false"/>
          <w:i w:val="false"/>
          <w:color w:val="000000"/>
          <w:sz w:val="28"/>
        </w:rPr>
        <w:t>
      10. Коэффициенты капитализации банков второго уровня к обязательствам перед нерезидентами Республики Казахстан k7, k8, k9 указываются с тремя знаками после запятой.</w:t>
      </w:r>
    </w:p>
    <w:bookmarkEnd w:id="1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353" w:id="1234"/>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расчете коэффициентов достаточности собственного капитала </w:t>
      </w:r>
      <w:r>
        <w:br/>
      </w:r>
      <w:r>
        <w:rPr>
          <w:rFonts w:ascii="Times New Roman"/>
          <w:b/>
          <w:i w:val="false"/>
          <w:color w:val="000000"/>
        </w:rPr>
        <w:t xml:space="preserve">                               при секьюритизации</w:t>
      </w:r>
      <w:r>
        <w:br/>
      </w:r>
      <w:r>
        <w:rPr>
          <w:rFonts w:ascii="Times New Roman"/>
          <w:b/>
          <w:i w:val="false"/>
          <w:color w:val="000000"/>
        </w:rPr>
        <w:t xml:space="preserve">                   Отчетный период: на "___"________20__года</w:t>
      </w:r>
      <w:r>
        <w:br/>
      </w:r>
      <w:r>
        <w:rPr>
          <w:rFonts w:ascii="Times New Roman"/>
          <w:b/>
          <w:i w:val="false"/>
          <w:color w:val="000000"/>
        </w:rPr>
        <w:t xml:space="preserve">                   ____________________________________________</w:t>
      </w:r>
      <w:r>
        <w:br/>
      </w:r>
      <w:r>
        <w:rPr>
          <w:rFonts w:ascii="Times New Roman"/>
          <w:b/>
          <w:i w:val="false"/>
          <w:color w:val="000000"/>
        </w:rPr>
        <w:t xml:space="preserve">                         (наименование банка)</w:t>
      </w:r>
    </w:p>
    <w:bookmarkEnd w:id="1234"/>
    <w:bookmarkStart w:name="z1354" w:id="1235"/>
    <w:p>
      <w:pPr>
        <w:spacing w:after="0"/>
        <w:ind w:left="0"/>
        <w:jc w:val="both"/>
      </w:pPr>
      <w:r>
        <w:rPr>
          <w:rFonts w:ascii="Times New Roman"/>
          <w:b w:val="false"/>
          <w:i w:val="false"/>
          <w:color w:val="000000"/>
          <w:sz w:val="28"/>
        </w:rPr>
        <w:t>
      Индекс: 1-BVU_KDSK</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1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643"/>
        <w:gridCol w:w="708"/>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36"/>
          <w:p>
            <w:pPr>
              <w:spacing w:after="20"/>
              <w:ind w:left="20"/>
              <w:jc w:val="both"/>
            </w:pPr>
            <w:r>
              <w:rPr>
                <w:rFonts w:ascii="Times New Roman"/>
                <w:b w:val="false"/>
                <w:i w:val="false"/>
                <w:color w:val="000000"/>
                <w:sz w:val="20"/>
              </w:rPr>
              <w:t>
№</w:t>
            </w:r>
          </w:p>
          <w:bookmarkEnd w:id="1236"/>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37"/>
          <w:p>
            <w:pPr>
              <w:spacing w:after="20"/>
              <w:ind w:left="20"/>
              <w:jc w:val="both"/>
            </w:pPr>
            <w:r>
              <w:rPr>
                <w:rFonts w:ascii="Times New Roman"/>
                <w:b w:val="false"/>
                <w:i w:val="false"/>
                <w:color w:val="000000"/>
                <w:sz w:val="20"/>
              </w:rPr>
              <w:t>
1</w:t>
            </w:r>
          </w:p>
          <w:bookmarkEnd w:id="1237"/>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1-го уровня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38"/>
          <w:p>
            <w:pPr>
              <w:spacing w:after="20"/>
              <w:ind w:left="20"/>
              <w:jc w:val="both"/>
            </w:pPr>
            <w:r>
              <w:rPr>
                <w:rFonts w:ascii="Times New Roman"/>
                <w:b w:val="false"/>
                <w:i w:val="false"/>
                <w:color w:val="000000"/>
                <w:sz w:val="20"/>
              </w:rPr>
              <w:t>
1.1</w:t>
            </w:r>
          </w:p>
          <w:bookmarkEnd w:id="1238"/>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39"/>
          <w:p>
            <w:pPr>
              <w:spacing w:after="20"/>
              <w:ind w:left="20"/>
              <w:jc w:val="both"/>
            </w:pPr>
            <w:r>
              <w:rPr>
                <w:rFonts w:ascii="Times New Roman"/>
                <w:b w:val="false"/>
                <w:i w:val="false"/>
                <w:color w:val="000000"/>
                <w:sz w:val="20"/>
              </w:rPr>
              <w:t>
1.2</w:t>
            </w:r>
          </w:p>
          <w:bookmarkEnd w:id="1239"/>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40"/>
          <w:p>
            <w:pPr>
              <w:spacing w:after="20"/>
              <w:ind w:left="20"/>
              <w:jc w:val="both"/>
            </w:pPr>
            <w:r>
              <w:rPr>
                <w:rFonts w:ascii="Times New Roman"/>
                <w:b w:val="false"/>
                <w:i w:val="false"/>
                <w:color w:val="000000"/>
                <w:sz w:val="20"/>
              </w:rPr>
              <w:t>
2</w:t>
            </w:r>
          </w:p>
          <w:bookmarkEnd w:id="1240"/>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2-го уровня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41"/>
          <w:p>
            <w:pPr>
              <w:spacing w:after="20"/>
              <w:ind w:left="20"/>
              <w:jc w:val="both"/>
            </w:pPr>
            <w:r>
              <w:rPr>
                <w:rFonts w:ascii="Times New Roman"/>
                <w:b w:val="false"/>
                <w:i w:val="false"/>
                <w:color w:val="000000"/>
                <w:sz w:val="20"/>
              </w:rPr>
              <w:t>
3</w:t>
            </w:r>
          </w:p>
          <w:bookmarkEnd w:id="1241"/>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42"/>
          <w:p>
            <w:pPr>
              <w:spacing w:after="20"/>
              <w:ind w:left="20"/>
              <w:jc w:val="both"/>
            </w:pPr>
            <w:r>
              <w:rPr>
                <w:rFonts w:ascii="Times New Roman"/>
                <w:b w:val="false"/>
                <w:i w:val="false"/>
                <w:color w:val="000000"/>
                <w:sz w:val="20"/>
              </w:rPr>
              <w:t>
4</w:t>
            </w:r>
          </w:p>
          <w:bookmarkEnd w:id="1242"/>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минусом инвестиций)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43"/>
          <w:p>
            <w:pPr>
              <w:spacing w:after="20"/>
              <w:ind w:left="20"/>
              <w:jc w:val="both"/>
            </w:pPr>
            <w:r>
              <w:rPr>
                <w:rFonts w:ascii="Times New Roman"/>
                <w:b w:val="false"/>
                <w:i w:val="false"/>
                <w:color w:val="000000"/>
                <w:sz w:val="20"/>
              </w:rPr>
              <w:t>
5</w:t>
            </w:r>
          </w:p>
          <w:bookmarkEnd w:id="1243"/>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и имеющих международную рейтинговую оценку от "В+" и ниже агентства Standard&amp;Poor’s или рейтинг аналогичного уровня одного из других рейтинговых агентств или рейтинговую оценку от "kzBB+" и ниже по национальной шкале агентства Standard&amp;Poor’s или рейтинг аналогичного уровня по национальной шкале одного из других рейтинговых агентств либо не имеющие рейтинговой оценки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44"/>
          <w:p>
            <w:pPr>
              <w:spacing w:after="20"/>
              <w:ind w:left="20"/>
              <w:jc w:val="both"/>
            </w:pPr>
            <w:r>
              <w:rPr>
                <w:rFonts w:ascii="Times New Roman"/>
                <w:b w:val="false"/>
                <w:i w:val="false"/>
                <w:color w:val="000000"/>
                <w:sz w:val="20"/>
              </w:rPr>
              <w:t>
6</w:t>
            </w:r>
          </w:p>
          <w:bookmarkEnd w:id="1244"/>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45"/>
          <w:p>
            <w:pPr>
              <w:spacing w:after="20"/>
              <w:ind w:left="20"/>
              <w:jc w:val="both"/>
            </w:pPr>
            <w:r>
              <w:rPr>
                <w:rFonts w:ascii="Times New Roman"/>
                <w:b w:val="false"/>
                <w:i w:val="false"/>
                <w:color w:val="000000"/>
                <w:sz w:val="20"/>
              </w:rPr>
              <w:t>
7</w:t>
            </w:r>
          </w:p>
          <w:bookmarkEnd w:id="1245"/>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за вычетом инвестиций банка, взятых в пределах доли капитала первого уровня в обшей сумме капитала первого уровня и включаемой в расчет собственного капитала части капитала второго уровня, к размеру активов банка (К1)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46"/>
          <w:p>
            <w:pPr>
              <w:spacing w:after="20"/>
              <w:ind w:left="20"/>
              <w:jc w:val="both"/>
            </w:pPr>
            <w:r>
              <w:rPr>
                <w:rFonts w:ascii="Times New Roman"/>
                <w:b w:val="false"/>
                <w:i w:val="false"/>
                <w:color w:val="000000"/>
                <w:sz w:val="20"/>
              </w:rPr>
              <w:t>
8</w:t>
            </w:r>
          </w:p>
          <w:bookmarkEnd w:id="1246"/>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47"/>
          <w:p>
            <w:pPr>
              <w:spacing w:after="20"/>
              <w:ind w:left="20"/>
              <w:jc w:val="both"/>
            </w:pPr>
            <w:r>
              <w:rPr>
                <w:rFonts w:ascii="Times New Roman"/>
                <w:b w:val="false"/>
                <w:i w:val="false"/>
                <w:color w:val="000000"/>
                <w:sz w:val="20"/>
              </w:rPr>
              <w:t>
8.1</w:t>
            </w:r>
          </w:p>
          <w:bookmarkEnd w:id="1247"/>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48"/>
          <w:p>
            <w:pPr>
              <w:spacing w:after="20"/>
              <w:ind w:left="20"/>
              <w:jc w:val="both"/>
            </w:pPr>
            <w:r>
              <w:rPr>
                <w:rFonts w:ascii="Times New Roman"/>
                <w:b w:val="false"/>
                <w:i w:val="false"/>
                <w:color w:val="000000"/>
                <w:sz w:val="20"/>
              </w:rPr>
              <w:t>
8.2</w:t>
            </w:r>
          </w:p>
          <w:bookmarkEnd w:id="1248"/>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49"/>
          <w:p>
            <w:pPr>
              <w:spacing w:after="20"/>
              <w:ind w:left="20"/>
              <w:jc w:val="both"/>
            </w:pPr>
            <w:r>
              <w:rPr>
                <w:rFonts w:ascii="Times New Roman"/>
                <w:b w:val="false"/>
                <w:i w:val="false"/>
                <w:color w:val="000000"/>
                <w:sz w:val="20"/>
              </w:rPr>
              <w:t>
8.3</w:t>
            </w:r>
          </w:p>
          <w:bookmarkEnd w:id="1249"/>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50"/>
          <w:p>
            <w:pPr>
              <w:spacing w:after="20"/>
              <w:ind w:left="20"/>
              <w:jc w:val="both"/>
            </w:pPr>
            <w:r>
              <w:rPr>
                <w:rFonts w:ascii="Times New Roman"/>
                <w:b w:val="false"/>
                <w:i w:val="false"/>
                <w:color w:val="000000"/>
                <w:sz w:val="20"/>
              </w:rPr>
              <w:t>
8.4</w:t>
            </w:r>
          </w:p>
          <w:bookmarkEnd w:id="1250"/>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51"/>
          <w:p>
            <w:pPr>
              <w:spacing w:after="20"/>
              <w:ind w:left="20"/>
              <w:jc w:val="both"/>
            </w:pPr>
            <w:r>
              <w:rPr>
                <w:rFonts w:ascii="Times New Roman"/>
                <w:b w:val="false"/>
                <w:i w:val="false"/>
                <w:color w:val="000000"/>
                <w:sz w:val="20"/>
              </w:rPr>
              <w:t>
9</w:t>
            </w:r>
          </w:p>
          <w:bookmarkEnd w:id="1251"/>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52"/>
          <w:p>
            <w:pPr>
              <w:spacing w:after="20"/>
              <w:ind w:left="20"/>
              <w:jc w:val="both"/>
            </w:pPr>
            <w:r>
              <w:rPr>
                <w:rFonts w:ascii="Times New Roman"/>
                <w:b w:val="false"/>
                <w:i w:val="false"/>
                <w:color w:val="000000"/>
                <w:sz w:val="20"/>
              </w:rPr>
              <w:t>
9-1</w:t>
            </w:r>
          </w:p>
          <w:bookmarkEnd w:id="1252"/>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53"/>
          <w:p>
            <w:pPr>
              <w:spacing w:after="20"/>
              <w:ind w:left="20"/>
              <w:jc w:val="both"/>
            </w:pPr>
            <w:r>
              <w:rPr>
                <w:rFonts w:ascii="Times New Roman"/>
                <w:b w:val="false"/>
                <w:i w:val="false"/>
                <w:color w:val="000000"/>
                <w:sz w:val="20"/>
              </w:rPr>
              <w:t>
9.2</w:t>
            </w:r>
          </w:p>
          <w:bookmarkEnd w:id="1253"/>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54"/>
          <w:p>
            <w:pPr>
              <w:spacing w:after="20"/>
              <w:ind w:left="20"/>
              <w:jc w:val="both"/>
            </w:pPr>
            <w:r>
              <w:rPr>
                <w:rFonts w:ascii="Times New Roman"/>
                <w:b w:val="false"/>
                <w:i w:val="false"/>
                <w:color w:val="000000"/>
                <w:sz w:val="20"/>
              </w:rPr>
              <w:t>
9.3</w:t>
            </w:r>
          </w:p>
          <w:bookmarkEnd w:id="1254"/>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"kzBBB-b&gt;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255"/>
          <w:p>
            <w:pPr>
              <w:spacing w:after="20"/>
              <w:ind w:left="20"/>
              <w:jc w:val="both"/>
            </w:pPr>
            <w:r>
              <w:rPr>
                <w:rFonts w:ascii="Times New Roman"/>
                <w:b w:val="false"/>
                <w:i w:val="false"/>
                <w:color w:val="000000"/>
                <w:sz w:val="20"/>
              </w:rPr>
              <w:t>
9.4</w:t>
            </w:r>
          </w:p>
          <w:bookmarkEnd w:id="1255"/>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56"/>
          <w:p>
            <w:pPr>
              <w:spacing w:after="20"/>
              <w:ind w:left="20"/>
              <w:jc w:val="both"/>
            </w:pPr>
            <w:r>
              <w:rPr>
                <w:rFonts w:ascii="Times New Roman"/>
                <w:b w:val="false"/>
                <w:i w:val="false"/>
                <w:color w:val="000000"/>
                <w:sz w:val="20"/>
              </w:rPr>
              <w:t>
10</w:t>
            </w:r>
          </w:p>
          <w:bookmarkEnd w:id="1256"/>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57"/>
          <w:p>
            <w:pPr>
              <w:spacing w:after="20"/>
              <w:ind w:left="20"/>
              <w:jc w:val="both"/>
            </w:pPr>
            <w:r>
              <w:rPr>
                <w:rFonts w:ascii="Times New Roman"/>
                <w:b w:val="false"/>
                <w:i w:val="false"/>
                <w:color w:val="000000"/>
                <w:sz w:val="20"/>
              </w:rPr>
              <w:t>
10.1</w:t>
            </w:r>
          </w:p>
          <w:bookmarkEnd w:id="1257"/>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58"/>
          <w:p>
            <w:pPr>
              <w:spacing w:after="20"/>
              <w:ind w:left="20"/>
              <w:jc w:val="both"/>
            </w:pPr>
            <w:r>
              <w:rPr>
                <w:rFonts w:ascii="Times New Roman"/>
                <w:b w:val="false"/>
                <w:i w:val="false"/>
                <w:color w:val="000000"/>
                <w:sz w:val="20"/>
              </w:rPr>
              <w:t>
10.2</w:t>
            </w:r>
          </w:p>
          <w:bookmarkEnd w:id="1258"/>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59"/>
          <w:p>
            <w:pPr>
              <w:spacing w:after="20"/>
              <w:ind w:left="20"/>
              <w:jc w:val="both"/>
            </w:pPr>
            <w:r>
              <w:rPr>
                <w:rFonts w:ascii="Times New Roman"/>
                <w:b w:val="false"/>
                <w:i w:val="false"/>
                <w:color w:val="000000"/>
                <w:sz w:val="20"/>
              </w:rPr>
              <w:t>
10.3</w:t>
            </w:r>
          </w:p>
          <w:bookmarkEnd w:id="1259"/>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260"/>
          <w:p>
            <w:pPr>
              <w:spacing w:after="20"/>
              <w:ind w:left="20"/>
              <w:jc w:val="both"/>
            </w:pPr>
            <w:r>
              <w:rPr>
                <w:rFonts w:ascii="Times New Roman"/>
                <w:b w:val="false"/>
                <w:i w:val="false"/>
                <w:color w:val="000000"/>
                <w:sz w:val="20"/>
              </w:rPr>
              <w:t>
10.4</w:t>
            </w:r>
          </w:p>
          <w:bookmarkEnd w:id="1260"/>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261"/>
          <w:p>
            <w:pPr>
              <w:spacing w:after="20"/>
              <w:ind w:left="20"/>
              <w:jc w:val="both"/>
            </w:pPr>
            <w:r>
              <w:rPr>
                <w:rFonts w:ascii="Times New Roman"/>
                <w:b w:val="false"/>
                <w:i w:val="false"/>
                <w:color w:val="000000"/>
                <w:sz w:val="20"/>
              </w:rPr>
              <w:t>
11</w:t>
            </w:r>
          </w:p>
          <w:bookmarkEnd w:id="1261"/>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условные и возможные обязательства, взвешенные по степени кредитного риска, уменьшенные на сумму общих резервов (провизии), не включенных в расчет капитала второго уровня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262"/>
          <w:p>
            <w:pPr>
              <w:spacing w:after="20"/>
              <w:ind w:left="20"/>
              <w:jc w:val="both"/>
            </w:pPr>
            <w:r>
              <w:rPr>
                <w:rFonts w:ascii="Times New Roman"/>
                <w:b w:val="false"/>
                <w:i w:val="false"/>
                <w:color w:val="000000"/>
                <w:sz w:val="20"/>
              </w:rPr>
              <w:t>
12</w:t>
            </w:r>
          </w:p>
          <w:bookmarkEnd w:id="1262"/>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процентного риска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263"/>
          <w:p>
            <w:pPr>
              <w:spacing w:after="20"/>
              <w:ind w:left="20"/>
              <w:jc w:val="both"/>
            </w:pPr>
            <w:r>
              <w:rPr>
                <w:rFonts w:ascii="Times New Roman"/>
                <w:b w:val="false"/>
                <w:i w:val="false"/>
                <w:color w:val="000000"/>
                <w:sz w:val="20"/>
              </w:rPr>
              <w:t>
13</w:t>
            </w:r>
          </w:p>
          <w:bookmarkEnd w:id="1263"/>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процентного риска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64"/>
          <w:p>
            <w:pPr>
              <w:spacing w:after="20"/>
              <w:ind w:left="20"/>
              <w:jc w:val="both"/>
            </w:pPr>
            <w:r>
              <w:rPr>
                <w:rFonts w:ascii="Times New Roman"/>
                <w:b w:val="false"/>
                <w:i w:val="false"/>
                <w:color w:val="000000"/>
                <w:sz w:val="20"/>
              </w:rPr>
              <w:t>
14</w:t>
            </w:r>
          </w:p>
          <w:bookmarkEnd w:id="1264"/>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65"/>
          <w:p>
            <w:pPr>
              <w:spacing w:after="20"/>
              <w:ind w:left="20"/>
              <w:jc w:val="both"/>
            </w:pPr>
            <w:r>
              <w:rPr>
                <w:rFonts w:ascii="Times New Roman"/>
                <w:b w:val="false"/>
                <w:i w:val="false"/>
                <w:color w:val="000000"/>
                <w:sz w:val="20"/>
              </w:rPr>
              <w:t>
15</w:t>
            </w:r>
          </w:p>
          <w:bookmarkEnd w:id="1265"/>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риска, связанного с изменением рыночной стоимости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66"/>
          <w:p>
            <w:pPr>
              <w:spacing w:after="20"/>
              <w:ind w:left="20"/>
              <w:jc w:val="both"/>
            </w:pPr>
            <w:r>
              <w:rPr>
                <w:rFonts w:ascii="Times New Roman"/>
                <w:b w:val="false"/>
                <w:i w:val="false"/>
                <w:color w:val="000000"/>
                <w:sz w:val="20"/>
              </w:rPr>
              <w:t>
16</w:t>
            </w:r>
          </w:p>
          <w:bookmarkEnd w:id="1266"/>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риска, связанного с изменением рыночной стоимости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67"/>
          <w:p>
            <w:pPr>
              <w:spacing w:after="20"/>
              <w:ind w:left="20"/>
              <w:jc w:val="both"/>
            </w:pPr>
            <w:r>
              <w:rPr>
                <w:rFonts w:ascii="Times New Roman"/>
                <w:b w:val="false"/>
                <w:i w:val="false"/>
                <w:color w:val="000000"/>
                <w:sz w:val="20"/>
              </w:rPr>
              <w:t>
17</w:t>
            </w:r>
          </w:p>
          <w:bookmarkEnd w:id="1267"/>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268"/>
          <w:p>
            <w:pPr>
              <w:spacing w:after="20"/>
              <w:ind w:left="20"/>
              <w:jc w:val="both"/>
            </w:pPr>
            <w:r>
              <w:rPr>
                <w:rFonts w:ascii="Times New Roman"/>
                <w:b w:val="false"/>
                <w:i w:val="false"/>
                <w:color w:val="000000"/>
                <w:sz w:val="20"/>
              </w:rPr>
              <w:t>
18</w:t>
            </w:r>
          </w:p>
          <w:bookmarkEnd w:id="1268"/>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рыночного риска, связанного с изменением обменного курса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269"/>
          <w:p>
            <w:pPr>
              <w:spacing w:after="20"/>
              <w:ind w:left="20"/>
              <w:jc w:val="both"/>
            </w:pPr>
            <w:r>
              <w:rPr>
                <w:rFonts w:ascii="Times New Roman"/>
                <w:b w:val="false"/>
                <w:i w:val="false"/>
                <w:color w:val="000000"/>
                <w:sz w:val="20"/>
              </w:rPr>
              <w:t>
19</w:t>
            </w:r>
          </w:p>
          <w:bookmarkEnd w:id="1269"/>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и условные и возможные требования и обязательства, рассчитанные с учетом рыночного риска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70"/>
          <w:p>
            <w:pPr>
              <w:spacing w:after="20"/>
              <w:ind w:left="20"/>
              <w:jc w:val="both"/>
            </w:pPr>
            <w:r>
              <w:rPr>
                <w:rFonts w:ascii="Times New Roman"/>
                <w:b w:val="false"/>
                <w:i w:val="false"/>
                <w:color w:val="000000"/>
                <w:sz w:val="20"/>
              </w:rPr>
              <w:t>
20</w:t>
            </w:r>
          </w:p>
          <w:bookmarkEnd w:id="1270"/>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271"/>
          <w:p>
            <w:pPr>
              <w:spacing w:after="20"/>
              <w:ind w:left="20"/>
              <w:jc w:val="both"/>
            </w:pPr>
            <w:r>
              <w:rPr>
                <w:rFonts w:ascii="Times New Roman"/>
                <w:b w:val="false"/>
                <w:i w:val="false"/>
                <w:color w:val="000000"/>
                <w:sz w:val="20"/>
              </w:rPr>
              <w:t>
21</w:t>
            </w:r>
          </w:p>
          <w:bookmarkEnd w:id="1271"/>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уменьшенных на сумму общих резервов (провизии), не включенных в расчет капитала второго уровня, активов и условных и возможных требований и обязательств, рассчитанных с учетом рыночного риска, операционного риска (К2)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4" w:id="1272"/>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Пояснение по заполнению формы, предназначенной для сбора административных данных,</w:t>
      </w:r>
      <w:r>
        <w:br/>
      </w:r>
      <w:r>
        <w:rPr>
          <w:rFonts w:ascii="Times New Roman"/>
          <w:b w:val="false"/>
          <w:i w:val="false"/>
          <w:color w:val="000000"/>
          <w:sz w:val="28"/>
        </w:rPr>
        <w:t>приведено в приложении к настоящей форме</w:t>
      </w:r>
      <w:r>
        <w:rPr>
          <w:rFonts w:ascii="Times New Roman"/>
          <w:b/>
          <w:i w:val="false"/>
          <w:color w:val="000000"/>
          <w:sz w:val="28"/>
        </w:rPr>
        <w:t>.</w:t>
      </w:r>
    </w:p>
    <w:bookmarkEnd w:id="1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расчете коэффициентов </w:t>
            </w:r>
            <w:r>
              <w:br/>
            </w:r>
            <w:r>
              <w:rPr>
                <w:rFonts w:ascii="Times New Roman"/>
                <w:b w:val="false"/>
                <w:i w:val="false"/>
                <w:color w:val="000000"/>
                <w:sz w:val="20"/>
              </w:rPr>
              <w:t xml:space="preserve">достаточности собственного капитала </w:t>
            </w:r>
            <w:r>
              <w:br/>
            </w:r>
            <w:r>
              <w:rPr>
                <w:rFonts w:ascii="Times New Roman"/>
                <w:b w:val="false"/>
                <w:i w:val="false"/>
                <w:color w:val="000000"/>
                <w:sz w:val="20"/>
              </w:rPr>
              <w:t>при секьюритизации</w:t>
            </w:r>
          </w:p>
        </w:tc>
      </w:tr>
    </w:tbl>
    <w:bookmarkStart w:name="z1396" w:id="127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73"/>
    <w:bookmarkStart w:name="z1397" w:id="1274"/>
    <w:p>
      <w:pPr>
        <w:spacing w:after="0"/>
        <w:ind w:left="0"/>
        <w:jc w:val="left"/>
      </w:pPr>
      <w:r>
        <w:rPr>
          <w:rFonts w:ascii="Times New Roman"/>
          <w:b/>
          <w:i w:val="false"/>
          <w:color w:val="000000"/>
        </w:rPr>
        <w:t xml:space="preserve"> Отчет о расчете коэффициентов достаточности собственного капитала </w:t>
      </w:r>
    </w:p>
    <w:bookmarkEnd w:id="1274"/>
    <w:bookmarkStart w:name="z1398" w:id="1275"/>
    <w:p>
      <w:pPr>
        <w:spacing w:after="0"/>
        <w:ind w:left="0"/>
        <w:jc w:val="left"/>
      </w:pPr>
      <w:r>
        <w:rPr>
          <w:rFonts w:ascii="Times New Roman"/>
          <w:b/>
          <w:i w:val="false"/>
          <w:color w:val="000000"/>
        </w:rPr>
        <w:t xml:space="preserve"> при секьюритизации</w:t>
      </w:r>
    </w:p>
    <w:bookmarkEnd w:id="1275"/>
    <w:bookmarkStart w:name="z1399" w:id="1276"/>
    <w:p>
      <w:pPr>
        <w:spacing w:after="0"/>
        <w:ind w:left="0"/>
        <w:jc w:val="left"/>
      </w:pPr>
      <w:r>
        <w:rPr>
          <w:rFonts w:ascii="Times New Roman"/>
          <w:b/>
          <w:i w:val="false"/>
          <w:color w:val="000000"/>
        </w:rPr>
        <w:t xml:space="preserve"> Глава 1. Общие положения</w:t>
      </w:r>
    </w:p>
    <w:bookmarkEnd w:id="1276"/>
    <w:bookmarkStart w:name="z1400" w:id="127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расчете коэффициентов достаточности собственного капитала при секьюритизации" (далее - Форма).</w:t>
      </w:r>
    </w:p>
    <w:bookmarkEnd w:id="1277"/>
    <w:bookmarkStart w:name="z1401" w:id="12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278"/>
    <w:bookmarkStart w:name="z1402" w:id="1279"/>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279"/>
    <w:bookmarkStart w:name="z1403" w:id="128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280"/>
    <w:bookmarkStart w:name="z1404" w:id="1281"/>
    <w:p>
      <w:pPr>
        <w:spacing w:after="0"/>
        <w:ind w:left="0"/>
        <w:jc w:val="left"/>
      </w:pPr>
      <w:r>
        <w:rPr>
          <w:rFonts w:ascii="Times New Roman"/>
          <w:b/>
          <w:i w:val="false"/>
          <w:color w:val="000000"/>
        </w:rPr>
        <w:t xml:space="preserve"> Глава 2. Пояснение по заполнению Формы </w:t>
      </w:r>
    </w:p>
    <w:bookmarkEnd w:id="1281"/>
    <w:bookmarkStart w:name="z1405" w:id="1282"/>
    <w:p>
      <w:pPr>
        <w:spacing w:after="0"/>
        <w:ind w:left="0"/>
        <w:jc w:val="both"/>
      </w:pPr>
      <w:r>
        <w:rPr>
          <w:rFonts w:ascii="Times New Roman"/>
          <w:b w:val="false"/>
          <w:i w:val="false"/>
          <w:color w:val="000000"/>
          <w:sz w:val="28"/>
        </w:rPr>
        <w:t xml:space="preserve">
      5. Форма заполняется банками при расчете собственного капитала в соответствии с </w:t>
      </w:r>
      <w:r>
        <w:rPr>
          <w:rFonts w:ascii="Times New Roman"/>
          <w:b w:val="false"/>
          <w:i w:val="false"/>
          <w:color w:val="000000"/>
          <w:sz w:val="28"/>
        </w:rPr>
        <w:t>пунктами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постановления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зарегистрированным в Реестре государственной регистрации нормативных правовых актов под № 13919.</w:t>
      </w:r>
    </w:p>
    <w:bookmarkEnd w:id="1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408" w:id="1283"/>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активов, взвешенных с учетом кредитного</w:t>
      </w:r>
      <w:r>
        <w:br/>
      </w:r>
      <w:r>
        <w:rPr>
          <w:rFonts w:ascii="Times New Roman"/>
          <w:b/>
          <w:i w:val="false"/>
          <w:color w:val="000000"/>
        </w:rPr>
        <w:t xml:space="preserve">                   риска, представляемый исламскими банками</w:t>
      </w:r>
      <w:r>
        <w:br/>
      </w:r>
      <w:r>
        <w:rPr>
          <w:rFonts w:ascii="Times New Roman"/>
          <w:b/>
          <w:i w:val="false"/>
          <w:color w:val="000000"/>
        </w:rPr>
        <w:t xml:space="preserve">                   Отчетный период: на "___"________20__года</w:t>
      </w:r>
      <w:r>
        <w:br/>
      </w:r>
      <w:r>
        <w:rPr>
          <w:rFonts w:ascii="Times New Roman"/>
          <w:b/>
          <w:i w:val="false"/>
          <w:color w:val="000000"/>
        </w:rPr>
        <w:t xml:space="preserve">             __________________________________________________</w:t>
      </w:r>
      <w:r>
        <w:br/>
      </w:r>
      <w:r>
        <w:rPr>
          <w:rFonts w:ascii="Times New Roman"/>
          <w:b/>
          <w:i w:val="false"/>
          <w:color w:val="000000"/>
        </w:rPr>
        <w:t xml:space="preserve">                               (наименование банка)</w:t>
      </w:r>
    </w:p>
    <w:bookmarkEnd w:id="1283"/>
    <w:bookmarkStart w:name="z1409" w:id="1284"/>
    <w:p>
      <w:pPr>
        <w:spacing w:after="0"/>
        <w:ind w:left="0"/>
        <w:jc w:val="both"/>
      </w:pPr>
      <w:r>
        <w:rPr>
          <w:rFonts w:ascii="Times New Roman"/>
          <w:b w:val="false"/>
          <w:i w:val="false"/>
          <w:color w:val="000000"/>
          <w:sz w:val="28"/>
        </w:rPr>
        <w:t>
      Индекс: 1-BVU_RA</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36"/>
        <w:gridCol w:w="241"/>
        <w:gridCol w:w="508"/>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85"/>
          <w:p>
            <w:pPr>
              <w:spacing w:after="20"/>
              <w:ind w:left="20"/>
              <w:jc w:val="both"/>
            </w:pPr>
            <w:r>
              <w:rPr>
                <w:rFonts w:ascii="Times New Roman"/>
                <w:b w:val="false"/>
                <w:i w:val="false"/>
                <w:color w:val="000000"/>
                <w:sz w:val="20"/>
              </w:rPr>
              <w:t>
№</w:t>
            </w:r>
          </w:p>
          <w:bookmarkEnd w:id="1285"/>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86"/>
          <w:p>
            <w:pPr>
              <w:spacing w:after="20"/>
              <w:ind w:left="20"/>
              <w:jc w:val="both"/>
            </w:pPr>
            <w:r>
              <w:rPr>
                <w:rFonts w:ascii="Times New Roman"/>
                <w:b w:val="false"/>
                <w:i w:val="false"/>
                <w:color w:val="000000"/>
                <w:sz w:val="20"/>
              </w:rPr>
              <w:t>
1</w:t>
            </w:r>
          </w:p>
          <w:bookmarkEnd w:id="1286"/>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287"/>
          <w:p>
            <w:pPr>
              <w:spacing w:after="20"/>
              <w:ind w:left="20"/>
              <w:jc w:val="both"/>
            </w:pPr>
            <w:r>
              <w:rPr>
                <w:rFonts w:ascii="Times New Roman"/>
                <w:b w:val="false"/>
                <w:i w:val="false"/>
                <w:color w:val="000000"/>
                <w:sz w:val="20"/>
              </w:rPr>
              <w:t>
I группа</w:t>
            </w:r>
          </w:p>
          <w:bookmarkEnd w:id="128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88"/>
          <w:p>
            <w:pPr>
              <w:spacing w:after="20"/>
              <w:ind w:left="20"/>
              <w:jc w:val="both"/>
            </w:pPr>
            <w:r>
              <w:rPr>
                <w:rFonts w:ascii="Times New Roman"/>
                <w:b w:val="false"/>
                <w:i w:val="false"/>
                <w:color w:val="000000"/>
                <w:sz w:val="20"/>
              </w:rPr>
              <w:t>
1</w:t>
            </w:r>
          </w:p>
          <w:bookmarkEnd w:id="1288"/>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289"/>
          <w:p>
            <w:pPr>
              <w:spacing w:after="20"/>
              <w:ind w:left="20"/>
              <w:jc w:val="both"/>
            </w:pPr>
            <w:r>
              <w:rPr>
                <w:rFonts w:ascii="Times New Roman"/>
                <w:b w:val="false"/>
                <w:i w:val="false"/>
                <w:color w:val="000000"/>
                <w:sz w:val="20"/>
              </w:rPr>
              <w:t>
2</w:t>
            </w:r>
          </w:p>
          <w:bookmarkEnd w:id="1289"/>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90"/>
          <w:p>
            <w:pPr>
              <w:spacing w:after="20"/>
              <w:ind w:left="20"/>
              <w:jc w:val="both"/>
            </w:pPr>
            <w:r>
              <w:rPr>
                <w:rFonts w:ascii="Times New Roman"/>
                <w:b w:val="false"/>
                <w:i w:val="false"/>
                <w:color w:val="000000"/>
                <w:sz w:val="20"/>
              </w:rPr>
              <w:t>
3</w:t>
            </w:r>
          </w:p>
          <w:bookmarkEnd w:id="1290"/>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91"/>
          <w:p>
            <w:pPr>
              <w:spacing w:after="20"/>
              <w:ind w:left="20"/>
              <w:jc w:val="both"/>
            </w:pPr>
            <w:r>
              <w:rPr>
                <w:rFonts w:ascii="Times New Roman"/>
                <w:b w:val="false"/>
                <w:i w:val="false"/>
                <w:color w:val="000000"/>
                <w:sz w:val="20"/>
              </w:rPr>
              <w:t>
4</w:t>
            </w:r>
          </w:p>
          <w:bookmarkEnd w:id="1291"/>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292"/>
          <w:p>
            <w:pPr>
              <w:spacing w:after="20"/>
              <w:ind w:left="20"/>
              <w:jc w:val="both"/>
            </w:pPr>
            <w:r>
              <w:rPr>
                <w:rFonts w:ascii="Times New Roman"/>
                <w:b w:val="false"/>
                <w:i w:val="false"/>
                <w:color w:val="000000"/>
                <w:sz w:val="20"/>
              </w:rPr>
              <w:t>
5</w:t>
            </w:r>
          </w:p>
          <w:bookmarkEnd w:id="1292"/>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93"/>
          <w:p>
            <w:pPr>
              <w:spacing w:after="20"/>
              <w:ind w:left="20"/>
              <w:jc w:val="both"/>
            </w:pPr>
            <w:r>
              <w:rPr>
                <w:rFonts w:ascii="Times New Roman"/>
                <w:b w:val="false"/>
                <w:i w:val="false"/>
                <w:color w:val="000000"/>
                <w:sz w:val="20"/>
              </w:rPr>
              <w:t>
6</w:t>
            </w:r>
          </w:p>
          <w:bookmarkEnd w:id="1293"/>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94"/>
          <w:p>
            <w:pPr>
              <w:spacing w:after="20"/>
              <w:ind w:left="20"/>
              <w:jc w:val="both"/>
            </w:pPr>
            <w:r>
              <w:rPr>
                <w:rFonts w:ascii="Times New Roman"/>
                <w:b w:val="false"/>
                <w:i w:val="false"/>
                <w:color w:val="000000"/>
                <w:sz w:val="20"/>
              </w:rPr>
              <w:t>
7</w:t>
            </w:r>
          </w:p>
          <w:bookmarkEnd w:id="1294"/>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95"/>
          <w:p>
            <w:pPr>
              <w:spacing w:after="20"/>
              <w:ind w:left="20"/>
              <w:jc w:val="both"/>
            </w:pPr>
            <w:r>
              <w:rPr>
                <w:rFonts w:ascii="Times New Roman"/>
                <w:b w:val="false"/>
                <w:i w:val="false"/>
                <w:color w:val="000000"/>
                <w:sz w:val="20"/>
              </w:rPr>
              <w:t>
8</w:t>
            </w:r>
          </w:p>
          <w:bookmarkEnd w:id="1295"/>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96"/>
          <w:p>
            <w:pPr>
              <w:spacing w:after="20"/>
              <w:ind w:left="20"/>
              <w:jc w:val="both"/>
            </w:pPr>
            <w:r>
              <w:rPr>
                <w:rFonts w:ascii="Times New Roman"/>
                <w:b w:val="false"/>
                <w:i w:val="false"/>
                <w:color w:val="000000"/>
                <w:sz w:val="20"/>
              </w:rPr>
              <w:t>
9</w:t>
            </w:r>
          </w:p>
          <w:bookmarkEnd w:id="1296"/>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 по налогам и другим платежам в бюджет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97"/>
          <w:p>
            <w:pPr>
              <w:spacing w:after="20"/>
              <w:ind w:left="20"/>
              <w:jc w:val="both"/>
            </w:pPr>
            <w:r>
              <w:rPr>
                <w:rFonts w:ascii="Times New Roman"/>
                <w:b w:val="false"/>
                <w:i w:val="false"/>
                <w:color w:val="000000"/>
                <w:sz w:val="20"/>
              </w:rPr>
              <w:t>
10</w:t>
            </w:r>
          </w:p>
          <w:bookmarkEnd w:id="1297"/>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"Самрук-Казына"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98"/>
          <w:p>
            <w:pPr>
              <w:spacing w:after="20"/>
              <w:ind w:left="20"/>
              <w:jc w:val="both"/>
            </w:pPr>
            <w:r>
              <w:rPr>
                <w:rFonts w:ascii="Times New Roman"/>
                <w:b w:val="false"/>
                <w:i w:val="false"/>
                <w:color w:val="000000"/>
                <w:sz w:val="20"/>
              </w:rPr>
              <w:t>
11</w:t>
            </w:r>
          </w:p>
          <w:bookmarkEnd w:id="1298"/>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99"/>
          <w:p>
            <w:pPr>
              <w:spacing w:after="20"/>
              <w:ind w:left="20"/>
              <w:jc w:val="both"/>
            </w:pPr>
            <w:r>
              <w:rPr>
                <w:rFonts w:ascii="Times New Roman"/>
                <w:b w:val="false"/>
                <w:i w:val="false"/>
                <w:color w:val="000000"/>
                <w:sz w:val="20"/>
              </w:rPr>
              <w:t>
12</w:t>
            </w:r>
          </w:p>
          <w:bookmarkEnd w:id="1299"/>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00"/>
          <w:p>
            <w:pPr>
              <w:spacing w:after="20"/>
              <w:ind w:left="20"/>
              <w:jc w:val="both"/>
            </w:pPr>
            <w:r>
              <w:rPr>
                <w:rFonts w:ascii="Times New Roman"/>
                <w:b w:val="false"/>
                <w:i w:val="false"/>
                <w:color w:val="000000"/>
                <w:sz w:val="20"/>
              </w:rPr>
              <w:t>
13</w:t>
            </w:r>
          </w:p>
          <w:bookmarkEnd w:id="1300"/>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01"/>
          <w:p>
            <w:pPr>
              <w:spacing w:after="20"/>
              <w:ind w:left="20"/>
              <w:jc w:val="both"/>
            </w:pPr>
            <w:r>
              <w:rPr>
                <w:rFonts w:ascii="Times New Roman"/>
                <w:b w:val="false"/>
                <w:i w:val="false"/>
                <w:color w:val="000000"/>
                <w:sz w:val="20"/>
              </w:rPr>
              <w:t>
14</w:t>
            </w:r>
          </w:p>
          <w:bookmarkEnd w:id="1301"/>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"Национальный управляющий холдинг "Байтерек", "Фонд проблемных кредитов"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02"/>
          <w:p>
            <w:pPr>
              <w:spacing w:after="20"/>
              <w:ind w:left="20"/>
              <w:jc w:val="both"/>
            </w:pPr>
            <w:r>
              <w:rPr>
                <w:rFonts w:ascii="Times New Roman"/>
                <w:b w:val="false"/>
                <w:i w:val="false"/>
                <w:color w:val="000000"/>
                <w:sz w:val="20"/>
              </w:rPr>
              <w:t>
15</w:t>
            </w:r>
          </w:p>
          <w:bookmarkEnd w:id="1302"/>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Standard&amp;Poor's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03"/>
          <w:p>
            <w:pPr>
              <w:spacing w:after="20"/>
              <w:ind w:left="20"/>
              <w:jc w:val="both"/>
            </w:pPr>
            <w:r>
              <w:rPr>
                <w:rFonts w:ascii="Times New Roman"/>
                <w:b w:val="false"/>
                <w:i w:val="false"/>
                <w:color w:val="000000"/>
                <w:sz w:val="20"/>
              </w:rPr>
              <w:t>
II группа</w:t>
            </w:r>
          </w:p>
          <w:bookmarkEnd w:id="130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04"/>
          <w:p>
            <w:pPr>
              <w:spacing w:after="20"/>
              <w:ind w:left="20"/>
              <w:jc w:val="both"/>
            </w:pPr>
            <w:r>
              <w:rPr>
                <w:rFonts w:ascii="Times New Roman"/>
                <w:b w:val="false"/>
                <w:i w:val="false"/>
                <w:color w:val="000000"/>
                <w:sz w:val="20"/>
              </w:rPr>
              <w:t>
16</w:t>
            </w:r>
          </w:p>
          <w:bookmarkEnd w:id="1304"/>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05"/>
          <w:p>
            <w:pPr>
              <w:spacing w:after="20"/>
              <w:ind w:left="20"/>
              <w:jc w:val="both"/>
            </w:pPr>
            <w:r>
              <w:rPr>
                <w:rFonts w:ascii="Times New Roman"/>
                <w:b w:val="false"/>
                <w:i w:val="false"/>
                <w:color w:val="000000"/>
                <w:sz w:val="20"/>
              </w:rPr>
              <w:t>
17</w:t>
            </w:r>
          </w:p>
          <w:bookmarkEnd w:id="1305"/>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06"/>
          <w:p>
            <w:pPr>
              <w:spacing w:after="20"/>
              <w:ind w:left="20"/>
              <w:jc w:val="both"/>
            </w:pPr>
            <w:r>
              <w:rPr>
                <w:rFonts w:ascii="Times New Roman"/>
                <w:b w:val="false"/>
                <w:i w:val="false"/>
                <w:color w:val="000000"/>
                <w:sz w:val="20"/>
              </w:rPr>
              <w:t>
18</w:t>
            </w:r>
          </w:p>
          <w:bookmarkEnd w:id="1306"/>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07"/>
          <w:p>
            <w:pPr>
              <w:spacing w:after="20"/>
              <w:ind w:left="20"/>
              <w:jc w:val="both"/>
            </w:pPr>
            <w:r>
              <w:rPr>
                <w:rFonts w:ascii="Times New Roman"/>
                <w:b w:val="false"/>
                <w:i w:val="false"/>
                <w:color w:val="000000"/>
                <w:sz w:val="20"/>
              </w:rPr>
              <w:t>
19</w:t>
            </w:r>
          </w:p>
          <w:bookmarkEnd w:id="1307"/>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08"/>
          <w:p>
            <w:pPr>
              <w:spacing w:after="20"/>
              <w:ind w:left="20"/>
              <w:jc w:val="both"/>
            </w:pPr>
            <w:r>
              <w:rPr>
                <w:rFonts w:ascii="Times New Roman"/>
                <w:b w:val="false"/>
                <w:i w:val="false"/>
                <w:color w:val="000000"/>
                <w:sz w:val="20"/>
              </w:rPr>
              <w:t>
20</w:t>
            </w:r>
          </w:p>
          <w:bookmarkEnd w:id="1308"/>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09"/>
          <w:p>
            <w:pPr>
              <w:spacing w:after="20"/>
              <w:ind w:left="20"/>
              <w:jc w:val="both"/>
            </w:pPr>
            <w:r>
              <w:rPr>
                <w:rFonts w:ascii="Times New Roman"/>
                <w:b w:val="false"/>
                <w:i w:val="false"/>
                <w:color w:val="000000"/>
                <w:sz w:val="20"/>
              </w:rPr>
              <w:t>
21</w:t>
            </w:r>
          </w:p>
          <w:bookmarkEnd w:id="1309"/>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10"/>
          <w:p>
            <w:pPr>
              <w:spacing w:after="20"/>
              <w:ind w:left="20"/>
              <w:jc w:val="both"/>
            </w:pPr>
            <w:r>
              <w:rPr>
                <w:rFonts w:ascii="Times New Roman"/>
                <w:b w:val="false"/>
                <w:i w:val="false"/>
                <w:color w:val="000000"/>
                <w:sz w:val="20"/>
              </w:rPr>
              <w:t>
22</w:t>
            </w:r>
          </w:p>
          <w:bookmarkEnd w:id="1310"/>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11"/>
          <w:p>
            <w:pPr>
              <w:spacing w:after="20"/>
              <w:ind w:left="20"/>
              <w:jc w:val="both"/>
            </w:pPr>
            <w:r>
              <w:rPr>
                <w:rFonts w:ascii="Times New Roman"/>
                <w:b w:val="false"/>
                <w:i w:val="false"/>
                <w:color w:val="000000"/>
                <w:sz w:val="20"/>
              </w:rPr>
              <w:t>
23</w:t>
            </w:r>
          </w:p>
          <w:bookmarkEnd w:id="1311"/>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12"/>
          <w:p>
            <w:pPr>
              <w:spacing w:after="20"/>
              <w:ind w:left="20"/>
              <w:jc w:val="both"/>
            </w:pPr>
            <w:r>
              <w:rPr>
                <w:rFonts w:ascii="Times New Roman"/>
                <w:b w:val="false"/>
                <w:i w:val="false"/>
                <w:color w:val="000000"/>
                <w:sz w:val="20"/>
              </w:rPr>
              <w:t>
24</w:t>
            </w:r>
          </w:p>
          <w:bookmarkEnd w:id="1312"/>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13"/>
          <w:p>
            <w:pPr>
              <w:spacing w:after="20"/>
              <w:ind w:left="20"/>
              <w:jc w:val="both"/>
            </w:pPr>
            <w:r>
              <w:rPr>
                <w:rFonts w:ascii="Times New Roman"/>
                <w:b w:val="false"/>
                <w:i w:val="false"/>
                <w:color w:val="000000"/>
                <w:sz w:val="20"/>
              </w:rPr>
              <w:t>
25</w:t>
            </w:r>
          </w:p>
          <w:bookmarkEnd w:id="1313"/>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14"/>
          <w:p>
            <w:pPr>
              <w:spacing w:after="20"/>
              <w:ind w:left="20"/>
              <w:jc w:val="both"/>
            </w:pPr>
            <w:r>
              <w:rPr>
                <w:rFonts w:ascii="Times New Roman"/>
                <w:b w:val="false"/>
                <w:i w:val="false"/>
                <w:color w:val="000000"/>
                <w:sz w:val="20"/>
              </w:rPr>
              <w:t>
26</w:t>
            </w:r>
          </w:p>
          <w:bookmarkEnd w:id="1314"/>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15"/>
          <w:p>
            <w:pPr>
              <w:spacing w:after="20"/>
              <w:ind w:left="20"/>
              <w:jc w:val="both"/>
            </w:pPr>
            <w:r>
              <w:rPr>
                <w:rFonts w:ascii="Times New Roman"/>
                <w:b w:val="false"/>
                <w:i w:val="false"/>
                <w:color w:val="000000"/>
                <w:sz w:val="20"/>
              </w:rPr>
              <w:t>
27</w:t>
            </w:r>
          </w:p>
          <w:bookmarkEnd w:id="1315"/>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16"/>
          <w:p>
            <w:pPr>
              <w:spacing w:after="20"/>
              <w:ind w:left="20"/>
              <w:jc w:val="both"/>
            </w:pPr>
            <w:r>
              <w:rPr>
                <w:rFonts w:ascii="Times New Roman"/>
                <w:b w:val="false"/>
                <w:i w:val="false"/>
                <w:color w:val="000000"/>
                <w:sz w:val="20"/>
              </w:rPr>
              <w:t>
III группа</w:t>
            </w:r>
          </w:p>
          <w:bookmarkEnd w:id="13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17"/>
          <w:p>
            <w:pPr>
              <w:spacing w:after="20"/>
              <w:ind w:left="20"/>
              <w:jc w:val="both"/>
            </w:pPr>
            <w:r>
              <w:rPr>
                <w:rFonts w:ascii="Times New Roman"/>
                <w:b w:val="false"/>
                <w:i w:val="false"/>
                <w:color w:val="000000"/>
                <w:sz w:val="20"/>
              </w:rPr>
              <w:t>
28</w:t>
            </w:r>
          </w:p>
          <w:bookmarkEnd w:id="1317"/>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18"/>
          <w:p>
            <w:pPr>
              <w:spacing w:after="20"/>
              <w:ind w:left="20"/>
              <w:jc w:val="both"/>
            </w:pPr>
            <w:r>
              <w:rPr>
                <w:rFonts w:ascii="Times New Roman"/>
                <w:b w:val="false"/>
                <w:i w:val="false"/>
                <w:color w:val="000000"/>
                <w:sz w:val="20"/>
              </w:rPr>
              <w:t>
29</w:t>
            </w:r>
          </w:p>
          <w:bookmarkEnd w:id="1318"/>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19"/>
          <w:p>
            <w:pPr>
              <w:spacing w:after="20"/>
              <w:ind w:left="20"/>
              <w:jc w:val="both"/>
            </w:pPr>
            <w:r>
              <w:rPr>
                <w:rFonts w:ascii="Times New Roman"/>
                <w:b w:val="false"/>
                <w:i w:val="false"/>
                <w:color w:val="000000"/>
                <w:sz w:val="20"/>
              </w:rPr>
              <w:t>
30</w:t>
            </w:r>
          </w:p>
          <w:bookmarkEnd w:id="1319"/>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20"/>
          <w:p>
            <w:pPr>
              <w:spacing w:after="20"/>
              <w:ind w:left="20"/>
              <w:jc w:val="both"/>
            </w:pPr>
            <w:r>
              <w:rPr>
                <w:rFonts w:ascii="Times New Roman"/>
                <w:b w:val="false"/>
                <w:i w:val="false"/>
                <w:color w:val="000000"/>
                <w:sz w:val="20"/>
              </w:rPr>
              <w:t>
31</w:t>
            </w:r>
          </w:p>
          <w:bookmarkEnd w:id="1320"/>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21"/>
          <w:p>
            <w:pPr>
              <w:spacing w:after="20"/>
              <w:ind w:left="20"/>
              <w:jc w:val="both"/>
            </w:pPr>
            <w:r>
              <w:rPr>
                <w:rFonts w:ascii="Times New Roman"/>
                <w:b w:val="false"/>
                <w:i w:val="false"/>
                <w:color w:val="000000"/>
                <w:sz w:val="20"/>
              </w:rPr>
              <w:t>
32</w:t>
            </w:r>
          </w:p>
          <w:bookmarkEnd w:id="1321"/>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22"/>
          <w:p>
            <w:pPr>
              <w:spacing w:after="20"/>
              <w:ind w:left="20"/>
              <w:jc w:val="both"/>
            </w:pPr>
            <w:r>
              <w:rPr>
                <w:rFonts w:ascii="Times New Roman"/>
                <w:b w:val="false"/>
                <w:i w:val="false"/>
                <w:color w:val="000000"/>
                <w:sz w:val="20"/>
              </w:rPr>
              <w:t>
33</w:t>
            </w:r>
          </w:p>
          <w:bookmarkEnd w:id="1322"/>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23"/>
          <w:p>
            <w:pPr>
              <w:spacing w:after="20"/>
              <w:ind w:left="20"/>
              <w:jc w:val="both"/>
            </w:pPr>
            <w:r>
              <w:rPr>
                <w:rFonts w:ascii="Times New Roman"/>
                <w:b w:val="false"/>
                <w:i w:val="false"/>
                <w:color w:val="000000"/>
                <w:sz w:val="20"/>
              </w:rPr>
              <w:t>
34</w:t>
            </w:r>
          </w:p>
          <w:bookmarkEnd w:id="1323"/>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Standard&amp;Poor's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Standard&amp;Poor's,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24"/>
          <w:p>
            <w:pPr>
              <w:spacing w:after="20"/>
              <w:ind w:left="20"/>
              <w:jc w:val="both"/>
            </w:pPr>
            <w:r>
              <w:rPr>
                <w:rFonts w:ascii="Times New Roman"/>
                <w:b w:val="false"/>
                <w:i w:val="false"/>
                <w:color w:val="000000"/>
                <w:sz w:val="20"/>
              </w:rPr>
              <w:t>
35</w:t>
            </w:r>
          </w:p>
          <w:bookmarkEnd w:id="1324"/>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52, 56, 57 и 58 настоящей формы),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25"/>
          <w:p>
            <w:pPr>
              <w:spacing w:after="20"/>
              <w:ind w:left="20"/>
              <w:jc w:val="both"/>
            </w:pPr>
            <w:r>
              <w:rPr>
                <w:rFonts w:ascii="Times New Roman"/>
                <w:b w:val="false"/>
                <w:i w:val="false"/>
                <w:color w:val="000000"/>
                <w:sz w:val="20"/>
              </w:rPr>
              <w:t>
36</w:t>
            </w:r>
          </w:p>
          <w:bookmarkEnd w:id="1325"/>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52, 56, 57 и 58 настоящей формы),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26"/>
          <w:p>
            <w:pPr>
              <w:spacing w:after="20"/>
              <w:ind w:left="20"/>
              <w:jc w:val="both"/>
            </w:pPr>
            <w:r>
              <w:rPr>
                <w:rFonts w:ascii="Times New Roman"/>
                <w:b w:val="false"/>
                <w:i w:val="false"/>
                <w:color w:val="000000"/>
                <w:sz w:val="20"/>
              </w:rPr>
              <w:t>
37</w:t>
            </w:r>
          </w:p>
          <w:bookmarkEnd w:id="1326"/>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формы),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27"/>
          <w:p>
            <w:pPr>
              <w:spacing w:after="20"/>
              <w:ind w:left="20"/>
              <w:jc w:val="both"/>
            </w:pPr>
            <w:r>
              <w:rPr>
                <w:rFonts w:ascii="Times New Roman"/>
                <w:b w:val="false"/>
                <w:i w:val="false"/>
                <w:color w:val="000000"/>
                <w:sz w:val="20"/>
              </w:rPr>
              <w:t>
38</w:t>
            </w:r>
          </w:p>
          <w:bookmarkEnd w:id="1327"/>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формы),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28"/>
          <w:p>
            <w:pPr>
              <w:spacing w:after="20"/>
              <w:ind w:left="20"/>
              <w:jc w:val="both"/>
            </w:pPr>
            <w:r>
              <w:rPr>
                <w:rFonts w:ascii="Times New Roman"/>
                <w:b w:val="false"/>
                <w:i w:val="false"/>
                <w:color w:val="000000"/>
                <w:sz w:val="20"/>
              </w:rPr>
              <w:t>
39</w:t>
            </w:r>
          </w:p>
          <w:bookmarkEnd w:id="1328"/>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формы),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29"/>
          <w:p>
            <w:pPr>
              <w:spacing w:after="20"/>
              <w:ind w:left="20"/>
              <w:jc w:val="both"/>
            </w:pPr>
            <w:r>
              <w:rPr>
                <w:rFonts w:ascii="Times New Roman"/>
                <w:b w:val="false"/>
                <w:i w:val="false"/>
                <w:color w:val="000000"/>
                <w:sz w:val="20"/>
              </w:rPr>
              <w:t>
40</w:t>
            </w:r>
          </w:p>
          <w:bookmarkEnd w:id="1329"/>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 1) сумма займа не превышает 0,02 (ноль целых две сотых) процента от собственного капитала; 2) валюта займа –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30"/>
          <w:p>
            <w:pPr>
              <w:spacing w:after="20"/>
              <w:ind w:left="20"/>
              <w:jc w:val="both"/>
            </w:pPr>
            <w:r>
              <w:rPr>
                <w:rFonts w:ascii="Times New Roman"/>
                <w:b w:val="false"/>
                <w:i w:val="false"/>
                <w:color w:val="000000"/>
                <w:sz w:val="20"/>
              </w:rPr>
              <w:t>
41</w:t>
            </w:r>
          </w:p>
          <w:bookmarkEnd w:id="1330"/>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31"/>
          <w:p>
            <w:pPr>
              <w:spacing w:after="20"/>
              <w:ind w:left="20"/>
              <w:jc w:val="both"/>
            </w:pPr>
            <w:r>
              <w:rPr>
                <w:rFonts w:ascii="Times New Roman"/>
                <w:b w:val="false"/>
                <w:i w:val="false"/>
                <w:color w:val="000000"/>
                <w:sz w:val="20"/>
              </w:rPr>
              <w:t>
42</w:t>
            </w:r>
          </w:p>
          <w:bookmarkEnd w:id="1331"/>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32"/>
          <w:p>
            <w:pPr>
              <w:spacing w:after="20"/>
              <w:ind w:left="20"/>
              <w:jc w:val="both"/>
            </w:pPr>
            <w:r>
              <w:rPr>
                <w:rFonts w:ascii="Times New Roman"/>
                <w:b w:val="false"/>
                <w:i w:val="false"/>
                <w:color w:val="000000"/>
                <w:sz w:val="20"/>
              </w:rPr>
              <w:t>
43</w:t>
            </w:r>
          </w:p>
          <w:bookmarkEnd w:id="1332"/>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33"/>
          <w:p>
            <w:pPr>
              <w:spacing w:after="20"/>
              <w:ind w:left="20"/>
              <w:jc w:val="both"/>
            </w:pPr>
            <w:r>
              <w:rPr>
                <w:rFonts w:ascii="Times New Roman"/>
                <w:b w:val="false"/>
                <w:i w:val="false"/>
                <w:color w:val="000000"/>
                <w:sz w:val="20"/>
              </w:rPr>
              <w:t>
44</w:t>
            </w:r>
          </w:p>
          <w:bookmarkEnd w:id="1333"/>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34"/>
          <w:p>
            <w:pPr>
              <w:spacing w:after="20"/>
              <w:ind w:left="20"/>
              <w:jc w:val="both"/>
            </w:pPr>
            <w:r>
              <w:rPr>
                <w:rFonts w:ascii="Times New Roman"/>
                <w:b w:val="false"/>
                <w:i w:val="false"/>
                <w:color w:val="000000"/>
                <w:sz w:val="20"/>
              </w:rPr>
              <w:t>
45</w:t>
            </w:r>
          </w:p>
          <w:bookmarkEnd w:id="1334"/>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35"/>
          <w:p>
            <w:pPr>
              <w:spacing w:after="20"/>
              <w:ind w:left="20"/>
              <w:jc w:val="both"/>
            </w:pPr>
            <w:r>
              <w:rPr>
                <w:rFonts w:ascii="Times New Roman"/>
                <w:b w:val="false"/>
                <w:i w:val="false"/>
                <w:color w:val="000000"/>
                <w:sz w:val="20"/>
              </w:rPr>
              <w:t>
IV группа</w:t>
            </w:r>
          </w:p>
          <w:bookmarkEnd w:id="133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36"/>
          <w:p>
            <w:pPr>
              <w:spacing w:after="20"/>
              <w:ind w:left="20"/>
              <w:jc w:val="both"/>
            </w:pPr>
            <w:r>
              <w:rPr>
                <w:rFonts w:ascii="Times New Roman"/>
                <w:b w:val="false"/>
                <w:i w:val="false"/>
                <w:color w:val="000000"/>
                <w:sz w:val="20"/>
              </w:rPr>
              <w:t>
46</w:t>
            </w:r>
          </w:p>
          <w:bookmarkEnd w:id="1336"/>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37"/>
          <w:p>
            <w:pPr>
              <w:spacing w:after="20"/>
              <w:ind w:left="20"/>
              <w:jc w:val="both"/>
            </w:pPr>
            <w:r>
              <w:rPr>
                <w:rFonts w:ascii="Times New Roman"/>
                <w:b w:val="false"/>
                <w:i w:val="false"/>
                <w:color w:val="000000"/>
                <w:sz w:val="20"/>
              </w:rPr>
              <w:t>
47</w:t>
            </w:r>
          </w:p>
          <w:bookmarkEnd w:id="1337"/>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38"/>
          <w:p>
            <w:pPr>
              <w:spacing w:after="20"/>
              <w:ind w:left="20"/>
              <w:jc w:val="both"/>
            </w:pPr>
            <w:r>
              <w:rPr>
                <w:rFonts w:ascii="Times New Roman"/>
                <w:b w:val="false"/>
                <w:i w:val="false"/>
                <w:color w:val="000000"/>
                <w:sz w:val="20"/>
              </w:rPr>
              <w:t>
48</w:t>
            </w:r>
          </w:p>
          <w:bookmarkEnd w:id="1338"/>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39"/>
          <w:p>
            <w:pPr>
              <w:spacing w:after="20"/>
              <w:ind w:left="20"/>
              <w:jc w:val="both"/>
            </w:pPr>
            <w:r>
              <w:rPr>
                <w:rFonts w:ascii="Times New Roman"/>
                <w:b w:val="false"/>
                <w:i w:val="false"/>
                <w:color w:val="000000"/>
                <w:sz w:val="20"/>
              </w:rPr>
              <w:t>
49</w:t>
            </w:r>
          </w:p>
          <w:bookmarkEnd w:id="1339"/>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40"/>
          <w:p>
            <w:pPr>
              <w:spacing w:after="20"/>
              <w:ind w:left="20"/>
              <w:jc w:val="both"/>
            </w:pPr>
            <w:r>
              <w:rPr>
                <w:rFonts w:ascii="Times New Roman"/>
                <w:b w:val="false"/>
                <w:i w:val="false"/>
                <w:color w:val="000000"/>
                <w:sz w:val="20"/>
              </w:rPr>
              <w:t>
50</w:t>
            </w:r>
          </w:p>
          <w:bookmarkEnd w:id="1340"/>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"А-" агентства Standard &amp; Poor’s или рейтинг аналогичного уровня одного из других рейтинговых агентств, организациям- резидентам, не имеющим соответствующей рейтинговой оценки, и организациям- нерезидентам, имеющим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41"/>
          <w:p>
            <w:pPr>
              <w:spacing w:after="20"/>
              <w:ind w:left="20"/>
              <w:jc w:val="both"/>
            </w:pPr>
            <w:r>
              <w:rPr>
                <w:rFonts w:ascii="Times New Roman"/>
                <w:b w:val="false"/>
                <w:i w:val="false"/>
                <w:color w:val="000000"/>
                <w:sz w:val="20"/>
              </w:rPr>
              <w:t>
51</w:t>
            </w:r>
          </w:p>
          <w:bookmarkEnd w:id="1341"/>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года по займам, выданным с 1 января 2016 года в иностранной валюте к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Standard&amp;Poor's,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42"/>
          <w:p>
            <w:pPr>
              <w:spacing w:after="20"/>
              <w:ind w:left="20"/>
              <w:jc w:val="both"/>
            </w:pPr>
            <w:r>
              <w:rPr>
                <w:rFonts w:ascii="Times New Roman"/>
                <w:b w:val="false"/>
                <w:i w:val="false"/>
                <w:color w:val="000000"/>
                <w:sz w:val="20"/>
              </w:rPr>
              <w:t>
52</w:t>
            </w:r>
          </w:p>
          <w:bookmarkEnd w:id="1342"/>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43"/>
          <w:p>
            <w:pPr>
              <w:spacing w:after="20"/>
              <w:ind w:left="20"/>
              <w:jc w:val="both"/>
            </w:pPr>
            <w:r>
              <w:rPr>
                <w:rFonts w:ascii="Times New Roman"/>
                <w:b w:val="false"/>
                <w:i w:val="false"/>
                <w:color w:val="000000"/>
                <w:sz w:val="20"/>
              </w:rPr>
              <w:t>
53</w:t>
            </w:r>
          </w:p>
          <w:bookmarkEnd w:id="1343"/>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года, по займам, выданным с 1 января 2016 года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44"/>
          <w:p>
            <w:pPr>
              <w:spacing w:after="20"/>
              <w:ind w:left="20"/>
              <w:jc w:val="both"/>
            </w:pPr>
            <w:r>
              <w:rPr>
                <w:rFonts w:ascii="Times New Roman"/>
                <w:b w:val="false"/>
                <w:i w:val="false"/>
                <w:color w:val="000000"/>
                <w:sz w:val="20"/>
              </w:rPr>
              <w:t>
54</w:t>
            </w:r>
          </w:p>
          <w:bookmarkEnd w:id="1344"/>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Standard&amp;Poor's или рейтинг аналогичного уровня одного из других рейтинговых агентств, или банку-нерезиденту, имеющему долговой рейтинг ниже "ВВ+" агентства Standard&amp;Poor's,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45"/>
          <w:p>
            <w:pPr>
              <w:spacing w:after="20"/>
              <w:ind w:left="20"/>
              <w:jc w:val="both"/>
            </w:pPr>
            <w:r>
              <w:rPr>
                <w:rFonts w:ascii="Times New Roman"/>
                <w:b w:val="false"/>
                <w:i w:val="false"/>
                <w:color w:val="000000"/>
                <w:sz w:val="20"/>
              </w:rPr>
              <w:t>
55</w:t>
            </w:r>
          </w:p>
          <w:bookmarkEnd w:id="1345"/>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52, 56, 57 и 58 настоящей формы)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46"/>
          <w:p>
            <w:pPr>
              <w:spacing w:after="20"/>
              <w:ind w:left="20"/>
              <w:jc w:val="both"/>
            </w:pPr>
            <w:r>
              <w:rPr>
                <w:rFonts w:ascii="Times New Roman"/>
                <w:b w:val="false"/>
                <w:i w:val="false"/>
                <w:color w:val="000000"/>
                <w:sz w:val="20"/>
              </w:rPr>
              <w:t>
56</w:t>
            </w:r>
          </w:p>
          <w:bookmarkEnd w:id="1346"/>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в том числе потребительские кредиты соответствующие одному из критериев согласно строке 56 </w:t>
            </w:r>
            <w:r>
              <w:rPr>
                <w:rFonts w:ascii="Times New Roman"/>
                <w:b w:val="false"/>
                <w:i w:val="false"/>
                <w:color w:val="000000"/>
                <w:sz w:val="20"/>
              </w:rPr>
              <w:t>Приложения 2</w:t>
            </w:r>
            <w:r>
              <w:rPr>
                <w:rFonts w:ascii="Times New Roman"/>
                <w:b w:val="false"/>
                <w:i w:val="false"/>
                <w:color w:val="000000"/>
                <w:sz w:val="20"/>
              </w:rPr>
              <w:t xml:space="preserve"> к постановлению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47"/>
          <w:p>
            <w:pPr>
              <w:spacing w:after="20"/>
              <w:ind w:left="20"/>
              <w:jc w:val="both"/>
            </w:pPr>
            <w:r>
              <w:rPr>
                <w:rFonts w:ascii="Times New Roman"/>
                <w:b w:val="false"/>
                <w:i w:val="false"/>
                <w:color w:val="000000"/>
                <w:sz w:val="20"/>
              </w:rPr>
              <w:t>
57</w:t>
            </w:r>
          </w:p>
          <w:bookmarkEnd w:id="1347"/>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в том числе потребительские кредиты соответствующие одному из критериев согласно строке 57 </w:t>
            </w:r>
            <w:r>
              <w:rPr>
                <w:rFonts w:ascii="Times New Roman"/>
                <w:b w:val="false"/>
                <w:i w:val="false"/>
                <w:color w:val="000000"/>
                <w:sz w:val="20"/>
              </w:rPr>
              <w:t>Приложения 2</w:t>
            </w:r>
            <w:r>
              <w:rPr>
                <w:rFonts w:ascii="Times New Roman"/>
                <w:b w:val="false"/>
                <w:i w:val="false"/>
                <w:color w:val="000000"/>
                <w:sz w:val="20"/>
              </w:rPr>
              <w:t xml:space="preserve"> Нормативов № 144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48"/>
          <w:p>
            <w:pPr>
              <w:spacing w:after="20"/>
              <w:ind w:left="20"/>
              <w:jc w:val="both"/>
            </w:pPr>
            <w:r>
              <w:rPr>
                <w:rFonts w:ascii="Times New Roman"/>
                <w:b w:val="false"/>
                <w:i w:val="false"/>
                <w:color w:val="000000"/>
                <w:sz w:val="20"/>
              </w:rPr>
              <w:t>
58</w:t>
            </w:r>
          </w:p>
          <w:bookmarkEnd w:id="1348"/>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56 и 57 настоящей формы)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49"/>
          <w:p>
            <w:pPr>
              <w:spacing w:after="20"/>
              <w:ind w:left="20"/>
              <w:jc w:val="both"/>
            </w:pPr>
            <w:r>
              <w:rPr>
                <w:rFonts w:ascii="Times New Roman"/>
                <w:b w:val="false"/>
                <w:i w:val="false"/>
                <w:color w:val="000000"/>
                <w:sz w:val="20"/>
              </w:rPr>
              <w:t>
59</w:t>
            </w:r>
          </w:p>
          <w:bookmarkEnd w:id="1349"/>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50"/>
          <w:p>
            <w:pPr>
              <w:spacing w:after="20"/>
              <w:ind w:left="20"/>
              <w:jc w:val="both"/>
            </w:pPr>
            <w:r>
              <w:rPr>
                <w:rFonts w:ascii="Times New Roman"/>
                <w:b w:val="false"/>
                <w:i w:val="false"/>
                <w:color w:val="000000"/>
                <w:sz w:val="20"/>
              </w:rPr>
              <w:t>
60</w:t>
            </w:r>
          </w:p>
          <w:bookmarkEnd w:id="1350"/>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51"/>
          <w:p>
            <w:pPr>
              <w:spacing w:after="20"/>
              <w:ind w:left="20"/>
              <w:jc w:val="both"/>
            </w:pPr>
            <w:r>
              <w:rPr>
                <w:rFonts w:ascii="Times New Roman"/>
                <w:b w:val="false"/>
                <w:i w:val="false"/>
                <w:color w:val="000000"/>
                <w:sz w:val="20"/>
              </w:rPr>
              <w:t>
61</w:t>
            </w:r>
          </w:p>
          <w:bookmarkEnd w:id="1351"/>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52"/>
          <w:p>
            <w:pPr>
              <w:spacing w:after="20"/>
              <w:ind w:left="20"/>
              <w:jc w:val="both"/>
            </w:pPr>
            <w:r>
              <w:rPr>
                <w:rFonts w:ascii="Times New Roman"/>
                <w:b w:val="false"/>
                <w:i w:val="false"/>
                <w:color w:val="000000"/>
                <w:sz w:val="20"/>
              </w:rPr>
              <w:t>
62</w:t>
            </w:r>
          </w:p>
          <w:bookmarkEnd w:id="1352"/>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 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53"/>
          <w:p>
            <w:pPr>
              <w:spacing w:after="20"/>
              <w:ind w:left="20"/>
              <w:jc w:val="both"/>
            </w:pPr>
            <w:r>
              <w:rPr>
                <w:rFonts w:ascii="Times New Roman"/>
                <w:b w:val="false"/>
                <w:i w:val="false"/>
                <w:color w:val="000000"/>
                <w:sz w:val="20"/>
              </w:rPr>
              <w:t>
63</w:t>
            </w:r>
          </w:p>
          <w:bookmarkEnd w:id="1353"/>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54"/>
          <w:p>
            <w:pPr>
              <w:spacing w:after="20"/>
              <w:ind w:left="20"/>
              <w:jc w:val="both"/>
            </w:pPr>
            <w:r>
              <w:rPr>
                <w:rFonts w:ascii="Times New Roman"/>
                <w:b w:val="false"/>
                <w:i w:val="false"/>
                <w:color w:val="000000"/>
                <w:sz w:val="20"/>
              </w:rPr>
              <w:t>
64</w:t>
            </w:r>
          </w:p>
          <w:bookmarkEnd w:id="1354"/>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55"/>
          <w:p>
            <w:pPr>
              <w:spacing w:after="20"/>
              <w:ind w:left="20"/>
              <w:jc w:val="both"/>
            </w:pPr>
            <w:r>
              <w:rPr>
                <w:rFonts w:ascii="Times New Roman"/>
                <w:b w:val="false"/>
                <w:i w:val="false"/>
                <w:color w:val="000000"/>
                <w:sz w:val="20"/>
              </w:rPr>
              <w:t>
65</w:t>
            </w:r>
          </w:p>
          <w:bookmarkEnd w:id="1355"/>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56"/>
          <w:p>
            <w:pPr>
              <w:spacing w:after="20"/>
              <w:ind w:left="20"/>
              <w:jc w:val="both"/>
            </w:pPr>
            <w:r>
              <w:rPr>
                <w:rFonts w:ascii="Times New Roman"/>
                <w:b w:val="false"/>
                <w:i w:val="false"/>
                <w:color w:val="000000"/>
                <w:sz w:val="20"/>
              </w:rPr>
              <w:t>
66</w:t>
            </w:r>
          </w:p>
          <w:bookmarkEnd w:id="1356"/>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357"/>
          <w:p>
            <w:pPr>
              <w:spacing w:after="20"/>
              <w:ind w:left="20"/>
              <w:jc w:val="both"/>
            </w:pPr>
            <w:r>
              <w:rPr>
                <w:rFonts w:ascii="Times New Roman"/>
                <w:b w:val="false"/>
                <w:i w:val="false"/>
                <w:color w:val="000000"/>
                <w:sz w:val="20"/>
              </w:rPr>
              <w:t>
67</w:t>
            </w:r>
          </w:p>
          <w:bookmarkEnd w:id="1357"/>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358"/>
          <w:p>
            <w:pPr>
              <w:spacing w:after="20"/>
              <w:ind w:left="20"/>
              <w:jc w:val="both"/>
            </w:pPr>
            <w:r>
              <w:rPr>
                <w:rFonts w:ascii="Times New Roman"/>
                <w:b w:val="false"/>
                <w:i w:val="false"/>
                <w:color w:val="000000"/>
                <w:sz w:val="20"/>
              </w:rPr>
              <w:t>
68</w:t>
            </w:r>
          </w:p>
          <w:bookmarkEnd w:id="1358"/>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(пятнадцати) процентов основного капитала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359"/>
          <w:p>
            <w:pPr>
              <w:spacing w:after="20"/>
              <w:ind w:left="20"/>
              <w:jc w:val="both"/>
            </w:pPr>
            <w:r>
              <w:rPr>
                <w:rFonts w:ascii="Times New Roman"/>
                <w:b w:val="false"/>
                <w:i w:val="false"/>
                <w:color w:val="000000"/>
                <w:sz w:val="20"/>
              </w:rPr>
              <w:t>
V группа</w:t>
            </w:r>
          </w:p>
          <w:bookmarkEnd w:id="135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360"/>
          <w:p>
            <w:pPr>
              <w:spacing w:after="20"/>
              <w:ind w:left="20"/>
              <w:jc w:val="both"/>
            </w:pPr>
            <w:r>
              <w:rPr>
                <w:rFonts w:ascii="Times New Roman"/>
                <w:b w:val="false"/>
                <w:i w:val="false"/>
                <w:color w:val="000000"/>
                <w:sz w:val="20"/>
              </w:rPr>
              <w:t>
69</w:t>
            </w:r>
          </w:p>
          <w:bookmarkEnd w:id="1360"/>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361"/>
          <w:p>
            <w:pPr>
              <w:spacing w:after="20"/>
              <w:ind w:left="20"/>
              <w:jc w:val="both"/>
            </w:pPr>
            <w:r>
              <w:rPr>
                <w:rFonts w:ascii="Times New Roman"/>
                <w:b w:val="false"/>
                <w:i w:val="false"/>
                <w:color w:val="000000"/>
                <w:sz w:val="20"/>
              </w:rPr>
              <w:t>
70</w:t>
            </w:r>
          </w:p>
          <w:bookmarkEnd w:id="1361"/>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362"/>
          <w:p>
            <w:pPr>
              <w:spacing w:after="20"/>
              <w:ind w:left="20"/>
              <w:jc w:val="both"/>
            </w:pPr>
            <w:r>
              <w:rPr>
                <w:rFonts w:ascii="Times New Roman"/>
                <w:b w:val="false"/>
                <w:i w:val="false"/>
                <w:color w:val="000000"/>
                <w:sz w:val="20"/>
              </w:rPr>
              <w:t>
71</w:t>
            </w:r>
          </w:p>
          <w:bookmarkEnd w:id="1362"/>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363"/>
          <w:p>
            <w:pPr>
              <w:spacing w:after="20"/>
              <w:ind w:left="20"/>
              <w:jc w:val="both"/>
            </w:pPr>
            <w:r>
              <w:rPr>
                <w:rFonts w:ascii="Times New Roman"/>
                <w:b w:val="false"/>
                <w:i w:val="false"/>
                <w:color w:val="000000"/>
                <w:sz w:val="20"/>
              </w:rPr>
              <w:t>
72</w:t>
            </w:r>
          </w:p>
          <w:bookmarkEnd w:id="1363"/>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364"/>
          <w:p>
            <w:pPr>
              <w:spacing w:after="20"/>
              <w:ind w:left="20"/>
              <w:jc w:val="both"/>
            </w:pPr>
            <w:r>
              <w:rPr>
                <w:rFonts w:ascii="Times New Roman"/>
                <w:b w:val="false"/>
                <w:i w:val="false"/>
                <w:color w:val="000000"/>
                <w:sz w:val="20"/>
              </w:rPr>
              <w:t>
73</w:t>
            </w:r>
          </w:p>
          <w:bookmarkEnd w:id="1364"/>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Standard&amp;Poor's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365"/>
          <w:p>
            <w:pPr>
              <w:spacing w:after="20"/>
              <w:ind w:left="20"/>
              <w:jc w:val="both"/>
            </w:pPr>
            <w:r>
              <w:rPr>
                <w:rFonts w:ascii="Times New Roman"/>
                <w:b w:val="false"/>
                <w:i w:val="false"/>
                <w:color w:val="000000"/>
                <w:sz w:val="20"/>
              </w:rPr>
              <w:t>
74</w:t>
            </w:r>
          </w:p>
          <w:bookmarkEnd w:id="1365"/>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имеющим рейтинг ниже "ВВ-" агентства Standard&amp;Poor's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66"/>
          <w:p>
            <w:pPr>
              <w:spacing w:after="20"/>
              <w:ind w:left="20"/>
              <w:jc w:val="both"/>
            </w:pPr>
            <w:r>
              <w:rPr>
                <w:rFonts w:ascii="Times New Roman"/>
                <w:b w:val="false"/>
                <w:i w:val="false"/>
                <w:color w:val="000000"/>
                <w:sz w:val="20"/>
              </w:rPr>
              <w:t>
75</w:t>
            </w:r>
          </w:p>
          <w:bookmarkEnd w:id="1366"/>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иностранных государств1, или гражданами иностранных государств1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67"/>
          <w:p>
            <w:pPr>
              <w:spacing w:after="20"/>
              <w:ind w:left="20"/>
              <w:jc w:val="both"/>
            </w:pPr>
            <w:r>
              <w:rPr>
                <w:rFonts w:ascii="Times New Roman"/>
                <w:b w:val="false"/>
                <w:i w:val="false"/>
                <w:color w:val="000000"/>
                <w:sz w:val="20"/>
              </w:rPr>
              <w:t>
76</w:t>
            </w:r>
          </w:p>
          <w:bookmarkEnd w:id="1367"/>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68"/>
          <w:p>
            <w:pPr>
              <w:spacing w:after="20"/>
              <w:ind w:left="20"/>
              <w:jc w:val="both"/>
            </w:pPr>
            <w:r>
              <w:rPr>
                <w:rFonts w:ascii="Times New Roman"/>
                <w:b w:val="false"/>
                <w:i w:val="false"/>
                <w:color w:val="000000"/>
                <w:sz w:val="20"/>
              </w:rPr>
              <w:t>
77</w:t>
            </w:r>
          </w:p>
          <w:bookmarkEnd w:id="1368"/>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369"/>
          <w:p>
            <w:pPr>
              <w:spacing w:after="20"/>
              <w:ind w:left="20"/>
              <w:jc w:val="both"/>
            </w:pPr>
            <w:r>
              <w:rPr>
                <w:rFonts w:ascii="Times New Roman"/>
                <w:b w:val="false"/>
                <w:i w:val="false"/>
                <w:color w:val="000000"/>
                <w:sz w:val="20"/>
              </w:rPr>
              <w:t>
78</w:t>
            </w:r>
          </w:p>
          <w:bookmarkEnd w:id="1369"/>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370"/>
          <w:p>
            <w:pPr>
              <w:spacing w:after="20"/>
              <w:ind w:left="20"/>
              <w:jc w:val="both"/>
            </w:pPr>
            <w:r>
              <w:rPr>
                <w:rFonts w:ascii="Times New Roman"/>
                <w:b w:val="false"/>
                <w:i w:val="false"/>
                <w:color w:val="000000"/>
                <w:sz w:val="20"/>
              </w:rPr>
              <w:t>
79</w:t>
            </w:r>
          </w:p>
          <w:bookmarkEnd w:id="1370"/>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371"/>
          <w:p>
            <w:pPr>
              <w:spacing w:after="20"/>
              <w:ind w:left="20"/>
              <w:jc w:val="both"/>
            </w:pPr>
            <w:r>
              <w:rPr>
                <w:rFonts w:ascii="Times New Roman"/>
                <w:b w:val="false"/>
                <w:i w:val="false"/>
                <w:color w:val="000000"/>
                <w:sz w:val="20"/>
              </w:rPr>
              <w:t>
80</w:t>
            </w:r>
          </w:p>
          <w:bookmarkEnd w:id="1371"/>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иностранных государств1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72"/>
          <w:p>
            <w:pPr>
              <w:spacing w:after="20"/>
              <w:ind w:left="20"/>
              <w:jc w:val="both"/>
            </w:pPr>
            <w:r>
              <w:rPr>
                <w:rFonts w:ascii="Times New Roman"/>
                <w:b w:val="false"/>
                <w:i w:val="false"/>
                <w:color w:val="000000"/>
                <w:sz w:val="20"/>
              </w:rPr>
              <w:t>
81</w:t>
            </w:r>
          </w:p>
          <w:bookmarkEnd w:id="1372"/>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99" w:id="1373"/>
    <w:p>
      <w:pPr>
        <w:spacing w:after="0"/>
        <w:ind w:left="0"/>
        <w:jc w:val="both"/>
      </w:pPr>
      <w:r>
        <w:rPr>
          <w:rFonts w:ascii="Times New Roman"/>
          <w:b w:val="false"/>
          <w:i w:val="false"/>
          <w:color w:val="000000"/>
          <w:sz w:val="28"/>
        </w:rPr>
        <w:t>
      Примечание:</w:t>
      </w:r>
    </w:p>
    <w:bookmarkEnd w:id="1373"/>
    <w:bookmarkStart w:name="z1500" w:id="1374"/>
    <w:p>
      <w:pPr>
        <w:spacing w:after="0"/>
        <w:ind w:left="0"/>
        <w:jc w:val="both"/>
      </w:pPr>
      <w:r>
        <w:rPr>
          <w:rFonts w:ascii="Times New Roman"/>
          <w:b w:val="false"/>
          <w:i w:val="false"/>
          <w:color w:val="000000"/>
          <w:sz w:val="28"/>
        </w:rPr>
        <w:t>
      * Перечень иностранных государств:</w:t>
      </w:r>
    </w:p>
    <w:bookmarkEnd w:id="1374"/>
    <w:bookmarkStart w:name="z1501" w:id="1375"/>
    <w:p>
      <w:pPr>
        <w:spacing w:after="0"/>
        <w:ind w:left="0"/>
        <w:jc w:val="both"/>
      </w:pPr>
      <w:r>
        <w:rPr>
          <w:rFonts w:ascii="Times New Roman"/>
          <w:b w:val="false"/>
          <w:i w:val="false"/>
          <w:color w:val="000000"/>
          <w:sz w:val="28"/>
        </w:rPr>
        <w:t>
      1) Княжество Андорра;</w:t>
      </w:r>
    </w:p>
    <w:bookmarkEnd w:id="1375"/>
    <w:bookmarkStart w:name="z1502" w:id="1376"/>
    <w:p>
      <w:pPr>
        <w:spacing w:after="0"/>
        <w:ind w:left="0"/>
        <w:jc w:val="both"/>
      </w:pPr>
      <w:r>
        <w:rPr>
          <w:rFonts w:ascii="Times New Roman"/>
          <w:b w:val="false"/>
          <w:i w:val="false"/>
          <w:color w:val="000000"/>
          <w:sz w:val="28"/>
        </w:rPr>
        <w:t>
      2) Государство Антигуа и Барбуда;</w:t>
      </w:r>
    </w:p>
    <w:bookmarkEnd w:id="1376"/>
    <w:bookmarkStart w:name="z1503" w:id="1377"/>
    <w:p>
      <w:pPr>
        <w:spacing w:after="0"/>
        <w:ind w:left="0"/>
        <w:jc w:val="both"/>
      </w:pPr>
      <w:r>
        <w:rPr>
          <w:rFonts w:ascii="Times New Roman"/>
          <w:b w:val="false"/>
          <w:i w:val="false"/>
          <w:color w:val="000000"/>
          <w:sz w:val="28"/>
        </w:rPr>
        <w:t>
      3) Содружество Багамских островов;</w:t>
      </w:r>
    </w:p>
    <w:bookmarkEnd w:id="1377"/>
    <w:bookmarkStart w:name="z1504" w:id="1378"/>
    <w:p>
      <w:pPr>
        <w:spacing w:after="0"/>
        <w:ind w:left="0"/>
        <w:jc w:val="both"/>
      </w:pPr>
      <w:r>
        <w:rPr>
          <w:rFonts w:ascii="Times New Roman"/>
          <w:b w:val="false"/>
          <w:i w:val="false"/>
          <w:color w:val="000000"/>
          <w:sz w:val="28"/>
        </w:rPr>
        <w:t>
      4) Государство Барбадос;</w:t>
      </w:r>
    </w:p>
    <w:bookmarkEnd w:id="1378"/>
    <w:bookmarkStart w:name="z1505" w:id="1379"/>
    <w:p>
      <w:pPr>
        <w:spacing w:after="0"/>
        <w:ind w:left="0"/>
        <w:jc w:val="both"/>
      </w:pPr>
      <w:r>
        <w:rPr>
          <w:rFonts w:ascii="Times New Roman"/>
          <w:b w:val="false"/>
          <w:i w:val="false"/>
          <w:color w:val="000000"/>
          <w:sz w:val="28"/>
        </w:rPr>
        <w:t>
      5) Государство Бахрейн;</w:t>
      </w:r>
    </w:p>
    <w:bookmarkEnd w:id="1379"/>
    <w:bookmarkStart w:name="z1506" w:id="1380"/>
    <w:p>
      <w:pPr>
        <w:spacing w:after="0"/>
        <w:ind w:left="0"/>
        <w:jc w:val="both"/>
      </w:pPr>
      <w:r>
        <w:rPr>
          <w:rFonts w:ascii="Times New Roman"/>
          <w:b w:val="false"/>
          <w:i w:val="false"/>
          <w:color w:val="000000"/>
          <w:sz w:val="28"/>
        </w:rPr>
        <w:t>
      6) Государство Белиз;</w:t>
      </w:r>
    </w:p>
    <w:bookmarkEnd w:id="1380"/>
    <w:bookmarkStart w:name="z1507" w:id="1381"/>
    <w:p>
      <w:pPr>
        <w:spacing w:after="0"/>
        <w:ind w:left="0"/>
        <w:jc w:val="both"/>
      </w:pPr>
      <w:r>
        <w:rPr>
          <w:rFonts w:ascii="Times New Roman"/>
          <w:b w:val="false"/>
          <w:i w:val="false"/>
          <w:color w:val="000000"/>
          <w:sz w:val="28"/>
        </w:rPr>
        <w:t>
      7) Государство Бруней Даруссалам;</w:t>
      </w:r>
    </w:p>
    <w:bookmarkEnd w:id="1381"/>
    <w:bookmarkStart w:name="z1508" w:id="1382"/>
    <w:p>
      <w:pPr>
        <w:spacing w:after="0"/>
        <w:ind w:left="0"/>
        <w:jc w:val="both"/>
      </w:pPr>
      <w:r>
        <w:rPr>
          <w:rFonts w:ascii="Times New Roman"/>
          <w:b w:val="false"/>
          <w:i w:val="false"/>
          <w:color w:val="000000"/>
          <w:sz w:val="28"/>
        </w:rPr>
        <w:t>
      8) Республика Вануату;</w:t>
      </w:r>
    </w:p>
    <w:bookmarkEnd w:id="1382"/>
    <w:bookmarkStart w:name="z1509" w:id="1383"/>
    <w:p>
      <w:pPr>
        <w:spacing w:after="0"/>
        <w:ind w:left="0"/>
        <w:jc w:val="both"/>
      </w:pPr>
      <w:r>
        <w:rPr>
          <w:rFonts w:ascii="Times New Roman"/>
          <w:b w:val="false"/>
          <w:i w:val="false"/>
          <w:color w:val="000000"/>
          <w:sz w:val="28"/>
        </w:rPr>
        <w:t>
      9) Республика Гватемала;</w:t>
      </w:r>
    </w:p>
    <w:bookmarkEnd w:id="1383"/>
    <w:bookmarkStart w:name="z1510" w:id="1384"/>
    <w:p>
      <w:pPr>
        <w:spacing w:after="0"/>
        <w:ind w:left="0"/>
        <w:jc w:val="both"/>
      </w:pPr>
      <w:r>
        <w:rPr>
          <w:rFonts w:ascii="Times New Roman"/>
          <w:b w:val="false"/>
          <w:i w:val="false"/>
          <w:color w:val="000000"/>
          <w:sz w:val="28"/>
        </w:rPr>
        <w:t>
      10) Государство Гренада;</w:t>
      </w:r>
    </w:p>
    <w:bookmarkEnd w:id="1384"/>
    <w:bookmarkStart w:name="z1511" w:id="1385"/>
    <w:p>
      <w:pPr>
        <w:spacing w:after="0"/>
        <w:ind w:left="0"/>
        <w:jc w:val="both"/>
      </w:pPr>
      <w:r>
        <w:rPr>
          <w:rFonts w:ascii="Times New Roman"/>
          <w:b w:val="false"/>
          <w:i w:val="false"/>
          <w:color w:val="000000"/>
          <w:sz w:val="28"/>
        </w:rPr>
        <w:t>
      11) Республика Джибути;</w:t>
      </w:r>
    </w:p>
    <w:bookmarkEnd w:id="1385"/>
    <w:bookmarkStart w:name="z1512" w:id="1386"/>
    <w:p>
      <w:pPr>
        <w:spacing w:after="0"/>
        <w:ind w:left="0"/>
        <w:jc w:val="both"/>
      </w:pPr>
      <w:r>
        <w:rPr>
          <w:rFonts w:ascii="Times New Roman"/>
          <w:b w:val="false"/>
          <w:i w:val="false"/>
          <w:color w:val="000000"/>
          <w:sz w:val="28"/>
        </w:rPr>
        <w:t>
      12) Доминиканская Республика;</w:t>
      </w:r>
    </w:p>
    <w:bookmarkEnd w:id="1386"/>
    <w:bookmarkStart w:name="z1513" w:id="1387"/>
    <w:p>
      <w:pPr>
        <w:spacing w:after="0"/>
        <w:ind w:left="0"/>
        <w:jc w:val="both"/>
      </w:pPr>
      <w:r>
        <w:rPr>
          <w:rFonts w:ascii="Times New Roman"/>
          <w:b w:val="false"/>
          <w:i w:val="false"/>
          <w:color w:val="000000"/>
          <w:sz w:val="28"/>
        </w:rPr>
        <w:t>
      13) Республика Индонезия;</w:t>
      </w:r>
    </w:p>
    <w:bookmarkEnd w:id="1387"/>
    <w:bookmarkStart w:name="z1514" w:id="1388"/>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1388"/>
    <w:bookmarkStart w:name="z1515" w:id="1389"/>
    <w:p>
      <w:pPr>
        <w:spacing w:after="0"/>
        <w:ind w:left="0"/>
        <w:jc w:val="both"/>
      </w:pPr>
      <w:r>
        <w:rPr>
          <w:rFonts w:ascii="Times New Roman"/>
          <w:b w:val="false"/>
          <w:i w:val="false"/>
          <w:color w:val="000000"/>
          <w:sz w:val="28"/>
        </w:rPr>
        <w:t>
      15) Республика Кипр;</w:t>
      </w:r>
    </w:p>
    <w:bookmarkEnd w:id="1389"/>
    <w:bookmarkStart w:name="z1516" w:id="1390"/>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1390"/>
    <w:bookmarkStart w:name="z1517" w:id="1391"/>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1391"/>
    <w:bookmarkStart w:name="z1518" w:id="1392"/>
    <w:p>
      <w:pPr>
        <w:spacing w:after="0"/>
        <w:ind w:left="0"/>
        <w:jc w:val="both"/>
      </w:pPr>
      <w:r>
        <w:rPr>
          <w:rFonts w:ascii="Times New Roman"/>
          <w:b w:val="false"/>
          <w:i w:val="false"/>
          <w:color w:val="000000"/>
          <w:sz w:val="28"/>
        </w:rPr>
        <w:t>
      18) Республика Коста-Рика;</w:t>
      </w:r>
    </w:p>
    <w:bookmarkEnd w:id="1392"/>
    <w:bookmarkStart w:name="z1519" w:id="1393"/>
    <w:p>
      <w:pPr>
        <w:spacing w:after="0"/>
        <w:ind w:left="0"/>
        <w:jc w:val="both"/>
      </w:pPr>
      <w:r>
        <w:rPr>
          <w:rFonts w:ascii="Times New Roman"/>
          <w:b w:val="false"/>
          <w:i w:val="false"/>
          <w:color w:val="000000"/>
          <w:sz w:val="28"/>
        </w:rPr>
        <w:t>
      19) Малайзия (только в части территории анклава Лабуан);</w:t>
      </w:r>
    </w:p>
    <w:bookmarkEnd w:id="1393"/>
    <w:bookmarkStart w:name="z1520" w:id="1394"/>
    <w:p>
      <w:pPr>
        <w:spacing w:after="0"/>
        <w:ind w:left="0"/>
        <w:jc w:val="both"/>
      </w:pPr>
      <w:r>
        <w:rPr>
          <w:rFonts w:ascii="Times New Roman"/>
          <w:b w:val="false"/>
          <w:i w:val="false"/>
          <w:color w:val="000000"/>
          <w:sz w:val="28"/>
        </w:rPr>
        <w:t>
      20) Республика Либерия;</w:t>
      </w:r>
    </w:p>
    <w:bookmarkEnd w:id="1394"/>
    <w:bookmarkStart w:name="z1521" w:id="1395"/>
    <w:p>
      <w:pPr>
        <w:spacing w:after="0"/>
        <w:ind w:left="0"/>
        <w:jc w:val="both"/>
      </w:pPr>
      <w:r>
        <w:rPr>
          <w:rFonts w:ascii="Times New Roman"/>
          <w:b w:val="false"/>
          <w:i w:val="false"/>
          <w:color w:val="000000"/>
          <w:sz w:val="28"/>
        </w:rPr>
        <w:t>
      21) Княжество Лихтенштейн;</w:t>
      </w:r>
    </w:p>
    <w:bookmarkEnd w:id="1395"/>
    <w:bookmarkStart w:name="z1522" w:id="1396"/>
    <w:p>
      <w:pPr>
        <w:spacing w:after="0"/>
        <w:ind w:left="0"/>
        <w:jc w:val="both"/>
      </w:pPr>
      <w:r>
        <w:rPr>
          <w:rFonts w:ascii="Times New Roman"/>
          <w:b w:val="false"/>
          <w:i w:val="false"/>
          <w:color w:val="000000"/>
          <w:sz w:val="28"/>
        </w:rPr>
        <w:t>
      22) Республика Маврикий;</w:t>
      </w:r>
    </w:p>
    <w:bookmarkEnd w:id="1396"/>
    <w:bookmarkStart w:name="z1523" w:id="1397"/>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1397"/>
    <w:bookmarkStart w:name="z1524" w:id="1398"/>
    <w:p>
      <w:pPr>
        <w:spacing w:after="0"/>
        <w:ind w:left="0"/>
        <w:jc w:val="both"/>
      </w:pPr>
      <w:r>
        <w:rPr>
          <w:rFonts w:ascii="Times New Roman"/>
          <w:b w:val="false"/>
          <w:i w:val="false"/>
          <w:color w:val="000000"/>
          <w:sz w:val="28"/>
        </w:rPr>
        <w:t>
      24) Мальдивская Республика;</w:t>
      </w:r>
    </w:p>
    <w:bookmarkEnd w:id="1398"/>
    <w:bookmarkStart w:name="z1525" w:id="1399"/>
    <w:p>
      <w:pPr>
        <w:spacing w:after="0"/>
        <w:ind w:left="0"/>
        <w:jc w:val="both"/>
      </w:pPr>
      <w:r>
        <w:rPr>
          <w:rFonts w:ascii="Times New Roman"/>
          <w:b w:val="false"/>
          <w:i w:val="false"/>
          <w:color w:val="000000"/>
          <w:sz w:val="28"/>
        </w:rPr>
        <w:t>
      25) Республика Мальта;</w:t>
      </w:r>
    </w:p>
    <w:bookmarkEnd w:id="1399"/>
    <w:bookmarkStart w:name="z1526" w:id="1400"/>
    <w:p>
      <w:pPr>
        <w:spacing w:after="0"/>
        <w:ind w:left="0"/>
        <w:jc w:val="both"/>
      </w:pPr>
      <w:r>
        <w:rPr>
          <w:rFonts w:ascii="Times New Roman"/>
          <w:b w:val="false"/>
          <w:i w:val="false"/>
          <w:color w:val="000000"/>
          <w:sz w:val="28"/>
        </w:rPr>
        <w:t>
      26) Республика Маршалловы острова;</w:t>
      </w:r>
    </w:p>
    <w:bookmarkEnd w:id="1400"/>
    <w:bookmarkStart w:name="z1527" w:id="1401"/>
    <w:p>
      <w:pPr>
        <w:spacing w:after="0"/>
        <w:ind w:left="0"/>
        <w:jc w:val="both"/>
      </w:pPr>
      <w:r>
        <w:rPr>
          <w:rFonts w:ascii="Times New Roman"/>
          <w:b w:val="false"/>
          <w:i w:val="false"/>
          <w:color w:val="000000"/>
          <w:sz w:val="28"/>
        </w:rPr>
        <w:t>
      27) Княжество Монако;</w:t>
      </w:r>
    </w:p>
    <w:bookmarkEnd w:id="1401"/>
    <w:bookmarkStart w:name="z1528" w:id="1402"/>
    <w:p>
      <w:pPr>
        <w:spacing w:after="0"/>
        <w:ind w:left="0"/>
        <w:jc w:val="both"/>
      </w:pPr>
      <w:r>
        <w:rPr>
          <w:rFonts w:ascii="Times New Roman"/>
          <w:b w:val="false"/>
          <w:i w:val="false"/>
          <w:color w:val="000000"/>
          <w:sz w:val="28"/>
        </w:rPr>
        <w:t>
      28) Союз Мьянма;</w:t>
      </w:r>
    </w:p>
    <w:bookmarkEnd w:id="1402"/>
    <w:bookmarkStart w:name="z1529" w:id="1403"/>
    <w:p>
      <w:pPr>
        <w:spacing w:after="0"/>
        <w:ind w:left="0"/>
        <w:jc w:val="both"/>
      </w:pPr>
      <w:r>
        <w:rPr>
          <w:rFonts w:ascii="Times New Roman"/>
          <w:b w:val="false"/>
          <w:i w:val="false"/>
          <w:color w:val="000000"/>
          <w:sz w:val="28"/>
        </w:rPr>
        <w:t>
      29) Республика Науру;</w:t>
      </w:r>
    </w:p>
    <w:bookmarkEnd w:id="1403"/>
    <w:bookmarkStart w:name="z1530" w:id="1404"/>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1404"/>
    <w:bookmarkStart w:name="z1531" w:id="1405"/>
    <w:p>
      <w:pPr>
        <w:spacing w:after="0"/>
        <w:ind w:left="0"/>
        <w:jc w:val="both"/>
      </w:pPr>
      <w:r>
        <w:rPr>
          <w:rFonts w:ascii="Times New Roman"/>
          <w:b w:val="false"/>
          <w:i w:val="false"/>
          <w:color w:val="000000"/>
          <w:sz w:val="28"/>
        </w:rPr>
        <w:t>
      31) Федеративная Республика Нигерия;</w:t>
      </w:r>
    </w:p>
    <w:bookmarkEnd w:id="1405"/>
    <w:bookmarkStart w:name="z1532" w:id="1406"/>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1406"/>
    <w:bookmarkStart w:name="z1533" w:id="1407"/>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1407"/>
    <w:bookmarkStart w:name="z1534" w:id="1408"/>
    <w:p>
      <w:pPr>
        <w:spacing w:after="0"/>
        <w:ind w:left="0"/>
        <w:jc w:val="both"/>
      </w:pPr>
      <w:r>
        <w:rPr>
          <w:rFonts w:ascii="Times New Roman"/>
          <w:b w:val="false"/>
          <w:i w:val="false"/>
          <w:color w:val="000000"/>
          <w:sz w:val="28"/>
        </w:rPr>
        <w:t>
      34) Республика Палау;</w:t>
      </w:r>
    </w:p>
    <w:bookmarkEnd w:id="1408"/>
    <w:bookmarkStart w:name="z1535" w:id="1409"/>
    <w:p>
      <w:pPr>
        <w:spacing w:after="0"/>
        <w:ind w:left="0"/>
        <w:jc w:val="both"/>
      </w:pPr>
      <w:r>
        <w:rPr>
          <w:rFonts w:ascii="Times New Roman"/>
          <w:b w:val="false"/>
          <w:i w:val="false"/>
          <w:color w:val="000000"/>
          <w:sz w:val="28"/>
        </w:rPr>
        <w:t>
      35) Республика Панама;</w:t>
      </w:r>
    </w:p>
    <w:bookmarkEnd w:id="1409"/>
    <w:bookmarkStart w:name="z1536" w:id="1410"/>
    <w:p>
      <w:pPr>
        <w:spacing w:after="0"/>
        <w:ind w:left="0"/>
        <w:jc w:val="both"/>
      </w:pPr>
      <w:r>
        <w:rPr>
          <w:rFonts w:ascii="Times New Roman"/>
          <w:b w:val="false"/>
          <w:i w:val="false"/>
          <w:color w:val="000000"/>
          <w:sz w:val="28"/>
        </w:rPr>
        <w:t>
      36) Независимое Государство Самоа;</w:t>
      </w:r>
    </w:p>
    <w:bookmarkEnd w:id="1410"/>
    <w:bookmarkStart w:name="z1537" w:id="1411"/>
    <w:p>
      <w:pPr>
        <w:spacing w:after="0"/>
        <w:ind w:left="0"/>
        <w:jc w:val="both"/>
      </w:pPr>
      <w:r>
        <w:rPr>
          <w:rFonts w:ascii="Times New Roman"/>
          <w:b w:val="false"/>
          <w:i w:val="false"/>
          <w:color w:val="000000"/>
          <w:sz w:val="28"/>
        </w:rPr>
        <w:t>
      37) Республика Сейшельские острова;</w:t>
      </w:r>
    </w:p>
    <w:bookmarkEnd w:id="1411"/>
    <w:bookmarkStart w:name="z1538" w:id="1412"/>
    <w:p>
      <w:pPr>
        <w:spacing w:after="0"/>
        <w:ind w:left="0"/>
        <w:jc w:val="both"/>
      </w:pPr>
      <w:r>
        <w:rPr>
          <w:rFonts w:ascii="Times New Roman"/>
          <w:b w:val="false"/>
          <w:i w:val="false"/>
          <w:color w:val="000000"/>
          <w:sz w:val="28"/>
        </w:rPr>
        <w:t>
      38) Государство Сент-Винсент и Гренадины;</w:t>
      </w:r>
    </w:p>
    <w:bookmarkEnd w:id="1412"/>
    <w:bookmarkStart w:name="z1539" w:id="1413"/>
    <w:p>
      <w:pPr>
        <w:spacing w:after="0"/>
        <w:ind w:left="0"/>
        <w:jc w:val="both"/>
      </w:pPr>
      <w:r>
        <w:rPr>
          <w:rFonts w:ascii="Times New Roman"/>
          <w:b w:val="false"/>
          <w:i w:val="false"/>
          <w:color w:val="000000"/>
          <w:sz w:val="28"/>
        </w:rPr>
        <w:t>
      39) Федерация Сент-Китс и Невис;</w:t>
      </w:r>
    </w:p>
    <w:bookmarkEnd w:id="1413"/>
    <w:bookmarkStart w:name="z1540" w:id="1414"/>
    <w:p>
      <w:pPr>
        <w:spacing w:after="0"/>
        <w:ind w:left="0"/>
        <w:jc w:val="both"/>
      </w:pPr>
      <w:r>
        <w:rPr>
          <w:rFonts w:ascii="Times New Roman"/>
          <w:b w:val="false"/>
          <w:i w:val="false"/>
          <w:color w:val="000000"/>
          <w:sz w:val="28"/>
        </w:rPr>
        <w:t>
      40) Государство Сент-Люсия;</w:t>
      </w:r>
    </w:p>
    <w:bookmarkEnd w:id="1414"/>
    <w:bookmarkStart w:name="z1541" w:id="1415"/>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1415"/>
    <w:bookmarkStart w:name="z1542" w:id="1416"/>
    <w:p>
      <w:pPr>
        <w:spacing w:after="0"/>
        <w:ind w:left="0"/>
        <w:jc w:val="both"/>
      </w:pPr>
      <w:r>
        <w:rPr>
          <w:rFonts w:ascii="Times New Roman"/>
          <w:b w:val="false"/>
          <w:i w:val="false"/>
          <w:color w:val="000000"/>
          <w:sz w:val="28"/>
        </w:rPr>
        <w:t>
      Острова Ангилья;</w:t>
      </w:r>
    </w:p>
    <w:bookmarkEnd w:id="1416"/>
    <w:bookmarkStart w:name="z1543" w:id="1417"/>
    <w:p>
      <w:pPr>
        <w:spacing w:after="0"/>
        <w:ind w:left="0"/>
        <w:jc w:val="both"/>
      </w:pPr>
      <w:r>
        <w:rPr>
          <w:rFonts w:ascii="Times New Roman"/>
          <w:b w:val="false"/>
          <w:i w:val="false"/>
          <w:color w:val="000000"/>
          <w:sz w:val="28"/>
        </w:rPr>
        <w:t>
      Бермудские острова;</w:t>
      </w:r>
    </w:p>
    <w:bookmarkEnd w:id="1417"/>
    <w:bookmarkStart w:name="z1544" w:id="1418"/>
    <w:p>
      <w:pPr>
        <w:spacing w:after="0"/>
        <w:ind w:left="0"/>
        <w:jc w:val="both"/>
      </w:pPr>
      <w:r>
        <w:rPr>
          <w:rFonts w:ascii="Times New Roman"/>
          <w:b w:val="false"/>
          <w:i w:val="false"/>
          <w:color w:val="000000"/>
          <w:sz w:val="28"/>
        </w:rPr>
        <w:t>
      Британские Виргинские острова;</w:t>
      </w:r>
    </w:p>
    <w:bookmarkEnd w:id="1418"/>
    <w:bookmarkStart w:name="z1545" w:id="1419"/>
    <w:p>
      <w:pPr>
        <w:spacing w:after="0"/>
        <w:ind w:left="0"/>
        <w:jc w:val="both"/>
      </w:pPr>
      <w:r>
        <w:rPr>
          <w:rFonts w:ascii="Times New Roman"/>
          <w:b w:val="false"/>
          <w:i w:val="false"/>
          <w:color w:val="000000"/>
          <w:sz w:val="28"/>
        </w:rPr>
        <w:t>
      Гибралтар;</w:t>
      </w:r>
    </w:p>
    <w:bookmarkEnd w:id="1419"/>
    <w:bookmarkStart w:name="z1546" w:id="1420"/>
    <w:p>
      <w:pPr>
        <w:spacing w:after="0"/>
        <w:ind w:left="0"/>
        <w:jc w:val="both"/>
      </w:pPr>
      <w:r>
        <w:rPr>
          <w:rFonts w:ascii="Times New Roman"/>
          <w:b w:val="false"/>
          <w:i w:val="false"/>
          <w:color w:val="000000"/>
          <w:sz w:val="28"/>
        </w:rPr>
        <w:t>
      Каймановы острова;</w:t>
      </w:r>
    </w:p>
    <w:bookmarkEnd w:id="1420"/>
    <w:bookmarkStart w:name="z1547" w:id="1421"/>
    <w:p>
      <w:pPr>
        <w:spacing w:after="0"/>
        <w:ind w:left="0"/>
        <w:jc w:val="both"/>
      </w:pPr>
      <w:r>
        <w:rPr>
          <w:rFonts w:ascii="Times New Roman"/>
          <w:b w:val="false"/>
          <w:i w:val="false"/>
          <w:color w:val="000000"/>
          <w:sz w:val="28"/>
        </w:rPr>
        <w:t>
      Остров Монтсеррат;</w:t>
      </w:r>
    </w:p>
    <w:bookmarkEnd w:id="1421"/>
    <w:bookmarkStart w:name="z1548" w:id="1422"/>
    <w:p>
      <w:pPr>
        <w:spacing w:after="0"/>
        <w:ind w:left="0"/>
        <w:jc w:val="both"/>
      </w:pPr>
      <w:r>
        <w:rPr>
          <w:rFonts w:ascii="Times New Roman"/>
          <w:b w:val="false"/>
          <w:i w:val="false"/>
          <w:color w:val="000000"/>
          <w:sz w:val="28"/>
        </w:rPr>
        <w:t>
      Острова Теркс и Кайкос;</w:t>
      </w:r>
    </w:p>
    <w:bookmarkEnd w:id="1422"/>
    <w:bookmarkStart w:name="z1549" w:id="1423"/>
    <w:p>
      <w:pPr>
        <w:spacing w:after="0"/>
        <w:ind w:left="0"/>
        <w:jc w:val="both"/>
      </w:pPr>
      <w:r>
        <w:rPr>
          <w:rFonts w:ascii="Times New Roman"/>
          <w:b w:val="false"/>
          <w:i w:val="false"/>
          <w:color w:val="000000"/>
          <w:sz w:val="28"/>
        </w:rPr>
        <w:t>
      Остров Мэн;</w:t>
      </w:r>
    </w:p>
    <w:bookmarkEnd w:id="1423"/>
    <w:bookmarkStart w:name="z1550" w:id="1424"/>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1424"/>
    <w:bookmarkStart w:name="z1551" w:id="1425"/>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1425"/>
    <w:bookmarkStart w:name="z1552" w:id="1426"/>
    <w:p>
      <w:pPr>
        <w:spacing w:after="0"/>
        <w:ind w:left="0"/>
        <w:jc w:val="both"/>
      </w:pPr>
      <w:r>
        <w:rPr>
          <w:rFonts w:ascii="Times New Roman"/>
          <w:b w:val="false"/>
          <w:i w:val="false"/>
          <w:color w:val="000000"/>
          <w:sz w:val="28"/>
        </w:rPr>
        <w:t>
      43) Королевство Тонга;</w:t>
      </w:r>
    </w:p>
    <w:bookmarkEnd w:id="1426"/>
    <w:bookmarkStart w:name="z1553" w:id="1427"/>
    <w:p>
      <w:pPr>
        <w:spacing w:after="0"/>
        <w:ind w:left="0"/>
        <w:jc w:val="both"/>
      </w:pPr>
      <w:r>
        <w:rPr>
          <w:rFonts w:ascii="Times New Roman"/>
          <w:b w:val="false"/>
          <w:i w:val="false"/>
          <w:color w:val="000000"/>
          <w:sz w:val="28"/>
        </w:rPr>
        <w:t>
      44) Республика Филиппины;</w:t>
      </w:r>
    </w:p>
    <w:bookmarkEnd w:id="1427"/>
    <w:bookmarkStart w:name="z1554" w:id="1428"/>
    <w:p>
      <w:pPr>
        <w:spacing w:after="0"/>
        <w:ind w:left="0"/>
        <w:jc w:val="both"/>
      </w:pPr>
      <w:r>
        <w:rPr>
          <w:rFonts w:ascii="Times New Roman"/>
          <w:b w:val="false"/>
          <w:i w:val="false"/>
          <w:color w:val="000000"/>
          <w:sz w:val="28"/>
        </w:rPr>
        <w:t>
      45) Демократическая Республика Шри-Ланка.</w:t>
      </w:r>
    </w:p>
    <w:bookmarkEnd w:id="1428"/>
    <w:bookmarkStart w:name="z1555" w:id="1429"/>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br/>
      </w:r>
      <w:r>
        <w:rPr>
          <w:rFonts w:ascii="Times New Roman"/>
          <w:b/>
          <w:i w:val="false"/>
          <w:color w:val="000000"/>
          <w:sz w:val="28"/>
        </w:rPr>
        <w:t>приведено в приложении к настоящей форме</w:t>
      </w:r>
      <w:r>
        <w:rPr>
          <w:rFonts w:ascii="Times New Roman"/>
          <w:b/>
          <w:i w:val="false"/>
          <w:color w:val="000000"/>
          <w:sz w:val="28"/>
        </w:rPr>
        <w:t>.</w:t>
      </w:r>
    </w:p>
    <w:bookmarkEnd w:id="1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w:t>
            </w:r>
            <w:r>
              <w:rPr>
                <w:rFonts w:ascii="Times New Roman"/>
                <w:b/>
                <w:i w:val="false"/>
                <w:color w:val="000000"/>
                <w:sz w:val="20"/>
              </w:rPr>
              <w:t xml:space="preserve">отчета о расшифровке </w:t>
            </w:r>
            <w:r>
              <w:br/>
            </w:r>
            <w:r>
              <w:rPr>
                <w:rFonts w:ascii="Times New Roman"/>
                <w:b/>
                <w:i w:val="false"/>
                <w:color w:val="000000"/>
                <w:sz w:val="20"/>
              </w:rPr>
              <w:t xml:space="preserve">активов, взвешенных с учетом </w:t>
            </w:r>
            <w:r>
              <w:br/>
            </w:r>
            <w:r>
              <w:rPr>
                <w:rFonts w:ascii="Times New Roman"/>
                <w:b/>
                <w:i w:val="false"/>
                <w:color w:val="000000"/>
                <w:sz w:val="20"/>
              </w:rPr>
              <w:t>кредитного риска,</w:t>
            </w:r>
            <w:r>
              <w:rPr>
                <w:rFonts w:ascii="Times New Roman"/>
                <w:b w:val="false"/>
                <w:i w:val="false"/>
                <w:color w:val="000000"/>
                <w:sz w:val="20"/>
              </w:rPr>
              <w:t xml:space="preserve"> </w:t>
            </w:r>
            <w:r>
              <w:rPr>
                <w:rFonts w:ascii="Times New Roman"/>
                <w:b/>
                <w:i w:val="false"/>
                <w:color w:val="000000"/>
                <w:sz w:val="20"/>
              </w:rPr>
              <w:t xml:space="preserve">представляемого </w:t>
            </w:r>
            <w:r>
              <w:br/>
            </w:r>
            <w:r>
              <w:rPr>
                <w:rFonts w:ascii="Times New Roman"/>
                <w:b/>
                <w:i w:val="false"/>
                <w:color w:val="000000"/>
                <w:sz w:val="20"/>
              </w:rPr>
              <w:t>исламскими банками</w:t>
            </w:r>
          </w:p>
        </w:tc>
      </w:tr>
    </w:tbl>
    <w:bookmarkStart w:name="z1557" w:id="14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30"/>
    <w:bookmarkStart w:name="z1558" w:id="1431"/>
    <w:p>
      <w:pPr>
        <w:spacing w:after="0"/>
        <w:ind w:left="0"/>
        <w:jc w:val="left"/>
      </w:pPr>
      <w:r>
        <w:rPr>
          <w:rFonts w:ascii="Times New Roman"/>
          <w:b/>
          <w:i w:val="false"/>
          <w:color w:val="000000"/>
        </w:rPr>
        <w:t xml:space="preserve"> Отчет о расшифровке активов, взвешенных с учетом кредитного риска, представляемый исламскими банками</w:t>
      </w:r>
    </w:p>
    <w:bookmarkEnd w:id="1431"/>
    <w:bookmarkStart w:name="z1559" w:id="1432"/>
    <w:p>
      <w:pPr>
        <w:spacing w:after="0"/>
        <w:ind w:left="0"/>
        <w:jc w:val="left"/>
      </w:pPr>
      <w:r>
        <w:rPr>
          <w:rFonts w:ascii="Times New Roman"/>
          <w:b/>
          <w:i w:val="false"/>
          <w:color w:val="000000"/>
        </w:rPr>
        <w:t xml:space="preserve"> Глава 1. Общие положения</w:t>
      </w:r>
    </w:p>
    <w:bookmarkEnd w:id="1432"/>
    <w:bookmarkStart w:name="z1560" w:id="143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активов, взвешенных с учетом кредитного риска, представляемый исламскими банками" (далее - Форма).</w:t>
      </w:r>
    </w:p>
    <w:bookmarkEnd w:id="1433"/>
    <w:bookmarkStart w:name="z1561" w:id="1434"/>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434"/>
    <w:bookmarkStart w:name="z1562" w:id="1435"/>
    <w:p>
      <w:pPr>
        <w:spacing w:after="0"/>
        <w:ind w:left="0"/>
        <w:jc w:val="both"/>
      </w:pPr>
      <w:r>
        <w:rPr>
          <w:rFonts w:ascii="Times New Roman"/>
          <w:b w:val="false"/>
          <w:i w:val="false"/>
          <w:color w:val="000000"/>
          <w:sz w:val="28"/>
        </w:rPr>
        <w:t>
      3. Форма составляется ежемесячно исламскими банками по состоянию на первое число каждого месяца. Данные в Форме заполняются в тысячах тенге.</w:t>
      </w:r>
    </w:p>
    <w:bookmarkEnd w:id="1435"/>
    <w:bookmarkStart w:name="z1563" w:id="143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436"/>
    <w:bookmarkStart w:name="z1564" w:id="1437"/>
    <w:p>
      <w:pPr>
        <w:spacing w:after="0"/>
        <w:ind w:left="0"/>
        <w:jc w:val="left"/>
      </w:pPr>
      <w:r>
        <w:rPr>
          <w:rFonts w:ascii="Times New Roman"/>
          <w:b/>
          <w:i w:val="false"/>
          <w:color w:val="000000"/>
        </w:rPr>
        <w:t xml:space="preserve"> Глава 2. Пояснение по заполнению Формы</w:t>
      </w:r>
    </w:p>
    <w:bookmarkEnd w:id="1437"/>
    <w:bookmarkStart w:name="z1565" w:id="1438"/>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1438"/>
    <w:bookmarkStart w:name="z1566" w:id="1439"/>
    <w:p>
      <w:pPr>
        <w:spacing w:after="0"/>
        <w:ind w:left="0"/>
        <w:jc w:val="both"/>
      </w:pPr>
      <w:r>
        <w:rPr>
          <w:rFonts w:ascii="Times New Roman"/>
          <w:b w:val="false"/>
          <w:i w:val="false"/>
          <w:color w:val="000000"/>
          <w:sz w:val="28"/>
        </w:rPr>
        <w:t xml:space="preserve">
      6. В графе 5 указывается сумма активов (графа 3), умноженная на степень риска в процентах (графа 4). </w:t>
      </w:r>
    </w:p>
    <w:bookmarkEnd w:id="1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569" w:id="1440"/>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условных и возможных обязательств, взвешенных с</w:t>
      </w:r>
      <w:r>
        <w:br/>
      </w:r>
      <w:r>
        <w:rPr>
          <w:rFonts w:ascii="Times New Roman"/>
          <w:b/>
          <w:i w:val="false"/>
          <w:color w:val="000000"/>
        </w:rPr>
        <w:t xml:space="preserve">             учетом кредитного риска, представляемый исламскими банками</w:t>
      </w:r>
      <w:r>
        <w:br/>
      </w:r>
      <w:r>
        <w:rPr>
          <w:rFonts w:ascii="Times New Roman"/>
          <w:b/>
          <w:i w:val="false"/>
          <w:color w:val="000000"/>
        </w:rPr>
        <w:t xml:space="preserve">                   Отчетный период: на "___"________20__года</w:t>
      </w:r>
      <w:r>
        <w:br/>
      </w:r>
      <w:r>
        <w:rPr>
          <w:rFonts w:ascii="Times New Roman"/>
          <w:b/>
          <w:i w:val="false"/>
          <w:color w:val="000000"/>
        </w:rPr>
        <w:t xml:space="preserve">                   _____________________________________________</w:t>
      </w:r>
      <w:r>
        <w:br/>
      </w:r>
      <w:r>
        <w:rPr>
          <w:rFonts w:ascii="Times New Roman"/>
          <w:b/>
          <w:i w:val="false"/>
          <w:color w:val="000000"/>
        </w:rPr>
        <w:t xml:space="preserve">                         (наименование банка)</w:t>
      </w:r>
    </w:p>
    <w:bookmarkEnd w:id="1440"/>
    <w:bookmarkStart w:name="z1570" w:id="1441"/>
    <w:p>
      <w:pPr>
        <w:spacing w:after="0"/>
        <w:ind w:left="0"/>
        <w:jc w:val="both"/>
      </w:pPr>
      <w:r>
        <w:rPr>
          <w:rFonts w:ascii="Times New Roman"/>
          <w:b w:val="false"/>
          <w:i w:val="false"/>
          <w:color w:val="000000"/>
          <w:sz w:val="28"/>
        </w:rPr>
        <w:t>
      Индекс: 2-BVU_RUIVO</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1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
        <w:gridCol w:w="10360"/>
        <w:gridCol w:w="241"/>
        <w:gridCol w:w="1"/>
        <w:gridCol w:w="508"/>
        <w:gridCol w:w="508"/>
        <w:gridCol w:w="4"/>
        <w:gridCol w:w="2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42"/>
          <w:p>
            <w:pPr>
              <w:spacing w:after="20"/>
              <w:ind w:left="20"/>
              <w:jc w:val="both"/>
            </w:pPr>
            <w:r>
              <w:rPr>
                <w:rFonts w:ascii="Times New Roman"/>
                <w:b w:val="false"/>
                <w:i w:val="false"/>
                <w:color w:val="000000"/>
                <w:sz w:val="20"/>
              </w:rPr>
              <w:t>
№</w:t>
            </w:r>
          </w:p>
          <w:bookmarkEnd w:id="1442"/>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43"/>
          <w:p>
            <w:pPr>
              <w:spacing w:after="20"/>
              <w:ind w:left="20"/>
              <w:jc w:val="both"/>
            </w:pPr>
            <w:r>
              <w:rPr>
                <w:rFonts w:ascii="Times New Roman"/>
                <w:b w:val="false"/>
                <w:i w:val="false"/>
                <w:color w:val="000000"/>
                <w:sz w:val="20"/>
              </w:rPr>
              <w:t>
1</w:t>
            </w:r>
          </w:p>
          <w:bookmarkEnd w:id="1443"/>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44"/>
          <w:p>
            <w:pPr>
              <w:spacing w:after="20"/>
              <w:ind w:left="20"/>
              <w:jc w:val="both"/>
            </w:pPr>
            <w:r>
              <w:rPr>
                <w:rFonts w:ascii="Times New Roman"/>
                <w:b w:val="false"/>
                <w:i w:val="false"/>
                <w:color w:val="000000"/>
                <w:sz w:val="20"/>
              </w:rPr>
              <w:t>
I группа</w:t>
            </w:r>
          </w:p>
          <w:bookmarkEnd w:id="144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45"/>
          <w:p>
            <w:pPr>
              <w:spacing w:after="20"/>
              <w:ind w:left="20"/>
              <w:jc w:val="both"/>
            </w:pPr>
            <w:r>
              <w:rPr>
                <w:rFonts w:ascii="Times New Roman"/>
                <w:b w:val="false"/>
                <w:i w:val="false"/>
                <w:color w:val="000000"/>
                <w:sz w:val="20"/>
              </w:rPr>
              <w:t>
1</w:t>
            </w:r>
          </w:p>
          <w:bookmarkEnd w:id="1445"/>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46"/>
          <w:p>
            <w:pPr>
              <w:spacing w:after="20"/>
              <w:ind w:left="20"/>
              <w:jc w:val="both"/>
            </w:pPr>
            <w:r>
              <w:rPr>
                <w:rFonts w:ascii="Times New Roman"/>
                <w:b w:val="false"/>
                <w:i w:val="false"/>
                <w:color w:val="000000"/>
                <w:sz w:val="20"/>
              </w:rPr>
              <w:t>
2</w:t>
            </w:r>
          </w:p>
          <w:bookmarkEnd w:id="1446"/>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47"/>
          <w:p>
            <w:pPr>
              <w:spacing w:after="20"/>
              <w:ind w:left="20"/>
              <w:jc w:val="both"/>
            </w:pPr>
            <w:r>
              <w:rPr>
                <w:rFonts w:ascii="Times New Roman"/>
                <w:b w:val="false"/>
                <w:i w:val="false"/>
                <w:color w:val="000000"/>
                <w:sz w:val="20"/>
              </w:rPr>
              <w:t>
3</w:t>
            </w:r>
          </w:p>
          <w:bookmarkEnd w:id="1447"/>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48"/>
          <w:p>
            <w:pPr>
              <w:spacing w:after="20"/>
              <w:ind w:left="20"/>
              <w:jc w:val="both"/>
            </w:pPr>
            <w:r>
              <w:rPr>
                <w:rFonts w:ascii="Times New Roman"/>
                <w:b w:val="false"/>
                <w:i w:val="false"/>
                <w:color w:val="000000"/>
                <w:sz w:val="20"/>
              </w:rPr>
              <w:t>
4</w:t>
            </w:r>
          </w:p>
          <w:bookmarkEnd w:id="1448"/>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49"/>
          <w:p>
            <w:pPr>
              <w:spacing w:after="20"/>
              <w:ind w:left="20"/>
              <w:jc w:val="both"/>
            </w:pPr>
            <w:r>
              <w:rPr>
                <w:rFonts w:ascii="Times New Roman"/>
                <w:b w:val="false"/>
                <w:i w:val="false"/>
                <w:color w:val="000000"/>
                <w:sz w:val="20"/>
              </w:rPr>
              <w:t>
5</w:t>
            </w:r>
          </w:p>
          <w:bookmarkEnd w:id="1449"/>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50"/>
          <w:p>
            <w:pPr>
              <w:spacing w:after="20"/>
              <w:ind w:left="20"/>
              <w:jc w:val="both"/>
            </w:pPr>
            <w:r>
              <w:rPr>
                <w:rFonts w:ascii="Times New Roman"/>
                <w:b w:val="false"/>
                <w:i w:val="false"/>
                <w:color w:val="000000"/>
                <w:sz w:val="20"/>
              </w:rPr>
              <w:t>
6</w:t>
            </w:r>
          </w:p>
          <w:bookmarkEnd w:id="1450"/>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51"/>
          <w:p>
            <w:pPr>
              <w:spacing w:after="20"/>
              <w:ind w:left="20"/>
              <w:jc w:val="both"/>
            </w:pPr>
            <w:r>
              <w:rPr>
                <w:rFonts w:ascii="Times New Roman"/>
                <w:b w:val="false"/>
                <w:i w:val="false"/>
                <w:color w:val="000000"/>
                <w:sz w:val="20"/>
              </w:rPr>
              <w:t>
7</w:t>
            </w:r>
          </w:p>
          <w:bookmarkEnd w:id="1451"/>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52"/>
          <w:p>
            <w:pPr>
              <w:spacing w:after="20"/>
              <w:ind w:left="20"/>
              <w:jc w:val="both"/>
            </w:pPr>
            <w:r>
              <w:rPr>
                <w:rFonts w:ascii="Times New Roman"/>
                <w:b w:val="false"/>
                <w:i w:val="false"/>
                <w:color w:val="000000"/>
                <w:sz w:val="20"/>
              </w:rPr>
              <w:t>
8</w:t>
            </w:r>
          </w:p>
          <w:bookmarkEnd w:id="1452"/>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53"/>
          <w:p>
            <w:pPr>
              <w:spacing w:after="20"/>
              <w:ind w:left="20"/>
              <w:jc w:val="both"/>
            </w:pPr>
            <w:r>
              <w:rPr>
                <w:rFonts w:ascii="Times New Roman"/>
                <w:b w:val="false"/>
                <w:i w:val="false"/>
                <w:color w:val="000000"/>
                <w:sz w:val="20"/>
              </w:rPr>
              <w:t>
9</w:t>
            </w:r>
          </w:p>
          <w:bookmarkEnd w:id="1453"/>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54"/>
          <w:p>
            <w:pPr>
              <w:spacing w:after="20"/>
              <w:ind w:left="20"/>
              <w:jc w:val="both"/>
            </w:pPr>
            <w:r>
              <w:rPr>
                <w:rFonts w:ascii="Times New Roman"/>
                <w:b w:val="false"/>
                <w:i w:val="false"/>
                <w:color w:val="000000"/>
                <w:sz w:val="20"/>
              </w:rPr>
              <w:t>
10</w:t>
            </w:r>
          </w:p>
          <w:bookmarkEnd w:id="1454"/>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55"/>
          <w:p>
            <w:pPr>
              <w:spacing w:after="20"/>
              <w:ind w:left="20"/>
              <w:jc w:val="both"/>
            </w:pPr>
            <w:r>
              <w:rPr>
                <w:rFonts w:ascii="Times New Roman"/>
                <w:b w:val="false"/>
                <w:i w:val="false"/>
                <w:color w:val="000000"/>
                <w:sz w:val="20"/>
              </w:rPr>
              <w:t>
11</w:t>
            </w:r>
          </w:p>
          <w:bookmarkEnd w:id="1455"/>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56"/>
          <w:p>
            <w:pPr>
              <w:spacing w:after="20"/>
              <w:ind w:left="20"/>
              <w:jc w:val="both"/>
            </w:pPr>
            <w:r>
              <w:rPr>
                <w:rFonts w:ascii="Times New Roman"/>
                <w:b w:val="false"/>
                <w:i w:val="false"/>
                <w:color w:val="000000"/>
                <w:sz w:val="20"/>
              </w:rPr>
              <w:t>
12</w:t>
            </w:r>
          </w:p>
          <w:bookmarkEnd w:id="1456"/>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57"/>
          <w:p>
            <w:pPr>
              <w:spacing w:after="20"/>
              <w:ind w:left="20"/>
              <w:jc w:val="both"/>
            </w:pPr>
            <w:r>
              <w:rPr>
                <w:rFonts w:ascii="Times New Roman"/>
                <w:b w:val="false"/>
                <w:i w:val="false"/>
                <w:color w:val="000000"/>
                <w:sz w:val="20"/>
              </w:rPr>
              <w:t>
13</w:t>
            </w:r>
          </w:p>
          <w:bookmarkEnd w:id="1457"/>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58"/>
          <w:p>
            <w:pPr>
              <w:spacing w:after="20"/>
              <w:ind w:left="20"/>
              <w:jc w:val="both"/>
            </w:pPr>
            <w:r>
              <w:rPr>
                <w:rFonts w:ascii="Times New Roman"/>
                <w:b w:val="false"/>
                <w:i w:val="false"/>
                <w:color w:val="000000"/>
                <w:sz w:val="20"/>
              </w:rPr>
              <w:t>
14</w:t>
            </w:r>
          </w:p>
          <w:bookmarkEnd w:id="1458"/>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59"/>
          <w:p>
            <w:pPr>
              <w:spacing w:after="20"/>
              <w:ind w:left="20"/>
              <w:jc w:val="both"/>
            </w:pPr>
            <w:r>
              <w:rPr>
                <w:rFonts w:ascii="Times New Roman"/>
                <w:b w:val="false"/>
                <w:i w:val="false"/>
                <w:color w:val="000000"/>
                <w:sz w:val="20"/>
              </w:rPr>
              <w:t>
15</w:t>
            </w:r>
          </w:p>
          <w:bookmarkEnd w:id="1459"/>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60"/>
          <w:p>
            <w:pPr>
              <w:spacing w:after="20"/>
              <w:ind w:left="20"/>
              <w:jc w:val="both"/>
            </w:pPr>
            <w:r>
              <w:rPr>
                <w:rFonts w:ascii="Times New Roman"/>
                <w:b w:val="false"/>
                <w:i w:val="false"/>
                <w:color w:val="000000"/>
                <w:sz w:val="20"/>
              </w:rPr>
              <w:t>
16</w:t>
            </w:r>
          </w:p>
          <w:bookmarkEnd w:id="1460"/>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461"/>
          <w:p>
            <w:pPr>
              <w:spacing w:after="20"/>
              <w:ind w:left="20"/>
              <w:jc w:val="both"/>
            </w:pPr>
            <w:r>
              <w:rPr>
                <w:rFonts w:ascii="Times New Roman"/>
                <w:b w:val="false"/>
                <w:i w:val="false"/>
                <w:color w:val="000000"/>
                <w:sz w:val="20"/>
              </w:rPr>
              <w:t>
17</w:t>
            </w:r>
          </w:p>
          <w:bookmarkEnd w:id="1461"/>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462"/>
          <w:p>
            <w:pPr>
              <w:spacing w:after="20"/>
              <w:ind w:left="20"/>
              <w:jc w:val="both"/>
            </w:pPr>
            <w:r>
              <w:rPr>
                <w:rFonts w:ascii="Times New Roman"/>
                <w:b w:val="false"/>
                <w:i w:val="false"/>
                <w:color w:val="000000"/>
                <w:sz w:val="20"/>
              </w:rPr>
              <w:t>
18</w:t>
            </w:r>
          </w:p>
          <w:bookmarkEnd w:id="1462"/>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463"/>
          <w:p>
            <w:pPr>
              <w:spacing w:after="20"/>
              <w:ind w:left="20"/>
              <w:jc w:val="both"/>
            </w:pPr>
            <w:r>
              <w:rPr>
                <w:rFonts w:ascii="Times New Roman"/>
                <w:b w:val="false"/>
                <w:i w:val="false"/>
                <w:color w:val="000000"/>
                <w:sz w:val="20"/>
              </w:rPr>
              <w:t>
19</w:t>
            </w:r>
          </w:p>
          <w:bookmarkEnd w:id="1463"/>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64"/>
          <w:p>
            <w:pPr>
              <w:spacing w:after="20"/>
              <w:ind w:left="20"/>
              <w:jc w:val="both"/>
            </w:pPr>
            <w:r>
              <w:rPr>
                <w:rFonts w:ascii="Times New Roman"/>
                <w:b w:val="false"/>
                <w:i w:val="false"/>
                <w:color w:val="000000"/>
                <w:sz w:val="20"/>
              </w:rPr>
              <w:t>
20</w:t>
            </w:r>
          </w:p>
          <w:bookmarkEnd w:id="1464"/>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465"/>
          <w:p>
            <w:pPr>
              <w:spacing w:after="20"/>
              <w:ind w:left="20"/>
              <w:jc w:val="both"/>
            </w:pPr>
            <w:r>
              <w:rPr>
                <w:rFonts w:ascii="Times New Roman"/>
                <w:b w:val="false"/>
                <w:i w:val="false"/>
                <w:color w:val="000000"/>
                <w:sz w:val="20"/>
              </w:rPr>
              <w:t>
21</w:t>
            </w:r>
          </w:p>
          <w:bookmarkEnd w:id="1465"/>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I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466"/>
          <w:p>
            <w:pPr>
              <w:spacing w:after="20"/>
              <w:ind w:left="20"/>
              <w:jc w:val="both"/>
            </w:pPr>
            <w:r>
              <w:rPr>
                <w:rFonts w:ascii="Times New Roman"/>
                <w:b w:val="false"/>
                <w:i w:val="false"/>
                <w:color w:val="000000"/>
                <w:sz w:val="20"/>
              </w:rPr>
              <w:t>
22</w:t>
            </w:r>
          </w:p>
          <w:bookmarkEnd w:id="1466"/>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II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467"/>
          <w:p>
            <w:pPr>
              <w:spacing w:after="20"/>
              <w:ind w:left="20"/>
              <w:jc w:val="both"/>
            </w:pPr>
            <w:r>
              <w:rPr>
                <w:rFonts w:ascii="Times New Roman"/>
                <w:b w:val="false"/>
                <w:i w:val="false"/>
                <w:color w:val="000000"/>
                <w:sz w:val="20"/>
              </w:rPr>
              <w:t>
23</w:t>
            </w:r>
          </w:p>
          <w:bookmarkEnd w:id="1467"/>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III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468"/>
          <w:p>
            <w:pPr>
              <w:spacing w:after="20"/>
              <w:ind w:left="20"/>
              <w:jc w:val="both"/>
            </w:pPr>
            <w:r>
              <w:rPr>
                <w:rFonts w:ascii="Times New Roman"/>
                <w:b w:val="false"/>
                <w:i w:val="false"/>
                <w:color w:val="000000"/>
                <w:sz w:val="20"/>
              </w:rPr>
              <w:t>
24</w:t>
            </w:r>
          </w:p>
          <w:bookmarkEnd w:id="1468"/>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IV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69"/>
          <w:p>
            <w:pPr>
              <w:spacing w:after="20"/>
              <w:ind w:left="20"/>
              <w:jc w:val="both"/>
            </w:pPr>
            <w:r>
              <w:rPr>
                <w:rFonts w:ascii="Times New Roman"/>
                <w:b w:val="false"/>
                <w:i w:val="false"/>
                <w:color w:val="000000"/>
                <w:sz w:val="20"/>
              </w:rPr>
              <w:t>
25</w:t>
            </w:r>
          </w:p>
          <w:bookmarkEnd w:id="1469"/>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V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470"/>
          <w:p>
            <w:pPr>
              <w:spacing w:after="20"/>
              <w:ind w:left="20"/>
              <w:jc w:val="both"/>
            </w:pPr>
            <w:r>
              <w:rPr>
                <w:rFonts w:ascii="Times New Roman"/>
                <w:b w:val="false"/>
                <w:i w:val="false"/>
                <w:color w:val="000000"/>
                <w:sz w:val="20"/>
              </w:rPr>
              <w:t>
26</w:t>
            </w:r>
          </w:p>
          <w:bookmarkEnd w:id="1470"/>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471"/>
          <w:p>
            <w:pPr>
              <w:spacing w:after="20"/>
              <w:ind w:left="20"/>
              <w:jc w:val="both"/>
            </w:pPr>
            <w:r>
              <w:rPr>
                <w:rFonts w:ascii="Times New Roman"/>
                <w:b w:val="false"/>
                <w:i w:val="false"/>
                <w:color w:val="000000"/>
                <w:sz w:val="20"/>
              </w:rPr>
              <w:t>
27</w:t>
            </w:r>
          </w:p>
          <w:bookmarkEnd w:id="1471"/>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472"/>
          <w:p>
            <w:pPr>
              <w:spacing w:after="20"/>
              <w:ind w:left="20"/>
              <w:jc w:val="both"/>
            </w:pPr>
            <w:r>
              <w:rPr>
                <w:rFonts w:ascii="Times New Roman"/>
                <w:b w:val="false"/>
                <w:i w:val="false"/>
                <w:color w:val="000000"/>
                <w:sz w:val="20"/>
              </w:rPr>
              <w:t>
28</w:t>
            </w:r>
          </w:p>
          <w:bookmarkEnd w:id="1472"/>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473"/>
          <w:p>
            <w:pPr>
              <w:spacing w:after="20"/>
              <w:ind w:left="20"/>
              <w:jc w:val="both"/>
            </w:pPr>
            <w:r>
              <w:rPr>
                <w:rFonts w:ascii="Times New Roman"/>
                <w:b w:val="false"/>
                <w:i w:val="false"/>
                <w:color w:val="000000"/>
                <w:sz w:val="20"/>
              </w:rPr>
              <w:t>
29</w:t>
            </w:r>
          </w:p>
          <w:bookmarkEnd w:id="1473"/>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474"/>
          <w:p>
            <w:pPr>
              <w:spacing w:after="20"/>
              <w:ind w:left="20"/>
              <w:jc w:val="both"/>
            </w:pPr>
            <w:r>
              <w:rPr>
                <w:rFonts w:ascii="Times New Roman"/>
                <w:b w:val="false"/>
                <w:i w:val="false"/>
                <w:color w:val="000000"/>
                <w:sz w:val="20"/>
              </w:rPr>
              <w:t>
30</w:t>
            </w:r>
          </w:p>
          <w:bookmarkEnd w:id="1474"/>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75"/>
          <w:p>
            <w:pPr>
              <w:spacing w:after="20"/>
              <w:ind w:left="20"/>
              <w:jc w:val="both"/>
            </w:pPr>
            <w:r>
              <w:rPr>
                <w:rFonts w:ascii="Times New Roman"/>
                <w:b w:val="false"/>
                <w:i w:val="false"/>
                <w:color w:val="000000"/>
                <w:sz w:val="20"/>
              </w:rPr>
              <w:t>
II группа</w:t>
            </w:r>
          </w:p>
          <w:bookmarkEnd w:id="147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76"/>
          <w:p>
            <w:pPr>
              <w:spacing w:after="20"/>
              <w:ind w:left="20"/>
              <w:jc w:val="both"/>
            </w:pPr>
            <w:r>
              <w:rPr>
                <w:rFonts w:ascii="Times New Roman"/>
                <w:b w:val="false"/>
                <w:i w:val="false"/>
                <w:color w:val="000000"/>
                <w:sz w:val="20"/>
              </w:rPr>
              <w:t>
31</w:t>
            </w:r>
          </w:p>
          <w:bookmarkEnd w:id="1476"/>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77"/>
          <w:p>
            <w:pPr>
              <w:spacing w:after="20"/>
              <w:ind w:left="20"/>
              <w:jc w:val="both"/>
            </w:pPr>
            <w:r>
              <w:rPr>
                <w:rFonts w:ascii="Times New Roman"/>
                <w:b w:val="false"/>
                <w:i w:val="false"/>
                <w:color w:val="000000"/>
                <w:sz w:val="20"/>
              </w:rPr>
              <w:t>
32</w:t>
            </w:r>
          </w:p>
          <w:bookmarkEnd w:id="1477"/>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78"/>
          <w:p>
            <w:pPr>
              <w:spacing w:after="20"/>
              <w:ind w:left="20"/>
              <w:jc w:val="both"/>
            </w:pPr>
            <w:r>
              <w:rPr>
                <w:rFonts w:ascii="Times New Roman"/>
                <w:b w:val="false"/>
                <w:i w:val="false"/>
                <w:color w:val="000000"/>
                <w:sz w:val="20"/>
              </w:rPr>
              <w:t>
33</w:t>
            </w:r>
          </w:p>
          <w:bookmarkEnd w:id="1478"/>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79"/>
          <w:p>
            <w:pPr>
              <w:spacing w:after="20"/>
              <w:ind w:left="20"/>
              <w:jc w:val="both"/>
            </w:pPr>
            <w:r>
              <w:rPr>
                <w:rFonts w:ascii="Times New Roman"/>
                <w:b w:val="false"/>
                <w:i w:val="false"/>
                <w:color w:val="000000"/>
                <w:sz w:val="20"/>
              </w:rPr>
              <w:t>
34</w:t>
            </w:r>
          </w:p>
          <w:bookmarkEnd w:id="1479"/>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80"/>
          <w:p>
            <w:pPr>
              <w:spacing w:after="20"/>
              <w:ind w:left="20"/>
              <w:jc w:val="both"/>
            </w:pPr>
            <w:r>
              <w:rPr>
                <w:rFonts w:ascii="Times New Roman"/>
                <w:b w:val="false"/>
                <w:i w:val="false"/>
                <w:color w:val="000000"/>
                <w:sz w:val="20"/>
              </w:rPr>
              <w:t>
35</w:t>
            </w:r>
          </w:p>
          <w:bookmarkEnd w:id="1480"/>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81"/>
          <w:p>
            <w:pPr>
              <w:spacing w:after="20"/>
              <w:ind w:left="20"/>
              <w:jc w:val="both"/>
            </w:pPr>
            <w:r>
              <w:rPr>
                <w:rFonts w:ascii="Times New Roman"/>
                <w:b w:val="false"/>
                <w:i w:val="false"/>
                <w:color w:val="000000"/>
                <w:sz w:val="20"/>
              </w:rPr>
              <w:t>
36</w:t>
            </w:r>
          </w:p>
          <w:bookmarkEnd w:id="1481"/>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заемщиков, входящих в 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82"/>
          <w:p>
            <w:pPr>
              <w:spacing w:after="20"/>
              <w:ind w:left="20"/>
              <w:jc w:val="both"/>
            </w:pPr>
            <w:r>
              <w:rPr>
                <w:rFonts w:ascii="Times New Roman"/>
                <w:b w:val="false"/>
                <w:i w:val="false"/>
                <w:color w:val="000000"/>
                <w:sz w:val="20"/>
              </w:rPr>
              <w:t>
37</w:t>
            </w:r>
          </w:p>
          <w:bookmarkEnd w:id="1482"/>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483"/>
          <w:p>
            <w:pPr>
              <w:spacing w:after="20"/>
              <w:ind w:left="20"/>
              <w:jc w:val="both"/>
            </w:pPr>
            <w:r>
              <w:rPr>
                <w:rFonts w:ascii="Times New Roman"/>
                <w:b w:val="false"/>
                <w:i w:val="false"/>
                <w:color w:val="000000"/>
                <w:sz w:val="20"/>
              </w:rPr>
              <w:t>
38.</w:t>
            </w:r>
          </w:p>
          <w:bookmarkEnd w:id="1483"/>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484"/>
          <w:p>
            <w:pPr>
              <w:spacing w:after="20"/>
              <w:ind w:left="20"/>
              <w:jc w:val="both"/>
            </w:pPr>
            <w:r>
              <w:rPr>
                <w:rFonts w:ascii="Times New Roman"/>
                <w:b w:val="false"/>
                <w:i w:val="false"/>
                <w:color w:val="000000"/>
                <w:sz w:val="20"/>
              </w:rPr>
              <w:t>
39</w:t>
            </w:r>
          </w:p>
          <w:bookmarkEnd w:id="1484"/>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85"/>
          <w:p>
            <w:pPr>
              <w:spacing w:after="20"/>
              <w:ind w:left="20"/>
              <w:jc w:val="both"/>
            </w:pPr>
            <w:r>
              <w:rPr>
                <w:rFonts w:ascii="Times New Roman"/>
                <w:b w:val="false"/>
                <w:i w:val="false"/>
                <w:color w:val="000000"/>
                <w:sz w:val="20"/>
              </w:rPr>
              <w:t>
40</w:t>
            </w:r>
          </w:p>
          <w:bookmarkEnd w:id="1485"/>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486"/>
          <w:p>
            <w:pPr>
              <w:spacing w:after="20"/>
              <w:ind w:left="20"/>
              <w:jc w:val="both"/>
            </w:pPr>
            <w:r>
              <w:rPr>
                <w:rFonts w:ascii="Times New Roman"/>
                <w:b w:val="false"/>
                <w:i w:val="false"/>
                <w:color w:val="000000"/>
                <w:sz w:val="20"/>
              </w:rPr>
              <w:t>
41</w:t>
            </w:r>
          </w:p>
          <w:bookmarkEnd w:id="1486"/>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487"/>
          <w:p>
            <w:pPr>
              <w:spacing w:after="20"/>
              <w:ind w:left="20"/>
              <w:jc w:val="both"/>
            </w:pPr>
            <w:r>
              <w:rPr>
                <w:rFonts w:ascii="Times New Roman"/>
                <w:b w:val="false"/>
                <w:i w:val="false"/>
                <w:color w:val="000000"/>
                <w:sz w:val="20"/>
              </w:rPr>
              <w:t>
42</w:t>
            </w:r>
          </w:p>
          <w:bookmarkEnd w:id="1487"/>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88"/>
          <w:p>
            <w:pPr>
              <w:spacing w:after="20"/>
              <w:ind w:left="20"/>
              <w:jc w:val="both"/>
            </w:pPr>
            <w:r>
              <w:rPr>
                <w:rFonts w:ascii="Times New Roman"/>
                <w:b w:val="false"/>
                <w:i w:val="false"/>
                <w:color w:val="000000"/>
                <w:sz w:val="20"/>
              </w:rPr>
              <w:t>
43</w:t>
            </w:r>
          </w:p>
          <w:bookmarkEnd w:id="1488"/>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89"/>
          <w:p>
            <w:pPr>
              <w:spacing w:after="20"/>
              <w:ind w:left="20"/>
              <w:jc w:val="both"/>
            </w:pPr>
            <w:r>
              <w:rPr>
                <w:rFonts w:ascii="Times New Roman"/>
                <w:b w:val="false"/>
                <w:i w:val="false"/>
                <w:color w:val="000000"/>
                <w:sz w:val="20"/>
              </w:rPr>
              <w:t>
44</w:t>
            </w:r>
          </w:p>
          <w:bookmarkEnd w:id="1489"/>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входящих в IV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90"/>
          <w:p>
            <w:pPr>
              <w:spacing w:after="20"/>
              <w:ind w:left="20"/>
              <w:jc w:val="both"/>
            </w:pPr>
            <w:r>
              <w:rPr>
                <w:rFonts w:ascii="Times New Roman"/>
                <w:b w:val="false"/>
                <w:i w:val="false"/>
                <w:color w:val="000000"/>
                <w:sz w:val="20"/>
              </w:rPr>
              <w:t>
45</w:t>
            </w:r>
          </w:p>
          <w:bookmarkEnd w:id="1490"/>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входящих в 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91"/>
          <w:p>
            <w:pPr>
              <w:spacing w:after="20"/>
              <w:ind w:left="20"/>
              <w:jc w:val="both"/>
            </w:pPr>
            <w:r>
              <w:rPr>
                <w:rFonts w:ascii="Times New Roman"/>
                <w:b w:val="false"/>
                <w:i w:val="false"/>
                <w:color w:val="000000"/>
                <w:sz w:val="20"/>
              </w:rPr>
              <w:t>
III группа</w:t>
            </w:r>
          </w:p>
          <w:bookmarkEnd w:id="1491"/>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92"/>
          <w:p>
            <w:pPr>
              <w:spacing w:after="20"/>
              <w:ind w:left="20"/>
              <w:jc w:val="both"/>
            </w:pPr>
            <w:r>
              <w:rPr>
                <w:rFonts w:ascii="Times New Roman"/>
                <w:b w:val="false"/>
                <w:i w:val="false"/>
                <w:color w:val="000000"/>
                <w:sz w:val="20"/>
              </w:rPr>
              <w:t>
46</w:t>
            </w:r>
          </w:p>
          <w:bookmarkEnd w:id="1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93"/>
          <w:p>
            <w:pPr>
              <w:spacing w:after="20"/>
              <w:ind w:left="20"/>
              <w:jc w:val="both"/>
            </w:pPr>
            <w:r>
              <w:rPr>
                <w:rFonts w:ascii="Times New Roman"/>
                <w:b w:val="false"/>
                <w:i w:val="false"/>
                <w:color w:val="000000"/>
                <w:sz w:val="20"/>
              </w:rPr>
              <w:t>
47</w:t>
            </w:r>
          </w:p>
          <w:bookmarkEnd w:id="1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94"/>
          <w:p>
            <w:pPr>
              <w:spacing w:after="20"/>
              <w:ind w:left="20"/>
              <w:jc w:val="both"/>
            </w:pPr>
            <w:r>
              <w:rPr>
                <w:rFonts w:ascii="Times New Roman"/>
                <w:b w:val="false"/>
                <w:i w:val="false"/>
                <w:color w:val="000000"/>
                <w:sz w:val="20"/>
              </w:rPr>
              <w:t>
48</w:t>
            </w:r>
          </w:p>
          <w:bookmarkEnd w:id="1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95"/>
          <w:p>
            <w:pPr>
              <w:spacing w:after="20"/>
              <w:ind w:left="20"/>
              <w:jc w:val="both"/>
            </w:pPr>
            <w:r>
              <w:rPr>
                <w:rFonts w:ascii="Times New Roman"/>
                <w:b w:val="false"/>
                <w:i w:val="false"/>
                <w:color w:val="000000"/>
                <w:sz w:val="20"/>
              </w:rPr>
              <w:t>
49</w:t>
            </w:r>
          </w:p>
          <w:bookmarkEnd w:id="1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96"/>
          <w:p>
            <w:pPr>
              <w:spacing w:after="20"/>
              <w:ind w:left="20"/>
              <w:jc w:val="both"/>
            </w:pPr>
            <w:r>
              <w:rPr>
                <w:rFonts w:ascii="Times New Roman"/>
                <w:b w:val="false"/>
                <w:i w:val="false"/>
                <w:color w:val="000000"/>
                <w:sz w:val="20"/>
              </w:rPr>
              <w:t>
50</w:t>
            </w:r>
          </w:p>
          <w:bookmarkEnd w:id="1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97"/>
          <w:p>
            <w:pPr>
              <w:spacing w:after="20"/>
              <w:ind w:left="20"/>
              <w:jc w:val="both"/>
            </w:pPr>
            <w:r>
              <w:rPr>
                <w:rFonts w:ascii="Times New Roman"/>
                <w:b w:val="false"/>
                <w:i w:val="false"/>
                <w:color w:val="000000"/>
                <w:sz w:val="20"/>
              </w:rPr>
              <w:t>
51</w:t>
            </w:r>
          </w:p>
          <w:bookmarkEnd w:id="14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ив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98"/>
          <w:p>
            <w:pPr>
              <w:spacing w:after="20"/>
              <w:ind w:left="20"/>
              <w:jc w:val="both"/>
            </w:pPr>
            <w:r>
              <w:rPr>
                <w:rFonts w:ascii="Times New Roman"/>
                <w:b w:val="false"/>
                <w:i w:val="false"/>
                <w:color w:val="000000"/>
                <w:sz w:val="20"/>
              </w:rPr>
              <w:t>
52</w:t>
            </w:r>
          </w:p>
          <w:bookmarkEnd w:id="1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99"/>
          <w:p>
            <w:pPr>
              <w:spacing w:after="20"/>
              <w:ind w:left="20"/>
              <w:jc w:val="both"/>
            </w:pPr>
            <w:r>
              <w:rPr>
                <w:rFonts w:ascii="Times New Roman"/>
                <w:b w:val="false"/>
                <w:i w:val="false"/>
                <w:color w:val="000000"/>
                <w:sz w:val="20"/>
              </w:rPr>
              <w:t>
53</w:t>
            </w:r>
          </w:p>
          <w:bookmarkEnd w:id="1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500"/>
          <w:p>
            <w:pPr>
              <w:spacing w:after="20"/>
              <w:ind w:left="20"/>
              <w:jc w:val="both"/>
            </w:pPr>
            <w:r>
              <w:rPr>
                <w:rFonts w:ascii="Times New Roman"/>
                <w:b w:val="false"/>
                <w:i w:val="false"/>
                <w:color w:val="000000"/>
                <w:sz w:val="20"/>
              </w:rPr>
              <w:t>
54</w:t>
            </w:r>
          </w:p>
          <w:bookmarkEnd w:id="1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501"/>
          <w:p>
            <w:pPr>
              <w:spacing w:after="20"/>
              <w:ind w:left="20"/>
              <w:jc w:val="both"/>
            </w:pPr>
            <w:r>
              <w:rPr>
                <w:rFonts w:ascii="Times New Roman"/>
                <w:b w:val="false"/>
                <w:i w:val="false"/>
                <w:color w:val="000000"/>
                <w:sz w:val="20"/>
              </w:rPr>
              <w:t>
55</w:t>
            </w:r>
          </w:p>
          <w:bookmarkEnd w:id="1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502"/>
          <w:p>
            <w:pPr>
              <w:spacing w:after="20"/>
              <w:ind w:left="20"/>
              <w:jc w:val="both"/>
            </w:pPr>
            <w:r>
              <w:rPr>
                <w:rFonts w:ascii="Times New Roman"/>
                <w:b w:val="false"/>
                <w:i w:val="false"/>
                <w:color w:val="000000"/>
                <w:sz w:val="20"/>
              </w:rPr>
              <w:t>
56</w:t>
            </w:r>
          </w:p>
          <w:bookmarkEnd w:id="1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503"/>
          <w:p>
            <w:pPr>
              <w:spacing w:after="20"/>
              <w:ind w:left="20"/>
              <w:jc w:val="both"/>
            </w:pPr>
            <w:r>
              <w:rPr>
                <w:rFonts w:ascii="Times New Roman"/>
                <w:b w:val="false"/>
                <w:i w:val="false"/>
                <w:color w:val="000000"/>
                <w:sz w:val="20"/>
              </w:rPr>
              <w:t>
57</w:t>
            </w:r>
          </w:p>
          <w:bookmarkEnd w:id="1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504"/>
          <w:p>
            <w:pPr>
              <w:spacing w:after="20"/>
              <w:ind w:left="20"/>
              <w:jc w:val="both"/>
            </w:pPr>
            <w:r>
              <w:rPr>
                <w:rFonts w:ascii="Times New Roman"/>
                <w:b w:val="false"/>
                <w:i w:val="false"/>
                <w:color w:val="000000"/>
                <w:sz w:val="20"/>
              </w:rPr>
              <w:t>
58</w:t>
            </w:r>
          </w:p>
          <w:bookmarkEnd w:id="1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505"/>
          <w:p>
            <w:pPr>
              <w:spacing w:after="20"/>
              <w:ind w:left="20"/>
              <w:jc w:val="both"/>
            </w:pPr>
            <w:r>
              <w:rPr>
                <w:rFonts w:ascii="Times New Roman"/>
                <w:b w:val="false"/>
                <w:i w:val="false"/>
                <w:color w:val="000000"/>
                <w:sz w:val="20"/>
              </w:rPr>
              <w:t>
59</w:t>
            </w:r>
          </w:p>
          <w:bookmarkEnd w:id="1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506"/>
          <w:p>
            <w:pPr>
              <w:spacing w:after="20"/>
              <w:ind w:left="20"/>
              <w:jc w:val="both"/>
            </w:pPr>
            <w:r>
              <w:rPr>
                <w:rFonts w:ascii="Times New Roman"/>
                <w:b w:val="false"/>
                <w:i w:val="false"/>
                <w:color w:val="000000"/>
                <w:sz w:val="20"/>
              </w:rPr>
              <w:t>
60</w:t>
            </w:r>
          </w:p>
          <w:bookmarkEnd w:id="1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507"/>
          <w:p>
            <w:pPr>
              <w:spacing w:after="20"/>
              <w:ind w:left="20"/>
              <w:jc w:val="both"/>
            </w:pPr>
            <w:r>
              <w:rPr>
                <w:rFonts w:ascii="Times New Roman"/>
                <w:b w:val="false"/>
                <w:i w:val="false"/>
                <w:color w:val="000000"/>
                <w:sz w:val="20"/>
              </w:rPr>
              <w:t>
IV группа</w:t>
            </w:r>
          </w:p>
          <w:bookmarkEnd w:id="1507"/>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508"/>
          <w:p>
            <w:pPr>
              <w:spacing w:after="20"/>
              <w:ind w:left="20"/>
              <w:jc w:val="both"/>
            </w:pPr>
            <w:r>
              <w:rPr>
                <w:rFonts w:ascii="Times New Roman"/>
                <w:b w:val="false"/>
                <w:i w:val="false"/>
                <w:color w:val="000000"/>
                <w:sz w:val="20"/>
              </w:rPr>
              <w:t>
61</w:t>
            </w:r>
          </w:p>
          <w:bookmarkEnd w:id="1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509"/>
          <w:p>
            <w:pPr>
              <w:spacing w:after="20"/>
              <w:ind w:left="20"/>
              <w:jc w:val="both"/>
            </w:pPr>
            <w:r>
              <w:rPr>
                <w:rFonts w:ascii="Times New Roman"/>
                <w:b w:val="false"/>
                <w:i w:val="false"/>
                <w:color w:val="000000"/>
                <w:sz w:val="20"/>
              </w:rPr>
              <w:t>
62</w:t>
            </w:r>
          </w:p>
          <w:bookmarkEnd w:id="1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10"/>
          <w:p>
            <w:pPr>
              <w:spacing w:after="20"/>
              <w:ind w:left="20"/>
              <w:jc w:val="both"/>
            </w:pPr>
            <w:r>
              <w:rPr>
                <w:rFonts w:ascii="Times New Roman"/>
                <w:b w:val="false"/>
                <w:i w:val="false"/>
                <w:color w:val="000000"/>
                <w:sz w:val="20"/>
              </w:rPr>
              <w:t>
63</w:t>
            </w:r>
          </w:p>
          <w:bookmarkEnd w:id="1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511"/>
          <w:p>
            <w:pPr>
              <w:spacing w:after="20"/>
              <w:ind w:left="20"/>
              <w:jc w:val="both"/>
            </w:pPr>
            <w:r>
              <w:rPr>
                <w:rFonts w:ascii="Times New Roman"/>
                <w:b w:val="false"/>
                <w:i w:val="false"/>
                <w:color w:val="000000"/>
                <w:sz w:val="20"/>
              </w:rPr>
              <w:t>
64</w:t>
            </w:r>
          </w:p>
          <w:bookmarkEnd w:id="15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512"/>
          <w:p>
            <w:pPr>
              <w:spacing w:after="20"/>
              <w:ind w:left="20"/>
              <w:jc w:val="both"/>
            </w:pPr>
            <w:r>
              <w:rPr>
                <w:rFonts w:ascii="Times New Roman"/>
                <w:b w:val="false"/>
                <w:i w:val="false"/>
                <w:color w:val="000000"/>
                <w:sz w:val="20"/>
              </w:rPr>
              <w:t>
65</w:t>
            </w:r>
          </w:p>
          <w:bookmarkEnd w:id="1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513"/>
          <w:p>
            <w:pPr>
              <w:spacing w:after="20"/>
              <w:ind w:left="20"/>
              <w:jc w:val="both"/>
            </w:pPr>
            <w:r>
              <w:rPr>
                <w:rFonts w:ascii="Times New Roman"/>
                <w:b w:val="false"/>
                <w:i w:val="false"/>
                <w:color w:val="000000"/>
                <w:sz w:val="20"/>
              </w:rPr>
              <w:t>
66</w:t>
            </w:r>
          </w:p>
          <w:bookmarkEnd w:id="1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514"/>
          <w:p>
            <w:pPr>
              <w:spacing w:after="20"/>
              <w:ind w:left="20"/>
              <w:jc w:val="both"/>
            </w:pPr>
            <w:r>
              <w:rPr>
                <w:rFonts w:ascii="Times New Roman"/>
                <w:b w:val="false"/>
                <w:i w:val="false"/>
                <w:color w:val="000000"/>
                <w:sz w:val="20"/>
              </w:rPr>
              <w:t>
67</w:t>
            </w:r>
          </w:p>
          <w:bookmarkEnd w:id="15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515"/>
          <w:p>
            <w:pPr>
              <w:spacing w:after="20"/>
              <w:ind w:left="20"/>
              <w:jc w:val="both"/>
            </w:pPr>
            <w:r>
              <w:rPr>
                <w:rFonts w:ascii="Times New Roman"/>
                <w:b w:val="false"/>
                <w:i w:val="false"/>
                <w:color w:val="000000"/>
                <w:sz w:val="20"/>
              </w:rPr>
              <w:t>
68</w:t>
            </w:r>
          </w:p>
          <w:bookmarkEnd w:id="1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516"/>
          <w:p>
            <w:pPr>
              <w:spacing w:after="20"/>
              <w:ind w:left="20"/>
              <w:jc w:val="both"/>
            </w:pPr>
            <w:r>
              <w:rPr>
                <w:rFonts w:ascii="Times New Roman"/>
                <w:b w:val="false"/>
                <w:i w:val="false"/>
                <w:color w:val="000000"/>
                <w:sz w:val="20"/>
              </w:rPr>
              <w:t>
69</w:t>
            </w:r>
          </w:p>
          <w:bookmarkEnd w:id="1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517"/>
          <w:p>
            <w:pPr>
              <w:spacing w:after="20"/>
              <w:ind w:left="20"/>
              <w:jc w:val="both"/>
            </w:pPr>
            <w:r>
              <w:rPr>
                <w:rFonts w:ascii="Times New Roman"/>
                <w:b w:val="false"/>
                <w:i w:val="false"/>
                <w:color w:val="000000"/>
                <w:sz w:val="20"/>
              </w:rPr>
              <w:t>
70</w:t>
            </w:r>
          </w:p>
          <w:bookmarkEnd w:id="1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518"/>
          <w:p>
            <w:pPr>
              <w:spacing w:after="20"/>
              <w:ind w:left="20"/>
              <w:jc w:val="both"/>
            </w:pPr>
            <w:r>
              <w:rPr>
                <w:rFonts w:ascii="Times New Roman"/>
                <w:b w:val="false"/>
                <w:i w:val="false"/>
                <w:color w:val="000000"/>
                <w:sz w:val="20"/>
              </w:rPr>
              <w:t>
71</w:t>
            </w:r>
          </w:p>
          <w:bookmarkEnd w:id="1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19"/>
          <w:p>
            <w:pPr>
              <w:spacing w:after="20"/>
              <w:ind w:left="20"/>
              <w:jc w:val="both"/>
            </w:pPr>
            <w:r>
              <w:rPr>
                <w:rFonts w:ascii="Times New Roman"/>
                <w:b w:val="false"/>
                <w:i w:val="false"/>
                <w:color w:val="000000"/>
                <w:sz w:val="20"/>
              </w:rPr>
              <w:t>
72</w:t>
            </w:r>
          </w:p>
          <w:bookmarkEnd w:id="1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20"/>
          <w:p>
            <w:pPr>
              <w:spacing w:after="20"/>
              <w:ind w:left="20"/>
              <w:jc w:val="both"/>
            </w:pPr>
            <w:r>
              <w:rPr>
                <w:rFonts w:ascii="Times New Roman"/>
                <w:b w:val="false"/>
                <w:i w:val="false"/>
                <w:color w:val="000000"/>
                <w:sz w:val="20"/>
              </w:rPr>
              <w:t>
73</w:t>
            </w:r>
          </w:p>
          <w:bookmarkEnd w:id="1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521"/>
          <w:p>
            <w:pPr>
              <w:spacing w:after="20"/>
              <w:ind w:left="20"/>
              <w:jc w:val="both"/>
            </w:pPr>
            <w:r>
              <w:rPr>
                <w:rFonts w:ascii="Times New Roman"/>
                <w:b w:val="false"/>
                <w:i w:val="false"/>
                <w:color w:val="000000"/>
                <w:sz w:val="20"/>
              </w:rPr>
              <w:t>
74</w:t>
            </w:r>
          </w:p>
          <w:bookmarkEnd w:id="1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522"/>
          <w:p>
            <w:pPr>
              <w:spacing w:after="20"/>
              <w:ind w:left="20"/>
              <w:jc w:val="both"/>
            </w:pPr>
            <w:r>
              <w:rPr>
                <w:rFonts w:ascii="Times New Roman"/>
                <w:b w:val="false"/>
                <w:i w:val="false"/>
                <w:color w:val="000000"/>
                <w:sz w:val="20"/>
              </w:rPr>
              <w:t>
75</w:t>
            </w:r>
          </w:p>
          <w:bookmarkEnd w:id="1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523"/>
          <w:p>
            <w:pPr>
              <w:spacing w:after="20"/>
              <w:ind w:left="20"/>
              <w:jc w:val="both"/>
            </w:pPr>
            <w:r>
              <w:rPr>
                <w:rFonts w:ascii="Times New Roman"/>
                <w:b w:val="false"/>
                <w:i w:val="false"/>
                <w:color w:val="000000"/>
                <w:sz w:val="20"/>
              </w:rPr>
              <w:t>
76</w:t>
            </w:r>
          </w:p>
          <w:bookmarkEnd w:id="1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524"/>
          <w:p>
            <w:pPr>
              <w:spacing w:after="20"/>
              <w:ind w:left="20"/>
              <w:jc w:val="both"/>
            </w:pPr>
            <w:r>
              <w:rPr>
                <w:rFonts w:ascii="Times New Roman"/>
                <w:b w:val="false"/>
                <w:i w:val="false"/>
                <w:color w:val="000000"/>
                <w:sz w:val="20"/>
              </w:rPr>
              <w:t>
77</w:t>
            </w:r>
          </w:p>
          <w:bookmarkEnd w:id="15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525"/>
          <w:p>
            <w:pPr>
              <w:spacing w:after="20"/>
              <w:ind w:left="20"/>
              <w:jc w:val="both"/>
            </w:pPr>
            <w:r>
              <w:rPr>
                <w:rFonts w:ascii="Times New Roman"/>
                <w:b w:val="false"/>
                <w:i w:val="false"/>
                <w:color w:val="000000"/>
                <w:sz w:val="20"/>
              </w:rPr>
              <w:t>
78</w:t>
            </w:r>
          </w:p>
          <w:bookmarkEnd w:id="1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III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526"/>
          <w:p>
            <w:pPr>
              <w:spacing w:after="20"/>
              <w:ind w:left="20"/>
              <w:jc w:val="both"/>
            </w:pPr>
            <w:r>
              <w:rPr>
                <w:rFonts w:ascii="Times New Roman"/>
                <w:b w:val="false"/>
                <w:i w:val="false"/>
                <w:color w:val="000000"/>
                <w:sz w:val="20"/>
              </w:rPr>
              <w:t>
79</w:t>
            </w:r>
          </w:p>
          <w:bookmarkEnd w:id="1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527"/>
          <w:p>
            <w:pPr>
              <w:spacing w:after="20"/>
              <w:ind w:left="20"/>
              <w:jc w:val="both"/>
            </w:pPr>
            <w:r>
              <w:rPr>
                <w:rFonts w:ascii="Times New Roman"/>
                <w:b w:val="false"/>
                <w:i w:val="false"/>
                <w:color w:val="000000"/>
                <w:sz w:val="20"/>
              </w:rPr>
              <w:t>
80</w:t>
            </w:r>
          </w:p>
          <w:bookmarkEnd w:id="15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V группу активов, взвешенных по степени кредитного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28"/>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bookmarkEnd w:id="15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9" w:id="1529"/>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Телефон:_________________________</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br/>
      </w:r>
      <w:r>
        <w:rPr>
          <w:rFonts w:ascii="Times New Roman"/>
          <w:b/>
          <w:i w:val="false"/>
          <w:color w:val="000000"/>
          <w:sz w:val="28"/>
        </w:rPr>
        <w:t>приведено в приложении к настоящей форме.</w:t>
      </w:r>
    </w:p>
    <w:bookmarkEnd w:id="1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w:t>
            </w:r>
            <w:r>
              <w:rPr>
                <w:rFonts w:ascii="Times New Roman"/>
                <w:b/>
                <w:i w:val="false"/>
                <w:color w:val="000000"/>
                <w:sz w:val="20"/>
              </w:rPr>
              <w:t xml:space="preserve">отчета о расшифровке </w:t>
            </w:r>
            <w:r>
              <w:br/>
            </w:r>
            <w:r>
              <w:rPr>
                <w:rFonts w:ascii="Times New Roman"/>
                <w:b/>
                <w:i w:val="false"/>
                <w:color w:val="000000"/>
                <w:sz w:val="20"/>
              </w:rPr>
              <w:t>условных и возможных</w:t>
            </w:r>
            <w:r>
              <w:br/>
            </w:r>
            <w:r>
              <w:rPr>
                <w:rFonts w:ascii="Times New Roman"/>
                <w:b/>
                <w:i w:val="false"/>
                <w:color w:val="000000"/>
                <w:sz w:val="20"/>
              </w:rPr>
              <w:t>обязательств,</w:t>
            </w:r>
            <w:r>
              <w:rPr>
                <w:rFonts w:ascii="Times New Roman"/>
                <w:b w:val="false"/>
                <w:i w:val="false"/>
                <w:color w:val="000000"/>
                <w:sz w:val="20"/>
              </w:rPr>
              <w:t xml:space="preserve"> </w:t>
            </w:r>
            <w:r>
              <w:rPr>
                <w:rFonts w:ascii="Times New Roman"/>
                <w:b/>
                <w:i w:val="false"/>
                <w:color w:val="000000"/>
                <w:sz w:val="20"/>
              </w:rPr>
              <w:t>взвешенных с учетом</w:t>
            </w:r>
            <w:r>
              <w:br/>
            </w:r>
            <w:r>
              <w:rPr>
                <w:rFonts w:ascii="Times New Roman"/>
                <w:b/>
                <w:i w:val="false"/>
                <w:color w:val="000000"/>
                <w:sz w:val="20"/>
              </w:rPr>
              <w:t>кредитного риска,</w:t>
            </w:r>
            <w:r>
              <w:br/>
            </w:r>
            <w:r>
              <w:rPr>
                <w:rFonts w:ascii="Times New Roman"/>
                <w:b/>
                <w:i w:val="false"/>
                <w:color w:val="000000"/>
                <w:sz w:val="20"/>
              </w:rPr>
              <w:t xml:space="preserve">представляемого </w:t>
            </w:r>
            <w:r>
              <w:rPr>
                <w:rFonts w:ascii="Times New Roman"/>
                <w:b/>
                <w:i w:val="false"/>
                <w:color w:val="000000"/>
                <w:sz w:val="20"/>
              </w:rPr>
              <w:t>исламскими</w:t>
            </w:r>
            <w:r>
              <w:br/>
            </w:r>
            <w:r>
              <w:rPr>
                <w:rFonts w:ascii="Times New Roman"/>
                <w:b/>
                <w:i w:val="false"/>
                <w:color w:val="000000"/>
                <w:sz w:val="20"/>
              </w:rPr>
              <w:t>банками</w:t>
            </w:r>
          </w:p>
        </w:tc>
      </w:tr>
    </w:tbl>
    <w:bookmarkStart w:name="z1661" w:id="15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30"/>
    <w:bookmarkStart w:name="z1662" w:id="1531"/>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 представляемый исламскими банками</w:t>
      </w:r>
    </w:p>
    <w:bookmarkEnd w:id="1531"/>
    <w:bookmarkStart w:name="z1663" w:id="1532"/>
    <w:p>
      <w:pPr>
        <w:spacing w:after="0"/>
        <w:ind w:left="0"/>
        <w:jc w:val="left"/>
      </w:pPr>
      <w:r>
        <w:rPr>
          <w:rFonts w:ascii="Times New Roman"/>
          <w:b/>
          <w:i w:val="false"/>
          <w:color w:val="000000"/>
        </w:rPr>
        <w:t xml:space="preserve"> Глава 1. Общие положения</w:t>
      </w:r>
    </w:p>
    <w:bookmarkEnd w:id="1532"/>
    <w:bookmarkStart w:name="z1664" w:id="153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условных и возможных обязательств, взвешенных с учетом кредитного риска, представляемый исламскими банками" (далее - Форма).</w:t>
      </w:r>
    </w:p>
    <w:bookmarkEnd w:id="1533"/>
    <w:bookmarkStart w:name="z1665" w:id="1534"/>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534"/>
    <w:bookmarkStart w:name="z1666" w:id="1535"/>
    <w:p>
      <w:pPr>
        <w:spacing w:after="0"/>
        <w:ind w:left="0"/>
        <w:jc w:val="both"/>
      </w:pPr>
      <w:r>
        <w:rPr>
          <w:rFonts w:ascii="Times New Roman"/>
          <w:b w:val="false"/>
          <w:i w:val="false"/>
          <w:color w:val="000000"/>
          <w:sz w:val="28"/>
        </w:rPr>
        <w:t>
      3. Форма составляется ежемесячно исламскими банками по состоянию на первое число каждого месяца. Данные в Форме заполняются в тысячах тенге.</w:t>
      </w:r>
    </w:p>
    <w:bookmarkEnd w:id="1535"/>
    <w:bookmarkStart w:name="z1667" w:id="153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536"/>
    <w:bookmarkStart w:name="z1668" w:id="1537"/>
    <w:p>
      <w:pPr>
        <w:spacing w:after="0"/>
        <w:ind w:left="0"/>
        <w:jc w:val="left"/>
      </w:pPr>
      <w:r>
        <w:rPr>
          <w:rFonts w:ascii="Times New Roman"/>
          <w:b/>
          <w:i w:val="false"/>
          <w:color w:val="000000"/>
        </w:rPr>
        <w:t xml:space="preserve"> Глава 2. Пояснение по заполнению Формы</w:t>
      </w:r>
    </w:p>
    <w:bookmarkEnd w:id="1537"/>
    <w:bookmarkStart w:name="z1669" w:id="1538"/>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w:t>
      </w:r>
    </w:p>
    <w:bookmarkEnd w:id="1538"/>
    <w:bookmarkStart w:name="z1670" w:id="1539"/>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1539"/>
    <w:bookmarkStart w:name="z1671" w:id="1540"/>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(графа 3), умноженная на значение коэффициента конверсии в процентах (графа 4) и значение коэффициента кредитного риска в процентах (графа 5).</w:t>
      </w:r>
    </w:p>
    <w:bookmarkEnd w:id="1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674" w:id="1541"/>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расшифровке рыночного риска, связанного с изменением рыночной стоимости</w:t>
      </w:r>
      <w:r>
        <w:br/>
      </w:r>
      <w:r>
        <w:rPr>
          <w:rFonts w:ascii="Times New Roman"/>
          <w:b/>
          <w:i w:val="false"/>
          <w:color w:val="000000"/>
        </w:rPr>
        <w:t xml:space="preserve">             товарно-материальных запасов, представляемый исламскими банками</w:t>
      </w:r>
      <w:r>
        <w:br/>
      </w:r>
      <w:r>
        <w:rPr>
          <w:rFonts w:ascii="Times New Roman"/>
          <w:b/>
          <w:i w:val="false"/>
          <w:color w:val="000000"/>
        </w:rPr>
        <w:t xml:space="preserve">                   Отчетный период: на "___"________20__года</w:t>
      </w:r>
      <w:r>
        <w:br/>
      </w:r>
      <w:r>
        <w:rPr>
          <w:rFonts w:ascii="Times New Roman"/>
          <w:b/>
          <w:i w:val="false"/>
          <w:color w:val="000000"/>
        </w:rPr>
        <w:t xml:space="preserve">                   —————————————————————</w:t>
      </w:r>
      <w:r>
        <w:br/>
      </w:r>
      <w:r>
        <w:rPr>
          <w:rFonts w:ascii="Times New Roman"/>
          <w:b/>
          <w:i w:val="false"/>
          <w:color w:val="000000"/>
        </w:rPr>
        <w:t xml:space="preserve">                               (наименование банка)</w:t>
      </w:r>
    </w:p>
    <w:bookmarkEnd w:id="1541"/>
    <w:bookmarkStart w:name="z1675" w:id="1542"/>
    <w:p>
      <w:pPr>
        <w:spacing w:after="0"/>
        <w:ind w:left="0"/>
        <w:jc w:val="both"/>
      </w:pPr>
      <w:r>
        <w:rPr>
          <w:rFonts w:ascii="Times New Roman"/>
          <w:b w:val="false"/>
          <w:i w:val="false"/>
          <w:color w:val="000000"/>
          <w:sz w:val="28"/>
        </w:rPr>
        <w:t>
      Индекс: 2-BVU_RRRTMZ</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Представляет: банк второго уровня</w:t>
      </w:r>
      <w:r>
        <w:br/>
      </w:r>
      <w:r>
        <w:rPr>
          <w:rFonts w:ascii="Times New Roman"/>
          <w:b w:val="false"/>
          <w:i w:val="false"/>
          <w:color w:val="000000"/>
          <w:sz w:val="28"/>
        </w:rPr>
        <w:t>Куда представляется форма: Национальный Банк Республики Казахстан</w:t>
      </w:r>
      <w:r>
        <w:br/>
      </w:r>
      <w:r>
        <w:rPr>
          <w:rFonts w:ascii="Times New Roman"/>
          <w:b w:val="false"/>
          <w:i w:val="false"/>
          <w:color w:val="000000"/>
          <w:sz w:val="28"/>
        </w:rPr>
        <w:t>Срок представления: не позднее седьмого рабочего дня месяца, следующего за отчетным месяцем.</w:t>
      </w:r>
    </w:p>
    <w:bookmarkEnd w:id="1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4"/>
        <w:gridCol w:w="629"/>
        <w:gridCol w:w="629"/>
        <w:gridCol w:w="1558"/>
        <w:gridCol w:w="2336"/>
        <w:gridCol w:w="1851"/>
        <w:gridCol w:w="1561"/>
        <w:gridCol w:w="2129"/>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543"/>
          <w:p>
            <w:pPr>
              <w:spacing w:after="20"/>
              <w:ind w:left="20"/>
              <w:jc w:val="both"/>
            </w:pPr>
            <w:r>
              <w:rPr>
                <w:rFonts w:ascii="Times New Roman"/>
                <w:b w:val="false"/>
                <w:i w:val="false"/>
                <w:color w:val="000000"/>
                <w:sz w:val="20"/>
              </w:rPr>
              <w:t>
№</w:t>
            </w:r>
          </w:p>
          <w:bookmarkEnd w:id="1543"/>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товарная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позиция 2-3</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Брутто-позиция |2|+|3|</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от величины чистой позиции</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от величины брутто-позиции</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товарно-материального риска 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544"/>
          <w:p>
            <w:pPr>
              <w:spacing w:after="20"/>
              <w:ind w:left="20"/>
              <w:jc w:val="both"/>
            </w:pPr>
            <w:r>
              <w:rPr>
                <w:rFonts w:ascii="Times New Roman"/>
                <w:b w:val="false"/>
                <w:i w:val="false"/>
                <w:color w:val="000000"/>
                <w:sz w:val="20"/>
              </w:rPr>
              <w:t>
1</w:t>
            </w:r>
          </w:p>
          <w:bookmarkEnd w:id="1544"/>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545"/>
          <w:p>
            <w:pPr>
              <w:spacing w:after="20"/>
              <w:ind w:left="20"/>
              <w:jc w:val="both"/>
            </w:pPr>
            <w:r>
              <w:rPr>
                <w:rFonts w:ascii="Times New Roman"/>
                <w:b w:val="false"/>
                <w:i w:val="false"/>
                <w:color w:val="000000"/>
                <w:sz w:val="20"/>
              </w:rPr>
              <w:t>
1</w:t>
            </w:r>
          </w:p>
          <w:bookmarkEnd w:id="1545"/>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46"/>
          <w:p>
            <w:pPr>
              <w:spacing w:after="20"/>
              <w:ind w:left="20"/>
              <w:jc w:val="both"/>
            </w:pPr>
            <w:r>
              <w:rPr>
                <w:rFonts w:ascii="Times New Roman"/>
                <w:b w:val="false"/>
                <w:i w:val="false"/>
                <w:color w:val="000000"/>
                <w:sz w:val="20"/>
              </w:rPr>
              <w:t>
2</w:t>
            </w:r>
          </w:p>
          <w:bookmarkEnd w:id="1546"/>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547"/>
          <w:p>
            <w:pPr>
              <w:spacing w:after="20"/>
              <w:ind w:left="20"/>
              <w:jc w:val="both"/>
            </w:pPr>
            <w:r>
              <w:rPr>
                <w:rFonts w:ascii="Times New Roman"/>
                <w:b w:val="false"/>
                <w:i w:val="false"/>
                <w:color w:val="000000"/>
                <w:sz w:val="20"/>
              </w:rPr>
              <w:t>
...</w:t>
            </w:r>
          </w:p>
          <w:bookmarkEnd w:id="1547"/>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3" w:id="1548"/>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 ____________</w:t>
      </w:r>
      <w:r>
        <w:br/>
      </w:r>
      <w:r>
        <w:rPr>
          <w:rFonts w:ascii="Times New Roman"/>
          <w:b w:val="false"/>
          <w:i w:val="false"/>
          <w:color w:val="000000"/>
          <w:sz w:val="28"/>
        </w:rPr>
        <w:t>фамилия, имя, отчество (если оно указано в документе, удостоверяющем личность) дата</w:t>
      </w:r>
      <w:r>
        <w:br/>
      </w:r>
      <w:r>
        <w:rPr>
          <w:rFonts w:ascii="Times New Roman"/>
          <w:b w:val="false"/>
          <w:i w:val="false"/>
          <w:color w:val="000000"/>
          <w:sz w:val="28"/>
        </w:rPr>
        <w:t>Исполнитель ______________________________________________________ ____________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 )</w:t>
      </w:r>
      <w:r>
        <w:br/>
      </w:r>
      <w:r>
        <w:rPr>
          <w:rFonts w:ascii="Times New Roman"/>
          <w:b w:val="false"/>
          <w:i w:val="false"/>
          <w:color w:val="000000"/>
          <w:sz w:val="28"/>
        </w:rPr>
        <w:t xml:space="preserve">Пояснение по заполнению формы, </w:t>
      </w:r>
      <w:r>
        <w:rPr>
          <w:rFonts w:ascii="Times New Roman"/>
          <w:b/>
          <w:i w:val="false"/>
          <w:color w:val="000000"/>
          <w:sz w:val="28"/>
        </w:rPr>
        <w:t>предназначенной для сбора административных данных,</w:t>
      </w:r>
      <w:r>
        <w:br/>
      </w:r>
      <w:r>
        <w:rPr>
          <w:rFonts w:ascii="Times New Roman"/>
          <w:b/>
          <w:i w:val="false"/>
          <w:color w:val="000000"/>
          <w:sz w:val="28"/>
        </w:rPr>
        <w:t>приведено в приложении к настоящей форме.</w:t>
      </w:r>
    </w:p>
    <w:bookmarkEnd w:id="1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w:t>
            </w:r>
            <w:r>
              <w:rPr>
                <w:rFonts w:ascii="Times New Roman"/>
                <w:b/>
                <w:i w:val="false"/>
                <w:color w:val="000000"/>
                <w:sz w:val="20"/>
              </w:rPr>
              <w:t xml:space="preserve">отчета о расшифровке </w:t>
            </w:r>
            <w:r>
              <w:br/>
            </w:r>
            <w:r>
              <w:rPr>
                <w:rFonts w:ascii="Times New Roman"/>
                <w:b/>
                <w:i w:val="false"/>
                <w:color w:val="000000"/>
                <w:sz w:val="20"/>
              </w:rPr>
              <w:t xml:space="preserve">рыночного риска, связанного </w:t>
            </w:r>
            <w:r>
              <w:br/>
            </w:r>
            <w:r>
              <w:rPr>
                <w:rFonts w:ascii="Times New Roman"/>
                <w:b/>
                <w:i w:val="false"/>
                <w:color w:val="000000"/>
                <w:sz w:val="20"/>
              </w:rPr>
              <w:t>с изменением рыночной</w:t>
            </w:r>
            <w:r>
              <w:rPr>
                <w:rFonts w:ascii="Times New Roman"/>
                <w:b w:val="false"/>
                <w:i w:val="false"/>
                <w:color w:val="000000"/>
                <w:sz w:val="20"/>
              </w:rPr>
              <w:t xml:space="preserve"> </w:t>
            </w:r>
            <w:r>
              <w:rPr>
                <w:rFonts w:ascii="Times New Roman"/>
                <w:b/>
                <w:i w:val="false"/>
                <w:color w:val="000000"/>
                <w:sz w:val="20"/>
              </w:rPr>
              <w:t xml:space="preserve">стоимости </w:t>
            </w:r>
            <w:r>
              <w:br/>
            </w:r>
            <w:r>
              <w:rPr>
                <w:rFonts w:ascii="Times New Roman"/>
                <w:b/>
                <w:i w:val="false"/>
                <w:color w:val="000000"/>
                <w:sz w:val="20"/>
              </w:rPr>
              <w:t>товарно-материальных запасов,</w:t>
            </w:r>
            <w:r>
              <w:br/>
            </w:r>
            <w:r>
              <w:rPr>
                <w:rFonts w:ascii="Times New Roman"/>
                <w:b/>
                <w:i w:val="false"/>
                <w:color w:val="000000"/>
                <w:sz w:val="20"/>
              </w:rPr>
              <w:t xml:space="preserve">представляемого </w:t>
            </w:r>
            <w:r>
              <w:rPr>
                <w:rFonts w:ascii="Times New Roman"/>
                <w:b/>
                <w:i w:val="false"/>
                <w:color w:val="000000"/>
                <w:sz w:val="20"/>
              </w:rPr>
              <w:t>исламскими</w:t>
            </w:r>
            <w:r>
              <w:br/>
            </w:r>
            <w:r>
              <w:rPr>
                <w:rFonts w:ascii="Times New Roman"/>
                <w:b/>
                <w:i w:val="false"/>
                <w:color w:val="000000"/>
                <w:sz w:val="20"/>
              </w:rPr>
              <w:t>банками</w:t>
            </w:r>
          </w:p>
        </w:tc>
      </w:tr>
    </w:tbl>
    <w:bookmarkStart w:name="z1685" w:id="15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49"/>
    <w:bookmarkStart w:name="z1686" w:id="1550"/>
    <w:p>
      <w:pPr>
        <w:spacing w:after="0"/>
        <w:ind w:left="0"/>
        <w:jc w:val="left"/>
      </w:pPr>
      <w:r>
        <w:rPr>
          <w:rFonts w:ascii="Times New Roman"/>
          <w:b/>
          <w:i w:val="false"/>
          <w:color w:val="000000"/>
        </w:rPr>
        <w:t xml:space="preserve"> Отчет о расшифровке рыночного риска, связанного с изменением рыночной стоимости товарно-материальных запасов, представляемый исламскими банками</w:t>
      </w:r>
    </w:p>
    <w:bookmarkEnd w:id="1550"/>
    <w:bookmarkStart w:name="z1687" w:id="1551"/>
    <w:p>
      <w:pPr>
        <w:spacing w:after="0"/>
        <w:ind w:left="0"/>
        <w:jc w:val="left"/>
      </w:pPr>
      <w:r>
        <w:rPr>
          <w:rFonts w:ascii="Times New Roman"/>
          <w:b/>
          <w:i w:val="false"/>
          <w:color w:val="000000"/>
        </w:rPr>
        <w:t xml:space="preserve"> Глава 1. Общие положения</w:t>
      </w:r>
    </w:p>
    <w:bookmarkEnd w:id="1551"/>
    <w:bookmarkStart w:name="z1688" w:id="155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рыночного риска, связанного с изменением рыночной стоимости товарно-материальных запасов, представляемый исламскими банками" (далее - Форма).</w:t>
      </w:r>
    </w:p>
    <w:bookmarkEnd w:id="1552"/>
    <w:bookmarkStart w:name="z1689" w:id="1553"/>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553"/>
    <w:bookmarkStart w:name="z1690" w:id="1554"/>
    <w:p>
      <w:pPr>
        <w:spacing w:after="0"/>
        <w:ind w:left="0"/>
        <w:jc w:val="both"/>
      </w:pPr>
      <w:r>
        <w:rPr>
          <w:rFonts w:ascii="Times New Roman"/>
          <w:b w:val="false"/>
          <w:i w:val="false"/>
          <w:color w:val="000000"/>
          <w:sz w:val="28"/>
        </w:rPr>
        <w:t>
      3. Форма составляется ежемесячно исламскими банками по состоянию на первое число каждого месяца. Данные в Форме заполняются в тысячах тенге.</w:t>
      </w:r>
    </w:p>
    <w:bookmarkEnd w:id="1554"/>
    <w:bookmarkStart w:name="z1691" w:id="155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555"/>
    <w:bookmarkStart w:name="z1692" w:id="1556"/>
    <w:p>
      <w:pPr>
        <w:spacing w:after="0"/>
        <w:ind w:left="0"/>
        <w:jc w:val="left"/>
      </w:pPr>
      <w:r>
        <w:rPr>
          <w:rFonts w:ascii="Times New Roman"/>
          <w:b/>
          <w:i w:val="false"/>
          <w:color w:val="000000"/>
        </w:rPr>
        <w:t xml:space="preserve"> Глава 2. Пояснение по заполнению Формы</w:t>
      </w:r>
    </w:p>
    <w:bookmarkEnd w:id="1556"/>
    <w:bookmarkStart w:name="z1693" w:id="1557"/>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постановления Правления Национального Банка Республики Казахстан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w:t>
      </w:r>
    </w:p>
    <w:bookmarkEnd w:id="15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