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076b" w14:textId="fd10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городу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февраля 2016 года № 461/64-V. Зарегистрировано Департаментом юстиции города Астаны 9 марта 2016 года № 1005. Утратило силу решением маслихата города Нур-Султана от 30 мая 2019 года № 388/50-VI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Нур-Султана от 30.05.2019 </w:t>
      </w:r>
      <w:r>
        <w:rPr>
          <w:rFonts w:ascii="Times New Roman"/>
          <w:b w:val="false"/>
          <w:i w:val="false"/>
          <w:color w:val="ff0000"/>
          <w:sz w:val="28"/>
        </w:rPr>
        <w:t>№ 388/50-VI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"Ревизионная комиссия по городу Астане".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Солсанов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461/64-V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городу Астане"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городу Астане.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городу Астане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осуществляет свою деятельность в пределах соответствующей административно-территориальной единицы в соответствии с 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штатной численности Ревизионной комиссии утверждается Президентом Республики Казахстан.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Республика Казахстан, 010000, город Астана, район "Сарыарка", улица Бейбітшілік, 11.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городу Астане".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города Астаны.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Настоящее Положение является учредительным документом Ревизионной комиссии.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бюджета города Астаны.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города Астаны.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местного бюджета, использованием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города Астаны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 исполнительным органом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 исполнительным органом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соответствиис финансово-экономическим обоснованием;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города Астаны,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лицам,их назначившим;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города Астаны (далее – маслихат) предложения по выявленным фактам несоблюдения должностными лицами нормативных правовых актов Республики Казахстан,а также по результатам аудита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бюджета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годдо их утверждения, в целях эффективного планирования проведения государственного аудита и экспертно-аналитических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 указанные в них сроки или, если срок не указан, в течение тридцати календарных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</w:t>
      </w:r>
      <w:r>
        <w:br/>
      </w:r>
      <w:r>
        <w:rPr>
          <w:rFonts w:ascii="Times New Roman"/>
          <w:b/>
          <w:i w:val="false"/>
          <w:color w:val="000000"/>
        </w:rPr>
        <w:t>ее должностных лиц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городском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маслихата предложенияпо кандидатурам членов Ревизионной комиссии при назначении, а такжеих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вправе присутствовать на заседаниях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принимают решения в пределах своей компетенции,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города Астаны.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города Астаны о предстоящем истечении срока полномочий Председателя и членов Ревизионной комиссии.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 в отношении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уведомляют маслихат не позднее чем за один месяц до подачи соответствующего заявления об увольнении.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служащими,возглавляется руководителем аппарата, назначаемым Председателем Ревизионной комиссии.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маслихата и инициативы Председателя Ревизионной комиссии.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города Астаны.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