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49bd" w14:textId="7974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27 июня 2014 года № 250/36-V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2016 года № 34/7-VI. Зарегистрировано Департаментом юстиции города Астаны 15 июля 2016 года № 1039. Утратило силу решением маслихата города Астаны от 12 декабря 2017 года № 221/25-VI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221/25-VI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250/36-V "О Правилах оказания социальной помощи, установления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23 июля 2014 года за № 822, опубликовано 31 июля 2014 года в газетах "Астана ақшамы" и "Вечерняя Астана")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Астаны,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занятости и социальных программ города Астаны" заменить словами "Управление занятости, труда и социальной защиты города Астаны";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Государственная корпорация – некоммерческое акционерное общество "Государственная корпорация "Правительство для граждан";";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аббревиатуру "ГЦВП" заменить словами "Государственная корпорация".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Нурпиисов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