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30b1" w14:textId="8c33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9 сентября 2015 года № 107-1565 "Об утверждении регламентов государственных услуг, оказываемых органом, осуществляющим функции по опеке или попечительству"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6 апреля 2016 года № 107-665. Зарегистрировано Департаментом юстиции города Астаны 27 апреля 2016 года № 1010.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сентября 2015 года № 107-1565 "Об утверждении регламентов государственных услуг, оказываемых органом, осуществляющим функции по опеке или попечительству" (зарегистрировано в Реестре государственной регистрации нормативных правовых актов за № 952, опубликовано в газетах "Астана ақшамы" от 22 октября 2015 года № 118 (3323), "Вечерняя Астана" от 22 октября 2015 года № 118 (3341)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образования города Астаны" Суханбердиеву Эльмиру Амангельдиевну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107-665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"Передача ребенка (детей) на патронатное воспитание"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патронатное воспитание" (далее – государственная услуга) оказывается Государственным учреждением "Управление образования города Астаны"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договор о передаче ребенка (детей) на патронатное воспитание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"Передача ребенка (детей) на патронатное воспитание", утвержденного приказом и.о. Министра образования и науки Республики Казахстан от 2 ноября 2015 года № 619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– уведомление о заключении договора о передаче ребенка (детей) на патронатное воспитание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к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 (далее – уведомление о заключении договора)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– услугополучатель)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услугополучателя не предусмотрены.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услугодателя, с момента подачи необходимых документов услугополучателем,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 и их регистрацию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сотрудником канцелярии услугодателя документов услугополучателя руководителю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услугополучателя и определяет ответственного исполнителя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рассматривает поступившие документы услугополучателя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готовит проект договора о передаче ребенка (детей) на патронатное воспитание (далее – договор) либо мотивированный ответ об отказе в оказании государственной услуги – в течение 26 (двадцати шести)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регистрирует договор в журнале учета и выдает услугополучателю результат оказания государственной услуги –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услугодателю – 30 (тридцать) календарных дней.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согласно приложению к Регламенту.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и использования информационных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 в процессе оказания государственной услуги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оказании государственной услуги не предусмотрена возможность обращения услугополучателя в центры обслуживания населения.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услугополучателем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Регламенте, вывод на экран формы запроса для оказания государственной услуги и заполнение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регистрационного свидетельства, подписанного электронной цифровой подписью (далее – ЭЦП),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услугополучателя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шлюз "электронного правительства"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документа), сформированного в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о заключении договора, услугополучателю необходимо обратиться по указанному в уведомлении адресу для заключения договора о передаче ребенка (детей) на патронатное воспитание.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"Передача ребенка (детей)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патронатное воспитание"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107-665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"Постановка на учет лиц, желающих усыновить детей"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лиц, желающих усыновить детей" (далее – государственная услуга) оказывается Государственным учреждением "Управление образования города Астаны" (далее – услугодатель).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заключение о возможности (невозможности) быть кандидатом (ами) в усыновители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"Постановка на учет лиц, желающих усыновить детей", утвержденного приказом и.о. Министра образования и науки Республики Казахстан от 2 ноября 2015 года № 619 (далее – Стандарт),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– уведомление о готовности заключения о возможности (невозможности) быть кандидатом (ами) в усыновители по форме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Стандарту (далее – уведомление).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– услугополучатель )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услугополучателя не предусмотрены.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в процессе оказания государственной услуги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услугодателя, с момента подачи необходимых документов услугополучателем,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 и их регистрацию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сотрудником канцелярии услугодателя документов услугополучателя руководителю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услугополучателя и определяет ответственного исполнителя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рассматривает поступившие документы услугополучателя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готовит акт обследования жилищно-бытовых условий лиц, желающих усыновить детей (далее – акт),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заключение о возможности (невозможности) граждан быть кандидатами в усыновители либо мотивированный ответ об отказе в оказании государственной услуги – в течение 12 (двенадцати)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регистрирует акт и заключение в журнале учета и выдает услугополучателю результат оказания государственной услуги –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услугодателю – 15 (пятнадцать) календарных дней.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(работников) услугодателя в процессе оказания государственной услуги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согласно приложению к Регламенту.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и использования информационных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 в процессе оказания государственной услуги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оказании государственной услуги не предусмотрена возможность обращения услугополучателя в центры обслуживания населения.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услугополучателем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Регламенте, вывод на экран формы запроса для оказания государственной услуги и заполнение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регистрационного свидетельства, подписанного электронной цифровой подписью (далее – ЭЦП),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услугополучателя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шлюз "электронного правительства"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документа), сформированного в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уведомления, услугополучателю необходимо обратиться по указанному в уведомлении адресу для получения заключения о возможности (невозможности) быть кандидатом (ами) в усыновители.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