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980" w14:textId="2d27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6 августа 2015 года № 107-1346 "Об утверждении регламентов государственных услуг, оказываемых организациями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апреля 2016 года № 107-750. Зарегистрировано Департаментом юстиции города Астаны 18 мая 2016 года № 1020.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13356), акимат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августа 2015 года № 107-1346 "Об утверждении регламентов государственных услуг, оказываемых организациями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943, опубликовано в газетах "Астана ақшамы" от 19 сентября 2015 года № 104 (3309), "Вечерняя Астана" от 19 сентября 2015 года № 104 (3327)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дубликатов документов о техническом и профессиональном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дубликатов документов о техническом и профессиональном образовании"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(далее – Стандарт), утвержденного приказом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13356).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города Астаны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дубликатов документов о техническом и профессиональном образовании (далее – дубликат) на бумажном носителе.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– услугополучатель).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процессе оказания государственной услуги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работником услугодателя, ответственным за регистрацию заявлений и документов, заявления от услугополучателей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– в течение 30 (тридцать) минут, в день подачи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с прилагаемыми документами и передача на исполнение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и заполнение дубликата ответственным исполнителем и передача результата государственной услуги руководителю услугодателя на подписание – в течение 18 (восемнадцать)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услугополучателя и заполнение дубликата ответственным исполнителем и передача результата государственной услуги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результата государственной услуги руководителем услугодателя и передача ответственному исполнителю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результата руководителем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подписанного руководителем услугодателя результата государственной услуги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подписанного руководителем услугодателя результата государственной услуги услугополучателю.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процессе оказания государственной услуги задействованы следующие структурно-функциональные единицы (работники)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регистрацию заявлений и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(или) иными услугодателями,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информационных систем в процессе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услугополучателя в Государственную корпорацию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подает заявление и необходимые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инспектору Государственной корпорации, инспектор Государственной корпорации осуществляет прием документов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направляет документы в накопительный отдел Государственной корпорации для передачи услугодателю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полученные документы услугополучателя и направляет на рассмотрение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документами услугополучателя и направляет документы ответственному исполнителю услугодателя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поступившие документы услугополучателя, осуществляет проверку на соответствие перечню, подготавливает дубликат, подписывает у руководителя и передает дубликат курьеру Государственной корпорации – не позднее 18 (восемнадцать)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Государственной корпорации выдает дубликат услугополучателю – в течение 15 (пятнадцати) минут.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Подробное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(действия), а также описание порядка взаимодействия с иными услугодателями и (или) Государственной корпорации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последовательности процедур (действий) между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(работниками) услугодателя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(работниками) услугодателя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