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0939" w14:textId="8da0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мая 2016 года № 102-959. Зарегистрировано Департаментом юстиции города Астаны 17 июня 2016 года № 1030. Утратило силу постановлением акимата города Нур-Султана от 26 октября 2020 года № 502-2499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сельского хозяйства города Астаны" Курмангалиева Асета Кабиевича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 102-959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 возмещению части расходов, понесенных</w:t>
      </w:r>
      <w:r>
        <w:br/>
      </w:r>
      <w:r>
        <w:rPr>
          <w:rFonts w:ascii="Times New Roman"/>
          <w:b/>
          <w:i w:val="false"/>
          <w:color w:val="000000"/>
        </w:rPr>
        <w:t>субъектом агропромышленного комплекса при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вложениях"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приказом Министра сельского хозяйства Республики Казахстан от 16 ноября 2015 года № 9-3/999 (зарегистрирован в Реестре государственной регистрации нормативных правовых актов за № 12520) (далее – Стандарт).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протокола заседания комиссии под председательством заместителя акима города Астаны по вопросам инвестиционного субсидирования с подписью секретаря комиссии и заверенная печатью.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1: оператором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субсидирования по возмещению части расходов, понесенных субъектом агропромышленного комплекса, при инвестиционных вложениях утвержденные Приказом Министра сельского хозяйства Республики Казахстан от 7 августа 2015 года № 9-3/726 (далее - Правила) определен акционерное общество "Казагромаркетинг" (далее - оператор), который сверяет полноту представленных услугополучателем документов и направляет членам Комиссии письменное уведомление о созыве заседания Комиссии.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время и дата проведения заседания Комиссии определяется оператором по согласованию с председателем Комиссии. Максимально допустимое время для осуществления данной процедуры – в течение 12 (двенадцати)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оператор сверяет полноту представленных услугополучателем документов и направляет членам Комиссии письменное уведомление о созыве заседания Комиссии.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канцелярия услугодателя регистрирует письменное уведомление о созыве заседания Комиссии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в течение 3 (трех) дней.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письменного уведомления оператора.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услугодателя либо его заместитель передает письменное уведомление оператора руководителю отдела. Максимально допустимое время для осуществления данной процедуры – в течение 3 (трех) дней.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зарегистрированные документы услугополучателя с визой руководителя услугодателя для исполнения.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руководитель отдела определяет ответственного специалиста отдела. Максимально допустимое время для осуществления данной процедуры – в течение 3 (трех) дней.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специалиста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ответственный специалист отдела в составе группы специалистов услугодателя согласно Правил осуществляет выезд для осмотра объекта услугополучателя и удостоверения в достижении загруженности производственных мощностей и направляет акт осмотра членам Комиссии. Максимально допустимое время для осуществления данной процедуры – в течение 7 (семи)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акт осмотра объекта услугополучателя.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Комиссия рассматривает пакет документов, предоставленных оператором, и оформляет решение об одобрении или отклонений заявки услугополучателя. Максимально допустимое время для осуществления данной процедуры – в течение 12 (двенадцати) рабочих дней.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протокол Комиссии.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7: оператор направляет услугополучателю выписку из протокола заседания Комиссии с подписью секретаря Комиссии и заверенную печатью услугодателя. Максимально допустимое время для осуществления данной процедуры – в течение 3 (трех) рабочих дней после подписания протокола членами Комиссии.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выписка из протокола заседания Комиссии.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и (или)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члены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9"/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оказании государственной услуги не предусмотрена возможность обращения услугополучателя в Государственную корпорацию "Правительство для граждан".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оператору.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и услугодателя через веб-портал "электронного правительства".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 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 вложениях"</w:t>
            </w:r>
          </w:p>
        </w:tc>
      </w:tr>
    </w:tbl>
    <w:bookmarkStart w:name="z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услугодателя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 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 вложениях"</w:t>
            </w:r>
          </w:p>
        </w:tc>
      </w:tr>
    </w:tbl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услугодателя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