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7a29" w14:textId="1337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26 января 2015 года № А-1/30 "Об утверждении положения о государственном учреждении "Управление государственного архитектурно-строительного контроля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апреля 2016 года № А-5/161. Зарегистрировано Департаментом юстиции Акмолинской области 12 мая 2016 года № 5347.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 xml:space="preserve">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государственного архитектурно-строительного контроля Акмолинской области" от 26 января 2015 года № А-1/30 (зарегистрировано в Реестре государственной регистрации нормативных правовых актов № 4631, опубликовано 12 февраля 2015 года в газетах "Акмолинская правда" и "Арқа ажары")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государственного архитектурно-строительного контроля Акмолинской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проведение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аккредитация организаций по управлению проектами в области архитектуры, градостроительства и строительства;".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вносимых изменений в положение о государственном учреждении "Управление государственного архитектурно-строительного контроля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государственного архитектурно-строительного контроля Акмолинской области" обеспечить извещение органов юстиции о внесенных изменениях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Акмолинской области области Балахонцева В.Н.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А-5/161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вносимых изменений в положение о государственном учреждении "Управление государственного архитектурно-строительного контроля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"7) проведение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аккредитация организаций по управлению проектами в области архитектуры, градостроительства и строительства;".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