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389d" w14:textId="db73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15 июня 2015 года № А-6/276 "Об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15 апреля 2016 года № А-5/167. Зарегистрировано Департаментом юстиции Акмолинской области 20 мая 2016 года № 5370. Утратило силу постановлением акимата Акмолинской области от 5 февраля 2020 года № А-2/48</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Акмолинской области от 05.02.2020 </w:t>
      </w:r>
      <w:r>
        <w:rPr>
          <w:rFonts w:ascii="Times New Roman"/>
          <w:b w:val="false"/>
          <w:i w:val="false"/>
          <w:color w:val="000000"/>
          <w:sz w:val="28"/>
        </w:rPr>
        <w:t>№ А-2/48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Законами Республики Казахстан от </w:t>
      </w:r>
      <w:r>
        <w:rPr>
          <w:rFonts w:ascii="Times New Roman"/>
          <w:b/>
          <w:i w:val="false"/>
          <w:color w:val="000000"/>
          <w:sz w:val="28"/>
        </w:rPr>
        <w:t>23 января 2001 года "</w:t>
      </w:r>
      <w:r>
        <w:rPr>
          <w:rFonts w:ascii="Times New Roman"/>
          <w:b w:val="false"/>
          <w:i w:val="false"/>
          <w:color w:val="000000"/>
          <w:sz w:val="28"/>
        </w:rPr>
        <w:t>О местном</w:t>
      </w:r>
      <w:r>
        <w:rPr>
          <w:rFonts w:ascii="Times New Roman"/>
          <w:b w:val="false"/>
          <w:i w:val="false"/>
          <w:color w:val="000000"/>
          <w:sz w:val="28"/>
        </w:rPr>
        <w:t xml:space="preserve"> </w:t>
      </w:r>
      <w:r>
        <w:rPr>
          <w:rFonts w:ascii="Times New Roman"/>
          <w:b/>
          <w:i w:val="false"/>
          <w:color w:val="000000"/>
          <w:sz w:val="28"/>
        </w:rPr>
        <w:t>государственном управлении и</w:t>
      </w:r>
      <w:r>
        <w:rPr>
          <w:rFonts w:ascii="Times New Roman"/>
          <w:b w:val="false"/>
          <w:i w:val="false"/>
          <w:color w:val="000000"/>
          <w:sz w:val="28"/>
        </w:rPr>
        <w:t xml:space="preserve"> </w:t>
      </w:r>
      <w:r>
        <w:rPr>
          <w:rFonts w:ascii="Times New Roman"/>
          <w:b/>
          <w:i w:val="false"/>
          <w:color w:val="000000"/>
          <w:sz w:val="28"/>
        </w:rPr>
        <w:t>самоуправлении в Республике Казахстан", от 15 апреля 2013 года "</w:t>
      </w:r>
      <w:r>
        <w:rPr>
          <w:rFonts w:ascii="Times New Roman"/>
          <w:b w:val="false"/>
          <w:i w:val="false"/>
          <w:color w:val="000000"/>
          <w:sz w:val="28"/>
        </w:rPr>
        <w:t>О государственных</w:t>
      </w:r>
      <w:r>
        <w:rPr>
          <w:rFonts w:ascii="Times New Roman"/>
          <w:b/>
          <w:i w:val="false"/>
          <w:color w:val="000000"/>
          <w:sz w:val="28"/>
        </w:rPr>
        <w:t xml:space="preserve"> услугах", акимат Акмолинской области</w:t>
      </w:r>
      <w:r>
        <w:rPr>
          <w:rFonts w:ascii="Times New Roman"/>
          <w:b w:val="false"/>
          <w:i w:val="false"/>
          <w:color w:val="000000"/>
          <w:sz w:val="28"/>
        </w:rPr>
        <w:t xml:space="preserve"> ПОСТАНОВЛЯЕТ:</w:t>
      </w:r>
      <w:r>
        <w:br/>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физической культуры и спорта" от 15 июня 2015 года № А-6/276 (зарегистрировано в Реестре государственной регистрации нормативных правовых актов № 4880, опубликовано 28 июля 2015 года в информационно-правовой системе "Әділет")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подпункт 3)</w:t>
      </w:r>
      <w:r>
        <w:rPr>
          <w:rFonts w:ascii="Times New Roman"/>
          <w:b w:val="false"/>
          <w:i w:val="false"/>
          <w:color w:val="000000"/>
          <w:sz w:val="28"/>
        </w:rPr>
        <w:t xml:space="preserve"> пункта 1 указанного постановления,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свидетельств об аккредитации местным спортивным федерациям",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"Регламент государственной услуги "Аккредитация местных спортивных федераций";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 Государственная услуга "Аккредитация местных спортивных федераций" (далее - государственная услуга) оказывается государственным учреждением "Управление физической культуры и спорта Акмолинской области" (далее – услугодатель) через услугодателя или через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 xml:space="preserve">"5.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"Аккредитация местных спортивных федераций", утвержденного приказом Министра культуры и спорта Республики Казахстан от 17 апреля 2015 года № 139 (далее – Стандарт).".</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Акмолинской области Нуркенова Н.Ж.</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Аким Акмолинской </w:t>
            </w:r>
            <w:r>
              <w:rPr>
                <w:rFonts w:ascii="Times New Roman"/>
                <w:b w:val="false"/>
                <w:i/>
                <w:color w:val="000000"/>
                <w:sz w:val="20"/>
              </w:rPr>
              <w:t>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апреля 2016 года</w:t>
            </w:r>
            <w:r>
              <w:br/>
            </w:r>
            <w:r>
              <w:rPr>
                <w:rFonts w:ascii="Times New Roman"/>
                <w:b w:val="false"/>
                <w:i w:val="false"/>
                <w:color w:val="000000"/>
                <w:sz w:val="20"/>
              </w:rPr>
              <w:t>№ А-5/167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Акмолинской области </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22"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
    <w:bookmarkStart w:name="z23" w:id="2"/>
    <w:p>
      <w:pPr>
        <w:spacing w:after="0"/>
        <w:ind w:left="0"/>
        <w:jc w:val="left"/>
      </w:pPr>
      <w:r>
        <w:rPr>
          <w:rFonts w:ascii="Times New Roman"/>
          <w:b/>
          <w:i w:val="false"/>
          <w:color w:val="000000"/>
        </w:rPr>
        <w:t xml:space="preserve"> 1. Общие положения</w:t>
      </w:r>
    </w:p>
    <w:bookmarkEnd w:id="2"/>
    <w:bookmarkStart w:name="z24" w:id="3"/>
    <w:p>
      <w:pPr>
        <w:spacing w:after="0"/>
        <w:ind w:left="0"/>
        <w:jc w:val="both"/>
      </w:pPr>
      <w:r>
        <w:rPr>
          <w:rFonts w:ascii="Times New Roman"/>
          <w:b w:val="false"/>
          <w:i w:val="false"/>
          <w:color w:val="000000"/>
          <w:sz w:val="28"/>
        </w:rPr>
        <w:t>
      1.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(далее-государственная услуга) оказывается государственным учреждением "Управление физической культуры и спорта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Результатом государственной услуги является удостоверение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бумажная.</w:t>
      </w:r>
    </w:p>
    <w:bookmarkEnd w:id="3"/>
    <w:bookmarkStart w:name="z29"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30" w:id="5"/>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являются документы, предоставленные услугополучателем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с момента подачи услугополучателем заявки осуществляет прием документов, их регистрацию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ознакамливается с документами и определяет ответственного лица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предоставленный услугополучателем пакет документов на предмет соответствия установленным требованиям и передает документы на заседание Комиссии по присвоению спортивных разрядов и категорий (далее - Комиссия)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на основании протокола Комиссии подготавливает материалы о присвоении спортивного разряда или категории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ознакамливается со всеми материалами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специалист канцелярии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 15 минут.</w:t>
      </w:r>
      <w:r>
        <w:br/>
      </w:r>
      <w:r>
        <w:rPr>
          <w:rFonts w:ascii="Times New Roman"/>
          <w:b w:val="false"/>
          <w:i w:val="false"/>
          <w:color w:val="000000"/>
          <w:sz w:val="28"/>
        </w:rPr>
        <w:t xml:space="preserve">
      </w:t>
      </w:r>
      <w:r>
        <w:rPr>
          <w:rFonts w:ascii="Times New Roman"/>
          <w:b w:val="false"/>
          <w:i w:val="false"/>
          <w:color w:val="000000"/>
          <w:sz w:val="28"/>
        </w:rPr>
        <w:t>7.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выдача подписанного реестра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передача документов ответственному исполнителю;</w:t>
      </w:r>
      <w:r>
        <w:br/>
      </w:r>
      <w:r>
        <w:rPr>
          <w:rFonts w:ascii="Times New Roman"/>
          <w:b w:val="false"/>
          <w:i w:val="false"/>
          <w:color w:val="000000"/>
          <w:sz w:val="28"/>
        </w:rPr>
        <w:t xml:space="preserve">
      </w:t>
      </w:r>
      <w:r>
        <w:rPr>
          <w:rFonts w:ascii="Times New Roman"/>
          <w:b w:val="false"/>
          <w:i w:val="false"/>
          <w:color w:val="000000"/>
          <w:sz w:val="28"/>
        </w:rPr>
        <w:t>4) протокол заседания Комиссии;</w:t>
      </w:r>
      <w:r>
        <w:br/>
      </w:r>
      <w:r>
        <w:rPr>
          <w:rFonts w:ascii="Times New Roman"/>
          <w:b w:val="false"/>
          <w:i w:val="false"/>
          <w:color w:val="000000"/>
          <w:sz w:val="28"/>
        </w:rPr>
        <w:t xml:space="preserve">
      </w:t>
      </w:r>
      <w:r>
        <w:rPr>
          <w:rFonts w:ascii="Times New Roman"/>
          <w:b w:val="false"/>
          <w:i w:val="false"/>
          <w:color w:val="000000"/>
          <w:sz w:val="28"/>
        </w:rPr>
        <w:t>5) подготовка удостоверения о присвоении спортивного разряда, удостоверения о квалификационной категории или приказа о присвоении спортивного разряда или категории;</w:t>
      </w:r>
      <w:r>
        <w:br/>
      </w:r>
      <w:r>
        <w:rPr>
          <w:rFonts w:ascii="Times New Roman"/>
          <w:b w:val="false"/>
          <w:i w:val="false"/>
          <w:color w:val="000000"/>
          <w:sz w:val="28"/>
        </w:rPr>
        <w:t xml:space="preserve">
      </w:t>
      </w:r>
      <w:r>
        <w:rPr>
          <w:rFonts w:ascii="Times New Roman"/>
          <w:b w:val="false"/>
          <w:i w:val="false"/>
          <w:color w:val="000000"/>
          <w:sz w:val="28"/>
        </w:rPr>
        <w:t>6) выдача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7) отметка в журнале по оказанию государственной услуги.</w:t>
      </w:r>
    </w:p>
    <w:bookmarkEnd w:id="5"/>
    <w:bookmarkStart w:name="z48"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49" w:id="7"/>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направляет документы руководству для наложения резолюции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накладывает резолюцию, отправляет документы ответственному исполнителю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подготавливает материалы о присвоении спортивного разряда или категории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подписывает удостоверение о присвоении спортивного разряда, удостоверение о присвоении квалификационной категории или приказа о присвоении спортивного разряда или категории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и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канцелярия услугодателя выдает курьеру Государственной корпорации удостоверение о присвоении спортивного разряда, удостоверение о присвоении квалификационной категории или копию приказа о присвоении спортивного разряда, квалификационной категории – 15 минут.</w:t>
      </w:r>
    </w:p>
    <w:bookmarkEnd w:id="7"/>
    <w:bookmarkStart w:name="z63" w:id="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8"/>
    <w:bookmarkStart w:name="z64" w:id="9"/>
    <w:p>
      <w:pPr>
        <w:spacing w:after="0"/>
        <w:ind w:left="0"/>
        <w:jc w:val="both"/>
      </w:pPr>
      <w:r>
        <w:rPr>
          <w:rFonts w:ascii="Times New Roman"/>
          <w:b w:val="false"/>
          <w:i w:val="false"/>
          <w:color w:val="000000"/>
          <w:sz w:val="28"/>
        </w:rPr>
        <w:t>
      10.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 в случае предоставления услугополучателем неполного пакета документов, указанных в </w:t>
      </w:r>
      <w:r>
        <w:rPr>
          <w:rFonts w:ascii="Times New Roman"/>
          <w:b w:val="false"/>
          <w:i w:val="false"/>
          <w:color w:val="000000"/>
          <w:sz w:val="28"/>
        </w:rPr>
        <w:t>Стандарте</w:t>
      </w:r>
      <w:r>
        <w:rPr>
          <w:rFonts w:ascii="Times New Roman"/>
          <w:b w:val="false"/>
          <w:i w:val="false"/>
          <w:color w:val="000000"/>
          <w:sz w:val="28"/>
        </w:rPr>
        <w:t>, инспектор Государственной корпорации отказывает в приеме документов и выдает расписку об отказе в приеме;</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для сдачи пакета документов – 15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 15 минут.</w:t>
      </w:r>
      <w:r>
        <w:br/>
      </w:r>
      <w:r>
        <w:rPr>
          <w:rFonts w:ascii="Times New Roman"/>
          <w:b w:val="false"/>
          <w:i w:val="false"/>
          <w:color w:val="000000"/>
          <w:sz w:val="28"/>
        </w:rPr>
        <w:t xml:space="preserve">
      </w:t>
      </w:r>
      <w:r>
        <w:rPr>
          <w:rFonts w:ascii="Times New Roman"/>
          <w:b w:val="false"/>
          <w:i w:val="false"/>
          <w:color w:val="000000"/>
          <w:sz w:val="28"/>
        </w:rPr>
        <w:t>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для получения государственной услуги о присвоении спортивного разряда "Кандидат в мастера спорта":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2) для получения государственной услуги о присвоении (и/или подтверждении) спортивного разряда "Спортсмен 1 разряда":</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одна цветная фотография размером 3х4;</w:t>
      </w:r>
      <w:r>
        <w:br/>
      </w:r>
      <w:r>
        <w:rPr>
          <w:rFonts w:ascii="Times New Roman"/>
          <w:b w:val="false"/>
          <w:i w:val="false"/>
          <w:color w:val="000000"/>
          <w:sz w:val="28"/>
        </w:rPr>
        <w:t xml:space="preserve">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 xml:space="preserve">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 xml:space="preserve">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об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копия удостоверения или выписка из приказа о присвоении предыдущей категории;</w:t>
      </w:r>
      <w:r>
        <w:br/>
      </w:r>
      <w:r>
        <w:rPr>
          <w:rFonts w:ascii="Times New Roman"/>
          <w:b w:val="false"/>
          <w:i w:val="false"/>
          <w:color w:val="000000"/>
          <w:sz w:val="28"/>
        </w:rPr>
        <w:t xml:space="preserve">
      </w:t>
      </w:r>
      <w:r>
        <w:rPr>
          <w:rFonts w:ascii="Times New Roman"/>
          <w:b w:val="false"/>
          <w:i w:val="false"/>
          <w:color w:val="000000"/>
          <w:sz w:val="28"/>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xml:space="preserve">
      </w:t>
      </w:r>
      <w:r>
        <w:rPr>
          <w:rFonts w:ascii="Times New Roman"/>
          <w:b w:val="false"/>
          <w:i w:val="false"/>
          <w:color w:val="000000"/>
          <w:sz w:val="28"/>
        </w:rPr>
        <w:t>6) для получения государственной услуги о присвоении судейской категории "судья по спорту первой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8"/>
        </w:rPr>
        <w:t xml:space="preserve">
      </w:t>
      </w:r>
      <w:r>
        <w:rPr>
          <w:rFonts w:ascii="Times New Roman"/>
          <w:b w:val="false"/>
          <w:i w:val="false"/>
          <w:color w:val="000000"/>
          <w:sz w:val="28"/>
        </w:rPr>
        <w:t>справка о судействе или протокола соревнований, удостоверяющее судейство услугополучателя;</w:t>
      </w:r>
      <w:r>
        <w:br/>
      </w:r>
      <w:r>
        <w:rPr>
          <w:rFonts w:ascii="Times New Roman"/>
          <w:b w:val="false"/>
          <w:i w:val="false"/>
          <w:color w:val="000000"/>
          <w:sz w:val="28"/>
        </w:rPr>
        <w:t xml:space="preserve">
      </w:t>
      </w:r>
      <w:r>
        <w:rPr>
          <w:rFonts w:ascii="Times New Roman"/>
          <w:b w:val="false"/>
          <w:i w:val="false"/>
          <w:color w:val="000000"/>
          <w:sz w:val="28"/>
        </w:rPr>
        <w:t>две цветные фотографии размером 3х4.</w:t>
      </w:r>
      <w:r>
        <w:br/>
      </w:r>
      <w:r>
        <w:rPr>
          <w:rFonts w:ascii="Times New Roman"/>
          <w:b w:val="false"/>
          <w:i w:val="false"/>
          <w:color w:val="000000"/>
          <w:sz w:val="28"/>
        </w:rPr>
        <w:t xml:space="preserve">
      </w:t>
      </w:r>
      <w:r>
        <w:rPr>
          <w:rFonts w:ascii="Times New Roman"/>
          <w:b w:val="false"/>
          <w:i w:val="false"/>
          <w:color w:val="000000"/>
          <w:sz w:val="28"/>
        </w:rPr>
        <w:t>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w:t>
            </w:r>
            <w:r>
              <w:br/>
            </w:r>
            <w:r>
              <w:rPr>
                <w:rFonts w:ascii="Times New Roman"/>
                <w:b w:val="false"/>
                <w:i w:val="false"/>
                <w:color w:val="000000"/>
                <w:sz w:val="20"/>
              </w:rPr>
              <w:t>"Присвоение спортивных разрядов: 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категорий:</w:t>
            </w:r>
            <w:r>
              <w:br/>
            </w:r>
            <w:r>
              <w:rPr>
                <w:rFonts w:ascii="Times New Roman"/>
                <w:b w:val="false"/>
                <w:i w:val="false"/>
                <w:color w:val="000000"/>
                <w:sz w:val="20"/>
              </w:rPr>
              <w:t>тренер высшего уровня квалификации первой категории, тренер среднего</w:t>
            </w:r>
            <w:r>
              <w:br/>
            </w:r>
            <w:r>
              <w:rPr>
                <w:rFonts w:ascii="Times New Roman"/>
                <w:b w:val="false"/>
                <w:i w:val="false"/>
                <w:color w:val="000000"/>
                <w:sz w:val="20"/>
              </w:rPr>
              <w:t>уровня квалификации первой категории, методист высшего уровня квалификации первой</w:t>
            </w:r>
            <w:r>
              <w:br/>
            </w:r>
            <w:r>
              <w:rPr>
                <w:rFonts w:ascii="Times New Roman"/>
                <w:b w:val="false"/>
                <w:i w:val="false"/>
                <w:color w:val="000000"/>
                <w:sz w:val="20"/>
              </w:rPr>
              <w:t>категории, методист среднего уровня квалификации первой категории, инструктор-спортсмен высшего уровня квалификации первой</w:t>
            </w:r>
            <w:r>
              <w:br/>
            </w:r>
            <w:r>
              <w:rPr>
                <w:rFonts w:ascii="Times New Roman"/>
                <w:b w:val="false"/>
                <w:i w:val="false"/>
                <w:color w:val="000000"/>
                <w:sz w:val="20"/>
              </w:rPr>
              <w:t>категории,спортивный судья первой категории"</w:t>
            </w:r>
          </w:p>
        </w:tc>
      </w:tr>
    </w:tbl>
    <w:bookmarkStart w:name="z113" w:id="1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0"/>
    <w:bookmarkStart w:name="z114" w:id="11"/>
    <w:p>
      <w:pPr>
        <w:spacing w:after="0"/>
        <w:ind w:left="0"/>
        <w:jc w:val="left"/>
      </w:pPr>
    </w:p>
    <w:bookmarkEnd w:id="11"/>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p>
    <w:bookmarkStart w:name="z115" w:id="12"/>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bookmarkEnd w:id="12"/>
    <w:bookmarkStart w:name="z11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58547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Акмолинской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А-5/167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Акмолинской области </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122"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4"/>
    <w:bookmarkStart w:name="z123" w:id="15"/>
    <w:p>
      <w:pPr>
        <w:spacing w:after="0"/>
        <w:ind w:left="0"/>
        <w:jc w:val="left"/>
      </w:pPr>
      <w:r>
        <w:rPr>
          <w:rFonts w:ascii="Times New Roman"/>
          <w:b/>
          <w:i w:val="false"/>
          <w:color w:val="000000"/>
        </w:rPr>
        <w:t xml:space="preserve"> 1. Общие положения</w:t>
      </w:r>
    </w:p>
    <w:bookmarkEnd w:id="15"/>
    <w:bookmarkStart w:name="z124" w:id="16"/>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(далее-государственная услуга) оказывается отделами физической культуры и спорта районов, городов Кокшетау и Степногорск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Результатом государственной услуги является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w:t>
      </w:r>
      <w:r>
        <w:br/>
      </w:r>
      <w:r>
        <w:rPr>
          <w:rFonts w:ascii="Times New Roman"/>
          <w:b w:val="false"/>
          <w:i w:val="false"/>
          <w:color w:val="000000"/>
          <w:sz w:val="28"/>
        </w:rPr>
        <w:t xml:space="preserve">
      </w:t>
      </w:r>
      <w:r>
        <w:rPr>
          <w:rFonts w:ascii="Times New Roman"/>
          <w:b w:val="false"/>
          <w:i w:val="false"/>
          <w:color w:val="000000"/>
          <w:sz w:val="28"/>
        </w:rPr>
        <w:t>4. Форма предоставления результата оказания государственной услуги: бумажная.</w:t>
      </w:r>
    </w:p>
    <w:bookmarkEnd w:id="16"/>
    <w:bookmarkStart w:name="z129" w:id="1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7"/>
    <w:bookmarkStart w:name="z130" w:id="18"/>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являются документы, предоставленные услугополучателем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r>
        <w:br/>
      </w:r>
      <w:r>
        <w:rPr>
          <w:rFonts w:ascii="Times New Roman"/>
          <w:b w:val="false"/>
          <w:i w:val="false"/>
          <w:color w:val="000000"/>
          <w:sz w:val="28"/>
        </w:rPr>
        <w:t xml:space="preserve">
      </w:t>
      </w:r>
      <w:r>
        <w:rPr>
          <w:rFonts w:ascii="Times New Roman"/>
          <w:b w:val="false"/>
          <w:i w:val="false"/>
          <w:color w:val="000000"/>
          <w:sz w:val="28"/>
        </w:rPr>
        <w:t>6.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 xml:space="preserve">1) специалист канцелярии услугодателя с момента подачи услугополучателем заявки осуществляет прием документов, их регистрацию и направляет руководителю – 15 минут; </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ознакамливается с документами и определяет ответственного лица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проверяет предоставленный услугополучателем пакет документов на предмет соответствия установленным требованиям и передает документы на заседание Комиссии по присвоению спортивных разрядов и категорий (далее - Комиссия)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на основании протокола Комиссии подготавливает материалы о присвоении спортивного разряда или категории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ознакамливается со всеми материалами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специалист канцелярии услугодателя выдает курьеру Государственной корпорации удостоверение о присвоении спортивного разряда, удостоверение о квалификационной категории или копию приказа о присвоении спортивного разряда, квалификационной категории – 15 минут.</w:t>
      </w:r>
      <w:r>
        <w:br/>
      </w:r>
      <w:r>
        <w:rPr>
          <w:rFonts w:ascii="Times New Roman"/>
          <w:b w:val="false"/>
          <w:i w:val="false"/>
          <w:color w:val="000000"/>
          <w:sz w:val="28"/>
        </w:rPr>
        <w:t xml:space="preserve">
      </w:t>
      </w:r>
      <w:r>
        <w:rPr>
          <w:rFonts w:ascii="Times New Roman"/>
          <w:b w:val="false"/>
          <w:i w:val="false"/>
          <w:color w:val="000000"/>
          <w:sz w:val="28"/>
        </w:rPr>
        <w:t>7.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выдача подписанного реестра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передача документов ответственному исполнителю;</w:t>
      </w:r>
      <w:r>
        <w:br/>
      </w:r>
      <w:r>
        <w:rPr>
          <w:rFonts w:ascii="Times New Roman"/>
          <w:b w:val="false"/>
          <w:i w:val="false"/>
          <w:color w:val="000000"/>
          <w:sz w:val="28"/>
        </w:rPr>
        <w:t xml:space="preserve">
      </w:t>
      </w:r>
      <w:r>
        <w:rPr>
          <w:rFonts w:ascii="Times New Roman"/>
          <w:b w:val="false"/>
          <w:i w:val="false"/>
          <w:color w:val="000000"/>
          <w:sz w:val="28"/>
        </w:rPr>
        <w:t>4) протокол заседания Комиссии;</w:t>
      </w:r>
      <w:r>
        <w:br/>
      </w:r>
      <w:r>
        <w:rPr>
          <w:rFonts w:ascii="Times New Roman"/>
          <w:b w:val="false"/>
          <w:i w:val="false"/>
          <w:color w:val="000000"/>
          <w:sz w:val="28"/>
        </w:rPr>
        <w:t xml:space="preserve">
      </w:t>
      </w:r>
      <w:r>
        <w:rPr>
          <w:rFonts w:ascii="Times New Roman"/>
          <w:b w:val="false"/>
          <w:i w:val="false"/>
          <w:color w:val="000000"/>
          <w:sz w:val="28"/>
        </w:rPr>
        <w:t>5) подготовка удостоверения о присвоении спортивного разряда, удостоверения о квалификационной категории или приказа о присвоении спортивного разряда или категории;</w:t>
      </w:r>
      <w:r>
        <w:br/>
      </w:r>
      <w:r>
        <w:rPr>
          <w:rFonts w:ascii="Times New Roman"/>
          <w:b w:val="false"/>
          <w:i w:val="false"/>
          <w:color w:val="000000"/>
          <w:sz w:val="28"/>
        </w:rPr>
        <w:t xml:space="preserve">
      </w:t>
      </w:r>
      <w:r>
        <w:rPr>
          <w:rFonts w:ascii="Times New Roman"/>
          <w:b w:val="false"/>
          <w:i w:val="false"/>
          <w:color w:val="000000"/>
          <w:sz w:val="28"/>
        </w:rPr>
        <w:t>6) выдача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курьеру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7) отметка в журнале по оказанию государственной услуги.</w:t>
      </w:r>
    </w:p>
    <w:bookmarkEnd w:id="18"/>
    <w:bookmarkStart w:name="z148" w:id="1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9"/>
    <w:bookmarkStart w:name="z149" w:id="20"/>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направляет документы руководству для наложения резолюции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накладывает резолюцию, отправляет документы ответственному исполнителю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и передачу документов на заседание Комиссии – 1 календарный день;</w:t>
      </w:r>
      <w:r>
        <w:br/>
      </w:r>
      <w:r>
        <w:rPr>
          <w:rFonts w:ascii="Times New Roman"/>
          <w:b w:val="false"/>
          <w:i w:val="false"/>
          <w:color w:val="000000"/>
          <w:sz w:val="28"/>
        </w:rPr>
        <w:t xml:space="preserve">
      </w:t>
      </w:r>
      <w:r>
        <w:rPr>
          <w:rFonts w:ascii="Times New Roman"/>
          <w:b w:val="false"/>
          <w:i w:val="false"/>
          <w:color w:val="000000"/>
          <w:sz w:val="28"/>
        </w:rPr>
        <w:t>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звания, разряда и судейской категорий по спорту;</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подготавливает материалы о присвоении спортивного разряда или категории – 1 календарный день.</w:t>
      </w:r>
      <w:r>
        <w:br/>
      </w:r>
      <w:r>
        <w:rPr>
          <w:rFonts w:ascii="Times New Roman"/>
          <w:b w:val="false"/>
          <w:i w:val="false"/>
          <w:color w:val="000000"/>
          <w:sz w:val="28"/>
        </w:rPr>
        <w:t xml:space="preserve">
      </w:t>
      </w:r>
      <w:r>
        <w:rPr>
          <w:rFonts w:ascii="Times New Roman"/>
          <w:b w:val="false"/>
          <w:i w:val="false"/>
          <w:color w:val="000000"/>
          <w:sz w:val="28"/>
        </w:rPr>
        <w:t>6) руководитель услугодателя подписывает приказ о присвоении спортивного разряда или категории – 1 час;</w:t>
      </w:r>
      <w:r>
        <w:br/>
      </w:r>
      <w:r>
        <w:rPr>
          <w:rFonts w:ascii="Times New Roman"/>
          <w:b w:val="false"/>
          <w:i w:val="false"/>
          <w:color w:val="000000"/>
          <w:sz w:val="28"/>
        </w:rPr>
        <w:t xml:space="preserve">
      </w:t>
      </w:r>
      <w:r>
        <w:rPr>
          <w:rFonts w:ascii="Times New Roman"/>
          <w:b w:val="false"/>
          <w:i w:val="false"/>
          <w:color w:val="000000"/>
          <w:sz w:val="28"/>
        </w:rPr>
        <w:t>7) ответственный исполнитель заверяет приказ и регистрирует в журнале регистрации оказания государственной услуги - 15 минут;</w:t>
      </w:r>
      <w:r>
        <w:br/>
      </w:r>
      <w:r>
        <w:rPr>
          <w:rFonts w:ascii="Times New Roman"/>
          <w:b w:val="false"/>
          <w:i w:val="false"/>
          <w:color w:val="000000"/>
          <w:sz w:val="28"/>
        </w:rPr>
        <w:t xml:space="preserve">
      </w:t>
      </w:r>
      <w:r>
        <w:rPr>
          <w:rFonts w:ascii="Times New Roman"/>
          <w:b w:val="false"/>
          <w:i w:val="false"/>
          <w:color w:val="000000"/>
          <w:sz w:val="28"/>
        </w:rPr>
        <w:t>8) специалист канцелярии выдает курьеру Государственной корпорации удостоверение о присвоении спортивного разряда, удостоверение о квалификационной категории или копию приказа о присвоении спортивного разряда, квалификационной категории – 15 минут.</w:t>
      </w:r>
    </w:p>
    <w:bookmarkEnd w:id="20"/>
    <w:bookmarkStart w:name="z163" w:id="21"/>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21"/>
    <w:bookmarkStart w:name="z164" w:id="22"/>
    <w:p>
      <w:pPr>
        <w:spacing w:after="0"/>
        <w:ind w:left="0"/>
        <w:jc w:val="both"/>
      </w:pPr>
      <w:r>
        <w:rPr>
          <w:rFonts w:ascii="Times New Roman"/>
          <w:b w:val="false"/>
          <w:i w:val="false"/>
          <w:color w:val="000000"/>
          <w:sz w:val="28"/>
        </w:rPr>
        <w:t>
      10.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Государственную корпорацию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 в случае предоставления услугополучателем неполного пакета документов, указанных в </w:t>
      </w:r>
      <w:r>
        <w:rPr>
          <w:rFonts w:ascii="Times New Roman"/>
          <w:b w:val="false"/>
          <w:i w:val="false"/>
          <w:color w:val="000000"/>
          <w:sz w:val="28"/>
        </w:rPr>
        <w:t>Стандарте</w:t>
      </w:r>
      <w:r>
        <w:rPr>
          <w:rFonts w:ascii="Times New Roman"/>
          <w:b w:val="false"/>
          <w:i w:val="false"/>
          <w:color w:val="000000"/>
          <w:sz w:val="28"/>
        </w:rPr>
        <w:t>, инспектор Государственной корпорации отказывает в приеме документов и выдает расписку об отказе в приеме;</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для сдачи пакета документов – 15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 15 минут.</w:t>
      </w:r>
      <w:r>
        <w:br/>
      </w:r>
      <w:r>
        <w:rPr>
          <w:rFonts w:ascii="Times New Roman"/>
          <w:b w:val="false"/>
          <w:i w:val="false"/>
          <w:color w:val="000000"/>
          <w:sz w:val="28"/>
        </w:rPr>
        <w:t xml:space="preserve">
      </w:t>
      </w:r>
      <w:r>
        <w:rPr>
          <w:rFonts w:ascii="Times New Roman"/>
          <w:b w:val="false"/>
          <w:i w:val="false"/>
          <w:color w:val="000000"/>
          <w:sz w:val="28"/>
        </w:rPr>
        <w:t>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 xml:space="preserve">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ходатайство, заверенное подписью и печатью первичной спортивной организации;</w:t>
      </w:r>
      <w:r>
        <w:br/>
      </w:r>
      <w:r>
        <w:rPr>
          <w:rFonts w:ascii="Times New Roman"/>
          <w:b w:val="false"/>
          <w:i w:val="false"/>
          <w:color w:val="000000"/>
          <w:sz w:val="28"/>
        </w:rPr>
        <w:t xml:space="preserve">
      </w:t>
      </w:r>
      <w:r>
        <w:rPr>
          <w:rFonts w:ascii="Times New Roman"/>
          <w:b w:val="false"/>
          <w:i w:val="false"/>
          <w:color w:val="000000"/>
          <w:sz w:val="28"/>
        </w:rPr>
        <w:t>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 xml:space="preserve">справка о подготовке спортсменов тренером-преподавателем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r>
        <w:br/>
      </w:r>
      <w:r>
        <w:rPr>
          <w:rFonts w:ascii="Times New Roman"/>
          <w:b w:val="false"/>
          <w:i w:val="false"/>
          <w:color w:val="000000"/>
          <w:sz w:val="28"/>
        </w:rPr>
        <w:t xml:space="preserve">
      </w:t>
      </w:r>
      <w:r>
        <w:rPr>
          <w:rFonts w:ascii="Times New Roman"/>
          <w:b w:val="false"/>
          <w:i w:val="false"/>
          <w:color w:val="000000"/>
          <w:sz w:val="28"/>
        </w:rPr>
        <w:t>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 профессиональном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копия диплома об образовании;</w:t>
      </w:r>
      <w:r>
        <w:br/>
      </w:r>
      <w:r>
        <w:rPr>
          <w:rFonts w:ascii="Times New Roman"/>
          <w:b w:val="false"/>
          <w:i w:val="false"/>
          <w:color w:val="000000"/>
          <w:sz w:val="28"/>
        </w:rPr>
        <w:t xml:space="preserve">
      </w:t>
      </w:r>
      <w:r>
        <w:rPr>
          <w:rFonts w:ascii="Times New Roman"/>
          <w:b w:val="false"/>
          <w:i w:val="false"/>
          <w:color w:val="000000"/>
          <w:sz w:val="28"/>
        </w:rPr>
        <w:t>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xml:space="preserve">
      </w:t>
      </w:r>
      <w:r>
        <w:rPr>
          <w:rFonts w:ascii="Times New Roman"/>
          <w:b w:val="false"/>
          <w:i w:val="false"/>
          <w:color w:val="000000"/>
          <w:sz w:val="28"/>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xml:space="preserve">
      </w:t>
      </w:r>
      <w:r>
        <w:rPr>
          <w:rFonts w:ascii="Times New Roman"/>
          <w:b w:val="false"/>
          <w:i w:val="false"/>
          <w:color w:val="000000"/>
          <w:sz w:val="28"/>
        </w:rPr>
        <w:t>5) для получения государственной услуги о присвоении квалификационной категории "судья по спорту":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справка о судействе или копии протоколов соревнований, удостоверяющие судейство услугополучателя.</w:t>
      </w:r>
      <w:r>
        <w:br/>
      </w:r>
      <w:r>
        <w:rPr>
          <w:rFonts w:ascii="Times New Roman"/>
          <w:b w:val="false"/>
          <w:i w:val="false"/>
          <w:color w:val="000000"/>
          <w:sz w:val="28"/>
        </w:rPr>
        <w:t xml:space="preserve">
      </w:t>
      </w:r>
      <w:r>
        <w:rPr>
          <w:rFonts w:ascii="Times New Roman"/>
          <w:b w:val="false"/>
          <w:i w:val="false"/>
          <w:color w:val="000000"/>
          <w:sz w:val="28"/>
        </w:rPr>
        <w:t>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 "Присвоение спортивных разрядов: спортсмен 2 разряда,</w:t>
            </w:r>
            <w:r>
              <w:br/>
            </w:r>
            <w:r>
              <w:rPr>
                <w:rFonts w:ascii="Times New Roman"/>
                <w:b w:val="false"/>
                <w:i w:val="false"/>
                <w:color w:val="000000"/>
                <w:sz w:val="20"/>
              </w:rPr>
              <w:t>спортсмен 3 разряда, спортсмен 1 юношеского разряда,</w:t>
            </w:r>
            <w:r>
              <w:br/>
            </w:r>
            <w:r>
              <w:rPr>
                <w:rFonts w:ascii="Times New Roman"/>
                <w:b w:val="false"/>
                <w:i w:val="false"/>
                <w:color w:val="000000"/>
                <w:sz w:val="20"/>
              </w:rPr>
              <w:t>спортсмен 2 юношеского разряда, спортсмен 3 юношеского разряда и квалификационных категорий тренер высшего уровня квалификации второй категории,</w:t>
            </w:r>
            <w:r>
              <w:br/>
            </w:r>
            <w:r>
              <w:rPr>
                <w:rFonts w:ascii="Times New Roman"/>
                <w:b w:val="false"/>
                <w:i w:val="false"/>
                <w:color w:val="000000"/>
                <w:sz w:val="20"/>
              </w:rPr>
              <w:t>тренер среднего уровня квалификации второй категории,</w:t>
            </w:r>
            <w:r>
              <w:br/>
            </w:r>
            <w:r>
              <w:rPr>
                <w:rFonts w:ascii="Times New Roman"/>
                <w:b w:val="false"/>
                <w:i w:val="false"/>
                <w:color w:val="000000"/>
                <w:sz w:val="20"/>
              </w:rPr>
              <w:t>методист высшего уровня квалификации второй категории,</w:t>
            </w:r>
            <w:r>
              <w:br/>
            </w:r>
            <w:r>
              <w:rPr>
                <w:rFonts w:ascii="Times New Roman"/>
                <w:b w:val="false"/>
                <w:i w:val="false"/>
                <w:color w:val="000000"/>
                <w:sz w:val="20"/>
              </w:rPr>
              <w:t>методист среднего уровня квалификации второй категории,</w:t>
            </w:r>
            <w:r>
              <w:br/>
            </w:r>
            <w:r>
              <w:rPr>
                <w:rFonts w:ascii="Times New Roman"/>
                <w:b w:val="false"/>
                <w:i w:val="false"/>
                <w:color w:val="000000"/>
                <w:sz w:val="20"/>
              </w:rPr>
              <w:t>инструктор-спортсмен высшего уровня квалификации второй</w:t>
            </w:r>
            <w:r>
              <w:br/>
            </w:r>
            <w:r>
              <w:rPr>
                <w:rFonts w:ascii="Times New Roman"/>
                <w:b w:val="false"/>
                <w:i w:val="false"/>
                <w:color w:val="000000"/>
                <w:sz w:val="20"/>
              </w:rPr>
              <w:t>категории, спортивный судья"</w:t>
            </w:r>
          </w:p>
        </w:tc>
      </w:tr>
    </w:tbl>
    <w:bookmarkStart w:name="z201" w:id="23"/>
    <w:p>
      <w:pPr>
        <w:spacing w:after="0"/>
        <w:ind w:left="0"/>
        <w:jc w:val="left"/>
      </w:pPr>
      <w:r>
        <w:rPr>
          <w:rFonts w:ascii="Times New Roman"/>
          <w:b/>
          <w:i w:val="false"/>
          <w:color w:val="000000"/>
        </w:rPr>
        <w:t xml:space="preserve"> Справочник</w:t>
      </w:r>
    </w:p>
    <w:bookmarkEnd w:id="23"/>
    <w:bookmarkStart w:name="z202" w:id="24"/>
    <w:p>
      <w:pPr>
        <w:spacing w:after="0"/>
        <w:ind w:left="0"/>
        <w:jc w:val="left"/>
      </w:pPr>
      <w:r>
        <w:rPr>
          <w:rFonts w:ascii="Times New Roman"/>
          <w:b/>
          <w:i w:val="false"/>
          <w:color w:val="000000"/>
        </w:rPr>
        <w:t xml:space="preserve"> 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24"/>
    <w:bookmarkStart w:name="z203" w:id="25"/>
    <w:p>
      <w:pPr>
        <w:spacing w:after="0"/>
        <w:ind w:left="0"/>
        <w:jc w:val="left"/>
      </w:pPr>
    </w:p>
    <w:bookmarkEnd w:id="25"/>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38500"/>
                    </a:xfrm>
                    <a:prstGeom prst="rect">
                      <a:avLst/>
                    </a:prstGeom>
                  </pic:spPr>
                </pic:pic>
              </a:graphicData>
            </a:graphic>
          </wp:inline>
        </w:drawing>
      </w:r>
    </w:p>
    <w:p>
      <w:pPr>
        <w:spacing w:after="0"/>
        <w:ind w:left="0"/>
        <w:jc w:val="left"/>
      </w:pPr>
      <w:r>
        <w:br/>
      </w:r>
    </w:p>
    <w:bookmarkStart w:name="z204" w:id="26"/>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039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