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3380" w14:textId="40a3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5 июня 2015 года № А-6/261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апреля 2016 года № А-5/185. Зарегистрировано Департаментом юстиции Акмолинской области 25 мая 2016 года № 5382.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"Назначение жилищной помощи" от 5 июня 2015 года № А-6/261 (зарегистрировано в Реестре государственной регистрации нормативных правовых актов № 4868, опубликовано 28 июля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назначении жилищной помощи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(либо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№ 319 (зарегистрировано в Реестре государственной регистрации нормативных правовых актов № 11015)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направляет руководителю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назначении жилищной помощи – 8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уведомление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направляет руководителю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назначении жилищной помощи – 8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уведомление – 20 минут.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 (либо его представителя по нотариально заверенной доверенности), выдает расписку о приеме документов с указанием даты и времени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(либо его представителя по нотариально заверенной доверенности) неполного пакета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(либо его представителю по нотариально заверенной доверенности)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