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a242" w14:textId="b95a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10 апреля 2015 года № 5С-37/1 "О повышении ставки земельного налога и ставки единого земельного налога на не используемые земли сельскохозяйственного назначения в границах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5 декабря 2016 года № 6С-7/8. Зарегистрировано Департаментом юстиции Акмолинской области 29 декабря 2016 года № 5658. Утратило силу решением Буландынского районного маслихата Акмолинской области от 5 февраля 2018 года № 6С-19/6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года, "О налогах и других обязательных платежах в бюджет" (Налоговый кодекс),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10 апреля 2015 года № 5С-37/1 "О повышении ставки земельного налога и ставки единого земельного налога на не используемые земли сельскохозяйственного назначения в границах Буландынского района" (зарегистрировано в реестре государственной регистрации нормативно правовых актов № 4793, опубликовано 29 мая 2015 года в газете "Бұланды таны" и 29 мая 2015 года в газете "Вести Бұланды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Буландынского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Буландынского района.".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РГУ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