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95ec" w14:textId="59f9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23 декабря 2016 года № 6С-7/7. Зарегистрировано Департаментом юстиции Акмолинской области 9 января 2017 года № 5675. Утратило силу решением Жаркаинского районного маслихата Акмолинской области от 26 марта 2018 года № 6С-20/4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Жаркаинского районного маслихата Акмолинской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6С-20/4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оказании социальной помощи, установления размеров и определения перечня отдельных категорий нуждающихся граждан в Жаркаинском районе" от 4 ноября 2013 года № 5С-27/3 (зарегистрировано в Реестре государственной регистрации нормативных правовых актов № 3891, опубликовано 29 ноября 2013 года в районной газете "Целинное знамя")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уполномоченная организация – Жаркаинское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