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40e0" w14:textId="7414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апреля 2016 года № 6ВС-3-2. Зарегистрировано Департаментом юстиции Акмолинской области 20 мая 2016 года № 5363. Утратило силу решением Жаксынского районного маслихата Акмолинской области от 11 мая 2017 года № 6С-14-3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Жаксынского районного маслихата Акмолинской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 от 26 августа 2013 года № 5С-19-3 (зарегистрировано в Реестре государственной регистрации нормативных правовых актов № 3809, опубликовано 4 октября 2013 года в районной газете "Жаксынский вестник")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раздела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"уполномоченная организация – Жаксынское отделение Департамента "Государственный центр по выплате пенсии – филиал некоммерческого акционерного общества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раздела 3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"студентам из малообеспеченных и многодетных семей из сельской местности обучающимся по очной форме обучения в высших медицинских учебных заведениях на платной основе на оплату за учебу, один раз в год в размере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указанной категории, договора между акимом района, студентом и работодателем, заверенного нотариально";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раздела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"сведения о составе лица (семьи) согласно приложению 1 к Типовым правилам";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раздела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"сведения о доходах лица (членов семьи)";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"28" 04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