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f825" w14:textId="7e8f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2015 года № 45-363 "О бюджете Зерендинского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февраля 2016 года № 49/384. Зарегистрировано Департаментом юстиции Акмолинской области 26 февраля 2016 года № 5267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2016-2018 годы" от 25 декабря 2015 года № 45-363 (зарегистрировано в Реестре государственной регистрации нормативных правовых актов № 5191, опубликовано 22 января 2016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Зерендинского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4 181 427,0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2 050 283,0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20 023,0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2 072 121,0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4 213 970,6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– 82 719,0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- 3 015,0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3 015,0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-92 789,6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92 789,6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февраля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Зерендинского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 № 49-384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45-363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