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6e4" w14:textId="f8ec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для целей налогооблажения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8 июля 2016 года № 5-35. Зарегистрировано Департаментом юстиции Акмолинской области 25 июля 2016 года № 5474. Утратило силу решением Зерендинского районного маслихата Акмолинской области от 25 декабря 2017 года № 18-150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18-150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от 6 марта 2013 года № 12-110 "Об утверждении границ оценочных зон и поправочных коэффициентов к базовым ставкам платы за земельные участки на земли сельских населенных пунктов для целей налогооблажения в Зерендинском районе" (зарегистрировано в Реестре государственной регистрации нормативных правовых актов № 3703, опубликовано 19 апреля 2013 года в районных газетах "Зерделі–Зеренді", "Зерен"),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11 Земельного кодекса Республики Казахстан от 20 июня 2003 года, подпунктом 13 пункта 1 статьи 6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