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b2e3" w14:textId="31eb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Сандыктауского районного маслихата от 23 декабря 2015 года № 39/2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23 ноября 2016 года № 8/2. Зарегистрировано Департаментом юстиции Акмолинской области 20 декабря 2016 года № 5621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районого маслихата "О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2016 год" от 23 декабря 2015 года № 39/2 (зарегистрированного в Реестре государственной регистрации нормативных правовых актов № 5179, опубликованного 15 января 2016 года в газете "Сандыктауские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статьей 6 Закона Республики Казахстан от 23 января 2001 года "О местном государственном управлении и самоуправлении в Республике Казахстан", пунктом 8 статьи 18 Закона Республики Казахстан от 8 июля 2005 года "О государственном регулировании развития агропромышленного комплекса и сельских территорий", приказа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ноября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