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5632" w14:textId="3df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31 июля 2015 года № 284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марта 2016 года № 127. Зарегистрировано Департаментом юстиции Актюбинской области 6 мая 2016 года № 4898. Утратило силу постановлением акимата Актюбинской области от 31 июля 2019 года № 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31.07.2019 № 298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 (зарегистрированное в Реестре государственной регистрации нормативных правовых актов № 13337)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июля 2015 года № 284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4499, опубликованное 10 сентября 2015 года в газетах "Ақтөбе" и "Актюбинский вестник")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Актюбинской области Джумагазиева М.С.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января 2016 года № 15 "О внесении изменений в некоторые приказы Министра сельского хозяйства Республики Казахстан".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2016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284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отделами сельского хозяйства и ветеринарии города Актобе и районов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веб-портал "электронного правительства" www.egov.kz (далее – портал).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(полностью автоматизированная) или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выписка из реестра регистрации залога 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bookmarkStart w:name="z23" w:id="5"/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на портал – заявление в форме электронного документа по форме согласно приложению Стандарта.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bookmarkStart w:name="z27" w:id="7"/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bookmarkStart w:name="z32" w:id="9"/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 с указанием длительности каждой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необходимые документы в Государственную корпорацию согласно Стандарту, которое осуществляется в операционном зале посредством "безбарьерного" облсуживания путем электронной очереди.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(далее – АРМ ИИС)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ИИС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ФЛ/ГБД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получение услугополучателем через оператора Государственной корпорации результата услуги (выписка из реестра регистрации залога движимого имущества)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ИИН/БИН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процесс 6 – получение услугополучателем результата услуги, сформированного порталом.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корпорацией и (или)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повышенной проходимости"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обременений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