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4a78a" w14:textId="b64a7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20 декабря 2013 года № 172 "О предоставлении социальной помощи на приобретение топлива специалистам государственных организаций, проживающим и работающим в сельских населенных пунктах Каргалинского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27 июля 2016 года № 52. Зарегистрировано Департаментом юстиции Актюбинской области 17 августа 2016 года № 5032. Утратило силу решением Каргалинского районного маслихата Актюбинской области от 07 декабря 2018 года № 288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Каргалинского районного маслихата Актюбинской области от 07.12.2018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Каргалинский районный.маслихат.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декабря 2013 года № 172 "О предоставлении социальной помощи на приобретение топлива специалистам государственных организаций, проживающим и работающим в сельских населенных пунктах Каргалинского района" (зарегистрированное в Реестре государственной регистрации нормативных правовых актов № 3762, опубликованое 30 января 2014 года в районной газете "Қарғалы") следующее.изменение: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указанного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"О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Каргалинского района".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 Жаржанов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Н. Заглядова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