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16c0f" w14:textId="e716c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Хобдинского района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Хобдинского района Актюбинской области от 24 марта 2016 года № 10. Зарегистрировано Департаментом юстиции Актюбинской области 4 апреля 2016 года № 4837. Срок действия решения –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Хобдинский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Хобдинского района на 2016 год следующие виды социальной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Г.БАЛГАРИНА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