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ebf" w14:textId="865b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маслихатаот 10 июня 2015 года № 234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15 февраля 2016 года № 281. Зарегистрировано Департаментом юстиции Актюбинской области 18 марта 2016 года № 4805. Утратило силу решением маслихата Мугалжарского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10 июня 2015 года № 234 "Об утверждении Правила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за № 4407, опубликованное 16 июля 2015 года в районной газете "Мұғалжар")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родителям или законным представителям детей - инвалидов, обучающихся на дому для материального обеспечения, на одного ребенка-инвалида, в размере 2 (двух)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малообеспеченным семьям, получателям государственной адресной социальной помощи и получателям государственного пособия на детей до 18 лет, в размере одного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правовые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 А.Амиргалиев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