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0701" w14:textId="1e00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5 февраля 2016 года № 282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2 апреля 2016 года № 18. Зарегистрировано Департаментом юстиции Актюбинской области 05 мая 2016 года № 4885. Утратило силу решением маслихата Мугалжарского района Актюбинской области от 24 февраля 2017 года № 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с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5 февраля 2016 года № 282 "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, (зарегистрированное в реестре государственной регистрации нормативных правовых актов за № 4808, опубликованное 21 апреля 2016 года в районной газете "Мұғалжар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угалжарского районного маслихата", утвержденной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в пункте 37" заменить словами "в пункте 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в пункте 40" заменить словами "в пункте 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