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7ed1" w14:textId="bf4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7 июня 2016 года № 27. Зарегистрировано Департаментом юстиции Актюбинской области 30 июня 2016 года № 4973. Утратило силу решением Уилского районного маслихата Актюбинской области от 13 марта 2020 года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Уилского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Уилскому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