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88f8" w14:textId="cb28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установлении ограничительных мероприятий на территории крестьянского хозяйства "Асылбек" расположенного на зимовке Тайлакбай Уилского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8 февраля 2016 года № 24. Зарегистрировано Департаментом юстиции Актюбинской области 18 февраля 2016 года № 4749. Утратило силу решением акима Уилского сельского округа Уилского района Актюбинской области от 4 января 2017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Уилского сельского округа Уилского района Актюбинской области от 04.01.2017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 и на основании представления главного государственного ветеринарно-санитарного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25 декабря 2015 года №ВО 3-4/345,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связи с выявлением заболевания бруцеллез среди мелкого рогатого скота на территории крестьянского хозяйства "Асылбек" в зимовке Тайлакбай Уилского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Уилского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