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376" w14:textId="cd8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08 июня 2016 года № 26. Зарегистрировано Департаментом юстиции Актюбинской области 29 июня 2016 года № 4968. Срок действия решения - до 1 января 2017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"5 194 228" заменить цифрами "5 309 625,4";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"1 167 228" заменить цифрами "1 282 625,4";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"5 209 436,3" заменить цифрами "5 324 833,7".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организаций, в том числе на приобретение: на коммунальное государственное учреждение дополнительного образования детей и юношества по спорту – 1 657,0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завершение капитального ремонта автомобильной дороги по улице Айтеке би в городе Хромтау – 86 040,0 тысяч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"на разработку проектно – сметной документации в село Табантал Хромтауского района к "Проекту реконструкции водопроводных сетей" - 14 188,0 тысяч тенге." заменить абзацем "на разработку проектно – сметной документации проекта "Реконструкция водопроводных сетей" и проведения государственной экспертизы села Табантал Хромтауского района - 14 188,0 тысяч тенге.".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от 8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 до 2020 года"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регионов"до 2020 года"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до 2020 года"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-181 882,7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