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a53e9" w14:textId="0ea53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27 мая 2014 года № 161 "Об установлении повышенных на двадцать пять процентов окладов и тарифных ставок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 по Шалкарскому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11 апреля 2016 года № 11. Зарегистрировано Департаментом юстиции Актюбинской области 06 мая 2016 года № 4897. Утратило силу решением Шалкарского районного маслихата Актюбинской области от 6 мая 2019 года № 338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Шалкарского районного маслихата Актюбинской области от 06.05.2019 </w:t>
      </w:r>
      <w:r>
        <w:rPr>
          <w:rFonts w:ascii="Times New Roman"/>
          <w:b w:val="false"/>
          <w:i w:val="false"/>
          <w:color w:val="ff0000"/>
          <w:sz w:val="28"/>
        </w:rPr>
        <w:t>№ 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Шалкарский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27 мая 2014 года № 161 "Об установлении повышенных на двадцать пять процентов окладов и тарифных ставок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 по Шалкарскому району" (зарегистрированное в Реестре государственной регистрации нормативных правовых актов за № 3924, опубликованное 19 июня 2014 года в газете "Шалқар")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Шалкарский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Уксакбаев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