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94cf" w14:textId="7469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22 декабря 2015 года № 59-1 "О бюджете Алакольского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04 февраля 2016 года № 61-1. Зарегистрировано Департаментом юстиции Алматинской области 12 февраля 2016 года № 3711.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22 декабря 2015 года 59-1 "О бюджете Алакольского района на 2016-2018 годы" (зарегистрированного в Реестре государственной регистрации нормативных правовых актов от 29 декабря 2015 года № 3648, опубликованного в газете "Алакол" от 23 января 2016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7266043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1659431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5593190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2226402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1095934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2270854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7442339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28694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210900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210900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Алакольского района" (по согласованию С.Н.Бекболатов) опубликование настоящего решения после государственной регистрации в органах юстиции в официальных и периодических печатных изданиях, а так 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решении возложить на постоянную комиссию районного маслихата "По соблюдению законности экономики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916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Алакольского районного маслихата от 4 февраля 2016 года №61-1 "О внесении изменений в решение Алакольского районного маслихата от 22 декабря 2015 года № 59-1 "О бюджете Алакольского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Алакольского районного маслихата от 22 декабря 2015 года № 59-1 "О бюджете Алакольского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7 266 043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10 807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7 442 339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4 616 649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реконструкция объектов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3 742 510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1 415 605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-120 990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9 529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