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94cf" w14:textId="7469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22 декабря 2015 года № 59-1 "О бюджете Алакольского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04 февраля 2016 года № 61-1. Зарегистрировано Департаментом юстиции Алматинской области 12 февраля 2016 года № 3711.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22 декабря 2015 года 59-1 "О бюджете Алакольского района на 2016-2018 годы" (зарегистрированного в Реестре государственной регистрации нормативных правовых актов от 29 декабря 2015 года № 3648, опубликованного в газете "Алакол" от 23 января 2016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7266043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1659431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13422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5593190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2226402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1095934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2270854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7442339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28694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210900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210900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Алакольского района" (по согласованию С.Н.Бекболатов) опубликование настоящего решения после государственной регистрации в органах юстиции в официальных и периодических печатных изданиях, а так 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решении возложить на постоянную комиссию районного маслихата "По соблюдению законности экономики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916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Алакольского районного маслихата от 4 февраля 2016 года №61-1 "О внесении изменений в решение Алакольского районного маслихата от 22 декабря 2015 года № 59-1 "О бюджете Алакольского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Алакольского районного маслихата от 22 декабря 2015 года № 59-1 "О бюджете Алакольского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7 266 043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122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4 616 649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реконструкция объектов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3 742 510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1 415 605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обьектов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1 074 296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-120 990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9 529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