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9bab" w14:textId="af99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рата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1 апреля 2016 года № 2-10. Зарегистрировано Департаментом юстиции Алматинской области 04 мая 2016 года № 3794. Утратило силу решением Каратальского районного маслихата Алматинской области от 2 марта 2017 года № 16-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16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Карата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Каратальского районного маслихата Абдыкаликову Розу Мырзаха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Каратальского районного маслихата Абдыкаликову Розу Мырза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ратальского районного маслихата от 1 апреля 2016 года № 2-10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ратальского районного маслихата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Караталь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Караталь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его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,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,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,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,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Караталь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