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026d5" w14:textId="3a026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по городу Тараз</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Таразского городского маслихата Жамбылской области от 18 апреля 2016 года № 2-4. Зарегистрировано Департаментом юстиции Жамбылской области 5 мая 2016 года № 3054. Утратило силу решением Таразского городского маслихата Жамбылской области от 28 ноября 2017 года № 25-4</w:t>
      </w:r>
    </w:p>
    <w:p>
      <w:pPr>
        <w:spacing w:after="0"/>
        <w:ind w:left="0"/>
        <w:jc w:val="both"/>
      </w:pPr>
      <w:bookmarkStart w:name="z4" w:id="0"/>
      <w:r>
        <w:rPr>
          <w:rFonts w:ascii="Times New Roman"/>
          <w:b w:val="false"/>
          <w:i w:val="false"/>
          <w:color w:val="ff0000"/>
          <w:sz w:val="28"/>
        </w:rPr>
        <w:t xml:space="preserve">
      Сноска. Утратило силу решением Таразского городского маслихата Жамбылской области от 28.11.2017 </w:t>
      </w:r>
      <w:r>
        <w:rPr>
          <w:rFonts w:ascii="Times New Roman"/>
          <w:b w:val="false"/>
          <w:i w:val="false"/>
          <w:color w:val="ff0000"/>
          <w:sz w:val="28"/>
        </w:rPr>
        <w:t>№ 25-4</w:t>
      </w:r>
      <w:r>
        <w:rPr>
          <w:rFonts w:ascii="Times New Roman"/>
          <w:b w:val="false"/>
          <w:i w:val="false"/>
          <w:color w:val="ff0000"/>
          <w:sz w:val="28"/>
        </w:rPr>
        <w:t xml:space="preserve"> (вводится в действие по истечении 10 календарных дней после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Таразский городской маслихат </w:t>
      </w:r>
      <w:r>
        <w:rPr>
          <w:rFonts w:ascii="Times New Roman"/>
          <w:b/>
          <w:i w:val="false"/>
          <w:color w:val="000000"/>
          <w:sz w:val="28"/>
        </w:rPr>
        <w:t>РЕШИЛ:</w:t>
      </w:r>
    </w:p>
    <w:bookmarkEnd w:id="1"/>
    <w:bookmarkStart w:name="z6" w:id="2"/>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по городу Тараз.</w:t>
      </w:r>
    </w:p>
    <w:bookmarkEnd w:id="2"/>
    <w:bookmarkStart w:name="z7" w:id="3"/>
    <w:p>
      <w:pPr>
        <w:spacing w:after="0"/>
        <w:ind w:left="0"/>
        <w:jc w:val="both"/>
      </w:pPr>
      <w:r>
        <w:rPr>
          <w:rFonts w:ascii="Times New Roman"/>
          <w:b w:val="false"/>
          <w:i w:val="false"/>
          <w:color w:val="000000"/>
          <w:sz w:val="28"/>
        </w:rPr>
        <w:t xml:space="preserve">
      2. Признать утратившим силу решение Таразского городского маслихата </w:t>
      </w:r>
      <w:r>
        <w:rPr>
          <w:rFonts w:ascii="Times New Roman"/>
          <w:b w:val="false"/>
          <w:i w:val="false"/>
          <w:color w:val="000000"/>
          <w:sz w:val="28"/>
        </w:rPr>
        <w:t>№ 19-7</w:t>
      </w:r>
      <w:r>
        <w:rPr>
          <w:rFonts w:ascii="Times New Roman"/>
          <w:b w:val="false"/>
          <w:i w:val="false"/>
          <w:color w:val="000000"/>
          <w:sz w:val="28"/>
        </w:rPr>
        <w:t xml:space="preserve"> от 8 октября 2013 года "Об утверждении Правил оказания социальной помощи, установления размеров и определения перечня отдельных категорий нуждающихся граждан по городу Тараз" (зарегистрировано в Реестре государственной регистрации нормативных правовых актов за </w:t>
      </w:r>
      <w:r>
        <w:rPr>
          <w:rFonts w:ascii="Times New Roman"/>
          <w:b w:val="false"/>
          <w:i w:val="false"/>
          <w:color w:val="000000"/>
          <w:sz w:val="28"/>
        </w:rPr>
        <w:t>№ 2037</w:t>
      </w:r>
      <w:r>
        <w:rPr>
          <w:rFonts w:ascii="Times New Roman"/>
          <w:b w:val="false"/>
          <w:i w:val="false"/>
          <w:color w:val="000000"/>
          <w:sz w:val="28"/>
        </w:rPr>
        <w:t>, опубликовано 20 ноября 2013 года в газете "Жамбыл-Тараз" № 47).</w:t>
      </w:r>
    </w:p>
    <w:bookmarkEnd w:id="3"/>
    <w:bookmarkStart w:name="z8" w:id="4"/>
    <w:p>
      <w:pPr>
        <w:spacing w:after="0"/>
        <w:ind w:left="0"/>
        <w:jc w:val="both"/>
      </w:pPr>
      <w:r>
        <w:rPr>
          <w:rFonts w:ascii="Times New Roman"/>
          <w:b w:val="false"/>
          <w:i w:val="false"/>
          <w:color w:val="000000"/>
          <w:sz w:val="28"/>
        </w:rPr>
        <w:t>
      3. Контроль за исполнением настоящего решения возложить на постоянную комиссию Таразского городского маслихата по образованию, здравоохранению, культуре, молодежной политике и социальной сфере.</w:t>
      </w:r>
    </w:p>
    <w:bookmarkEnd w:id="4"/>
    <w:bookmarkStart w:name="z9" w:id="5"/>
    <w:p>
      <w:pPr>
        <w:spacing w:after="0"/>
        <w:ind w:left="0"/>
        <w:jc w:val="both"/>
      </w:pPr>
      <w:r>
        <w:rPr>
          <w:rFonts w:ascii="Times New Roman"/>
          <w:b w:val="false"/>
          <w:i w:val="false"/>
          <w:color w:val="000000"/>
          <w:sz w:val="28"/>
        </w:rPr>
        <w:t>
      4.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Таразского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Таразского городского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городского маслихата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 Жексембиев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решением</w:t>
            </w:r>
            <w:r>
              <w:br/>
            </w:r>
            <w:r>
              <w:rPr>
                <w:rFonts w:ascii="Times New Roman"/>
                <w:b w:val="false"/>
                <w:i w:val="false"/>
                <w:color w:val="000000"/>
                <w:sz w:val="20"/>
              </w:rPr>
              <w:t>Таразского городского маслихата</w:t>
            </w:r>
            <w:r>
              <w:br/>
            </w:r>
            <w:r>
              <w:rPr>
                <w:rFonts w:ascii="Times New Roman"/>
                <w:b w:val="false"/>
                <w:i w:val="false"/>
                <w:color w:val="000000"/>
                <w:sz w:val="20"/>
              </w:rPr>
              <w:t>от 18 апреля 2016 года № 2-4</w:t>
            </w:r>
          </w:p>
        </w:tc>
      </w:tr>
    </w:tbl>
    <w:bookmarkStart w:name="z14" w:id="6"/>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6"/>
    <w:bookmarkStart w:name="z15" w:id="7"/>
    <w:p>
      <w:pPr>
        <w:spacing w:after="0"/>
        <w:ind w:left="0"/>
        <w:jc w:val="left"/>
      </w:pPr>
      <w:r>
        <w:rPr>
          <w:rFonts w:ascii="Times New Roman"/>
          <w:b/>
          <w:i w:val="false"/>
          <w:color w:val="000000"/>
        </w:rPr>
        <w:t xml:space="preserve"> 1. Общие положения</w:t>
      </w:r>
    </w:p>
    <w:bookmarkEnd w:id="7"/>
    <w:bookmarkStart w:name="z16" w:id="8"/>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апреля 1995 года "О льготах и социальной защите участников, инвалидов Великой Отечественной войны и лиц, приравненных к ним",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29 декабря 2008 года "О специальных социальных услугах" и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w:t>
      </w:r>
    </w:p>
    <w:bookmarkEnd w:id="8"/>
    <w:bookmarkStart w:name="z17" w:id="9"/>
    <w:p>
      <w:pPr>
        <w:spacing w:after="0"/>
        <w:ind w:left="0"/>
        <w:jc w:val="both"/>
      </w:pPr>
      <w:r>
        <w:rPr>
          <w:rFonts w:ascii="Times New Roman"/>
          <w:b w:val="false"/>
          <w:i w:val="false"/>
          <w:color w:val="000000"/>
          <w:sz w:val="28"/>
        </w:rPr>
        <w:t>
      2. Социальная помощь предоставляется постоянно проживающим гражданам на территории города Тараз.</w:t>
      </w:r>
    </w:p>
    <w:bookmarkEnd w:id="9"/>
    <w:bookmarkStart w:name="z18" w:id="10"/>
    <w:p>
      <w:pPr>
        <w:spacing w:after="0"/>
        <w:ind w:left="0"/>
        <w:jc w:val="both"/>
      </w:pPr>
      <w:r>
        <w:rPr>
          <w:rFonts w:ascii="Times New Roman"/>
          <w:b w:val="false"/>
          <w:i w:val="false"/>
          <w:color w:val="000000"/>
          <w:sz w:val="28"/>
        </w:rPr>
        <w:t>
      3. Основные термины и понятия, которые используются в настоящих правилах:</w:t>
      </w:r>
    </w:p>
    <w:bookmarkEnd w:id="10"/>
    <w:p>
      <w:pPr>
        <w:spacing w:after="0"/>
        <w:ind w:left="0"/>
        <w:jc w:val="both"/>
      </w:pPr>
      <w:r>
        <w:rPr>
          <w:rFonts w:ascii="Times New Roman"/>
          <w:b w:val="false"/>
          <w:i w:val="false"/>
          <w:color w:val="000000"/>
          <w:sz w:val="28"/>
        </w:rPr>
        <w:t>
      1) памятные даты – события, имеющие общенародное историческое, духовное, культурное значение и оказавшие влияние на ход истории Республики Казахстан;</w:t>
      </w:r>
    </w:p>
    <w:bookmarkStart w:name="z19" w:id="11"/>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Тараз по рассмотрению заявления лица (семьи), претендующего на оказание социальной помощи в связи с наступлением трудной жизненной ситуации;</w:t>
      </w:r>
    </w:p>
    <w:bookmarkEnd w:id="11"/>
    <w:bookmarkStart w:name="z20" w:id="12"/>
    <w:p>
      <w:pPr>
        <w:spacing w:after="0"/>
        <w:ind w:left="0"/>
        <w:jc w:val="both"/>
      </w:pPr>
      <w:r>
        <w:rPr>
          <w:rFonts w:ascii="Times New Roman"/>
          <w:b w:val="false"/>
          <w:i w:val="false"/>
          <w:color w:val="000000"/>
          <w:sz w:val="28"/>
        </w:rPr>
        <w:t>
      3) праздничные дни – дни национальных и государственных праздников Республики Казахстан;</w:t>
      </w:r>
    </w:p>
    <w:bookmarkEnd w:id="12"/>
    <w:bookmarkStart w:name="z21" w:id="13"/>
    <w:p>
      <w:pPr>
        <w:spacing w:after="0"/>
        <w:ind w:left="0"/>
        <w:jc w:val="both"/>
      </w:pPr>
      <w:r>
        <w:rPr>
          <w:rFonts w:ascii="Times New Roman"/>
          <w:b w:val="false"/>
          <w:i w:val="false"/>
          <w:color w:val="000000"/>
          <w:sz w:val="28"/>
        </w:rPr>
        <w:t>
      4) среднедушевой доход семьи (гражданина) – доля совокупного дохода семьи, приходящаяся на каждого члена семьи в месяц;</w:t>
      </w:r>
    </w:p>
    <w:bookmarkEnd w:id="13"/>
    <w:bookmarkStart w:name="z22" w:id="14"/>
    <w:p>
      <w:pPr>
        <w:spacing w:after="0"/>
        <w:ind w:left="0"/>
        <w:jc w:val="both"/>
      </w:pPr>
      <w:r>
        <w:rPr>
          <w:rFonts w:ascii="Times New Roman"/>
          <w:b w:val="false"/>
          <w:i w:val="false"/>
          <w:color w:val="000000"/>
          <w:sz w:val="28"/>
        </w:rPr>
        <w:t>
      5) трудная жизненная ситуация – ситуация, объективно нарушающая жизнедеятельность гражданина, которую он не может преодолеть самостоятельно;</w:t>
      </w:r>
    </w:p>
    <w:bookmarkEnd w:id="14"/>
    <w:p>
      <w:pPr>
        <w:spacing w:after="0"/>
        <w:ind w:left="0"/>
        <w:jc w:val="both"/>
      </w:pPr>
      <w:r>
        <w:rPr>
          <w:rFonts w:ascii="Times New Roman"/>
          <w:b w:val="false"/>
          <w:i w:val="false"/>
          <w:color w:val="000000"/>
          <w:sz w:val="28"/>
        </w:rPr>
        <w:t>
      6) уполномоченный орган – коммунальное государственное учреждение "Отдел занятости и социальных программ акимата города Тараз";</w:t>
      </w:r>
    </w:p>
    <w:bookmarkStart w:name="z23" w:id="15"/>
    <w:p>
      <w:pPr>
        <w:spacing w:after="0"/>
        <w:ind w:left="0"/>
        <w:jc w:val="both"/>
      </w:pPr>
      <w:r>
        <w:rPr>
          <w:rFonts w:ascii="Times New Roman"/>
          <w:b w:val="false"/>
          <w:i w:val="false"/>
          <w:color w:val="000000"/>
          <w:sz w:val="28"/>
        </w:rPr>
        <w:t>
      7) уполномоченная организация – Жамбылский областной филиал Республиканского государственного казенного предприятия "Государственный центр по выплате пенсий Министерства труда и социальной защиты населения Республики Казахстан";</w:t>
      </w:r>
    </w:p>
    <w:bookmarkEnd w:id="15"/>
    <w:bookmarkStart w:name="z24" w:id="16"/>
    <w:p>
      <w:pPr>
        <w:spacing w:after="0"/>
        <w:ind w:left="0"/>
        <w:jc w:val="both"/>
      </w:pPr>
      <w:r>
        <w:rPr>
          <w:rFonts w:ascii="Times New Roman"/>
          <w:b w:val="false"/>
          <w:i w:val="false"/>
          <w:color w:val="000000"/>
          <w:sz w:val="28"/>
        </w:rPr>
        <w:t>
      8) участковая комиссия – комиссия, создаваемая решением акима города Тараз для проведения обследования материального положения лиц (семей), обратившихся за социальной помощью, и подготовки заключений;</w:t>
      </w:r>
    </w:p>
    <w:bookmarkEnd w:id="16"/>
    <w:bookmarkStart w:name="z25" w:id="17"/>
    <w:p>
      <w:pPr>
        <w:spacing w:after="0"/>
        <w:ind w:left="0"/>
        <w:jc w:val="both"/>
      </w:pPr>
      <w:r>
        <w:rPr>
          <w:rFonts w:ascii="Times New Roman"/>
          <w:b w:val="false"/>
          <w:i w:val="false"/>
          <w:color w:val="000000"/>
          <w:sz w:val="28"/>
        </w:rPr>
        <w:t>
      9)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Жамбылской области.</w:t>
      </w:r>
    </w:p>
    <w:bookmarkEnd w:id="17"/>
    <w:p>
      <w:pPr>
        <w:spacing w:after="0"/>
        <w:ind w:left="0"/>
        <w:jc w:val="both"/>
      </w:pPr>
      <w:r>
        <w:rPr>
          <w:rFonts w:ascii="Times New Roman"/>
          <w:b w:val="false"/>
          <w:i w:val="false"/>
          <w:color w:val="000000"/>
          <w:sz w:val="28"/>
        </w:rPr>
        <w:t>
      4. Для целей настоящих Правил, под социальной помощью понимается помощь, предоставляемая акиматом города Тараз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p>
    <w:bookmarkStart w:name="z26" w:id="18"/>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 ежеквартально, 1 раз в полугодие).</w:t>
      </w:r>
    </w:p>
    <w:bookmarkEnd w:id="18"/>
    <w:bookmarkStart w:name="z27" w:id="19"/>
    <w:p>
      <w:pPr>
        <w:spacing w:after="0"/>
        <w:ind w:left="0"/>
        <w:jc w:val="both"/>
      </w:pPr>
      <w:r>
        <w:rPr>
          <w:rFonts w:ascii="Times New Roman"/>
          <w:b w:val="false"/>
          <w:i w:val="false"/>
          <w:color w:val="000000"/>
          <w:sz w:val="28"/>
        </w:rPr>
        <w:t>
      6. Участковые и специальные комиссии осуществляют свою деятельность на основании положений, утвержденных акиматом Жамбылской области.</w:t>
      </w:r>
    </w:p>
    <w:bookmarkEnd w:id="19"/>
    <w:bookmarkStart w:name="z28" w:id="20"/>
    <w:p>
      <w:pPr>
        <w:spacing w:after="0"/>
        <w:ind w:left="0"/>
        <w:jc w:val="left"/>
      </w:pPr>
      <w:r>
        <w:rPr>
          <w:rFonts w:ascii="Times New Roman"/>
          <w:b/>
          <w:i w:val="false"/>
          <w:color w:val="000000"/>
        </w:rPr>
        <w:t xml:space="preserve"> 2. Перечень категорий получателей социальной помощи и размеры социальной помощи</w:t>
      </w:r>
    </w:p>
    <w:bookmarkEnd w:id="20"/>
    <w:bookmarkStart w:name="z29" w:id="21"/>
    <w:p>
      <w:pPr>
        <w:spacing w:after="0"/>
        <w:ind w:left="0"/>
        <w:jc w:val="both"/>
      </w:pPr>
      <w:r>
        <w:rPr>
          <w:rFonts w:ascii="Times New Roman"/>
          <w:b w:val="false"/>
          <w:i w:val="false"/>
          <w:color w:val="000000"/>
          <w:sz w:val="28"/>
        </w:rPr>
        <w:t>
      7. Единовременная социальная помощь к памятным датам и праздничным дням предоставляется:</w:t>
      </w:r>
    </w:p>
    <w:bookmarkEnd w:id="21"/>
    <w:bookmarkStart w:name="z30" w:id="22"/>
    <w:p>
      <w:pPr>
        <w:spacing w:after="0"/>
        <w:ind w:left="0"/>
        <w:jc w:val="both"/>
      </w:pPr>
      <w:r>
        <w:rPr>
          <w:rFonts w:ascii="Times New Roman"/>
          <w:b w:val="false"/>
          <w:i w:val="false"/>
          <w:color w:val="000000"/>
          <w:sz w:val="28"/>
        </w:rPr>
        <w:t>
       к 9 маю:</w:t>
      </w:r>
    </w:p>
    <w:bookmarkEnd w:id="22"/>
    <w:bookmarkStart w:name="z31" w:id="23"/>
    <w:p>
      <w:pPr>
        <w:spacing w:after="0"/>
        <w:ind w:left="0"/>
        <w:jc w:val="both"/>
      </w:pPr>
      <w:r>
        <w:rPr>
          <w:rFonts w:ascii="Times New Roman"/>
          <w:b w:val="false"/>
          <w:i w:val="false"/>
          <w:color w:val="000000"/>
          <w:sz w:val="28"/>
        </w:rPr>
        <w:t>
       - участникам и инвалидам Великой Отечественной войны в размере 150 000 (сто пятьдесят тысяч) тенге;</w:t>
      </w:r>
    </w:p>
    <w:bookmarkEnd w:id="23"/>
    <w:bookmarkStart w:name="z32" w:id="24"/>
    <w:p>
      <w:pPr>
        <w:spacing w:after="0"/>
        <w:ind w:left="0"/>
        <w:jc w:val="both"/>
      </w:pPr>
      <w:r>
        <w:rPr>
          <w:rFonts w:ascii="Times New Roman"/>
          <w:b w:val="false"/>
          <w:i w:val="false"/>
          <w:color w:val="000000"/>
          <w:sz w:val="28"/>
        </w:rPr>
        <w:t>
       -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"Житель блокадного Ленинграда" в размере 30 000 (тридцать тысяч) тенге;</w:t>
      </w:r>
    </w:p>
    <w:bookmarkEnd w:id="24"/>
    <w:bookmarkStart w:name="z33" w:id="25"/>
    <w:p>
      <w:pPr>
        <w:spacing w:after="0"/>
        <w:ind w:left="0"/>
        <w:jc w:val="both"/>
      </w:pPr>
      <w:r>
        <w:rPr>
          <w:rFonts w:ascii="Times New Roman"/>
          <w:b w:val="false"/>
          <w:i w:val="false"/>
          <w:color w:val="000000"/>
          <w:sz w:val="28"/>
        </w:rPr>
        <w:t>
       -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30 000 (тридцать тысяч) тенге;</w:t>
      </w:r>
    </w:p>
    <w:bookmarkEnd w:id="25"/>
    <w:bookmarkStart w:name="z34" w:id="26"/>
    <w:p>
      <w:pPr>
        <w:spacing w:after="0"/>
        <w:ind w:left="0"/>
        <w:jc w:val="both"/>
      </w:pPr>
      <w:r>
        <w:rPr>
          <w:rFonts w:ascii="Times New Roman"/>
          <w:b w:val="false"/>
          <w:i w:val="false"/>
          <w:color w:val="000000"/>
          <w:sz w:val="28"/>
        </w:rPr>
        <w:t>
       - женам (мужьям) умерших инвалидов войны и приравненных к ним инвалидов, а также женам (мужьям)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в размере 15 000 (пятнадцать тысяч) тенге;</w:t>
      </w:r>
      <w:r>
        <w:rPr>
          <w:rFonts w:ascii="Times New Roman"/>
          <w:b w:val="false"/>
          <w:i w:val="false"/>
          <w:color w:val="000000"/>
          <w:sz w:val="28"/>
        </w:rPr>
        <w:t xml:space="preserve"> </w:t>
      </w:r>
    </w:p>
    <w:bookmarkEnd w:id="26"/>
    <w:bookmarkStart w:name="z36" w:id="27"/>
    <w:p>
      <w:pPr>
        <w:spacing w:after="0"/>
        <w:ind w:left="0"/>
        <w:jc w:val="both"/>
      </w:pPr>
      <w:r>
        <w:rPr>
          <w:rFonts w:ascii="Times New Roman"/>
          <w:b w:val="false"/>
          <w:i w:val="false"/>
          <w:color w:val="000000"/>
          <w:sz w:val="28"/>
        </w:rPr>
        <w:t>
      - лицам,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в размере 15 000 (пятнадцать тысяч) тенге;</w:t>
      </w:r>
    </w:p>
    <w:bookmarkEnd w:id="27"/>
    <w:bookmarkStart w:name="z37" w:id="28"/>
    <w:p>
      <w:pPr>
        <w:spacing w:after="0"/>
        <w:ind w:left="0"/>
        <w:jc w:val="both"/>
      </w:pPr>
      <w:r>
        <w:rPr>
          <w:rFonts w:ascii="Times New Roman"/>
          <w:b w:val="false"/>
          <w:i w:val="false"/>
          <w:color w:val="000000"/>
          <w:sz w:val="28"/>
        </w:rPr>
        <w:t>
      лицам, проработавшим (прослужившим) не менее шести месяев с 22 июня 1941 года по 9 мая 1945 года в размере 15 000 (пятнадцать тысяч) тенге.</w:t>
      </w:r>
    </w:p>
    <w:bookmarkEnd w:id="28"/>
    <w:bookmarkStart w:name="z38" w:id="29"/>
    <w:p>
      <w:pPr>
        <w:spacing w:after="0"/>
        <w:ind w:left="0"/>
        <w:jc w:val="both"/>
      </w:pPr>
      <w:r>
        <w:rPr>
          <w:rFonts w:ascii="Times New Roman"/>
          <w:b w:val="false"/>
          <w:i w:val="false"/>
          <w:color w:val="000000"/>
          <w:sz w:val="28"/>
        </w:rPr>
        <w:t>
      к 15 февралю:</w:t>
      </w:r>
    </w:p>
    <w:bookmarkEnd w:id="29"/>
    <w:bookmarkStart w:name="z39" w:id="30"/>
    <w:p>
      <w:pPr>
        <w:spacing w:after="0"/>
        <w:ind w:left="0"/>
        <w:jc w:val="both"/>
      </w:pPr>
      <w:r>
        <w:rPr>
          <w:rFonts w:ascii="Times New Roman"/>
          <w:b w:val="false"/>
          <w:i w:val="false"/>
          <w:color w:val="000000"/>
          <w:sz w:val="28"/>
        </w:rPr>
        <w:t>
      - военнослужащим, проходившим воинскую службу в Афганистане и военнослужащим, ставшим инвалидами вследствие ранения, контузии, увечья при прохождении воинской службы в Афганистане в размере 30 000 (тридцать тысяч) тенге;</w:t>
      </w:r>
    </w:p>
    <w:bookmarkEnd w:id="30"/>
    <w:bookmarkStart w:name="z40" w:id="31"/>
    <w:p>
      <w:pPr>
        <w:spacing w:after="0"/>
        <w:ind w:left="0"/>
        <w:jc w:val="both"/>
      </w:pPr>
      <w:r>
        <w:rPr>
          <w:rFonts w:ascii="Times New Roman"/>
          <w:b w:val="false"/>
          <w:i w:val="false"/>
          <w:color w:val="000000"/>
          <w:sz w:val="28"/>
        </w:rPr>
        <w:t>
      -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15 000 (пятнадцать тысяч) тенге;</w:t>
      </w:r>
    </w:p>
    <w:bookmarkEnd w:id="31"/>
    <w:bookmarkStart w:name="z41" w:id="32"/>
    <w:p>
      <w:pPr>
        <w:spacing w:after="0"/>
        <w:ind w:left="0"/>
        <w:jc w:val="both"/>
      </w:pPr>
      <w:r>
        <w:rPr>
          <w:rFonts w:ascii="Times New Roman"/>
          <w:b w:val="false"/>
          <w:i w:val="false"/>
          <w:color w:val="000000"/>
          <w:sz w:val="28"/>
        </w:rPr>
        <w:t>
      - рабочим и служащим, направлявшимся на работу в Афганистан в период с 1 декабря 1979 года по декабрь 1989 года в размере 15 000 (пятнадцать тысяч) тенге.</w:t>
      </w:r>
    </w:p>
    <w:bookmarkEnd w:id="32"/>
    <w:bookmarkStart w:name="z42" w:id="33"/>
    <w:p>
      <w:pPr>
        <w:spacing w:after="0"/>
        <w:ind w:left="0"/>
        <w:jc w:val="both"/>
      </w:pPr>
      <w:r>
        <w:rPr>
          <w:rFonts w:ascii="Times New Roman"/>
          <w:b w:val="false"/>
          <w:i w:val="false"/>
          <w:color w:val="000000"/>
          <w:sz w:val="28"/>
        </w:rPr>
        <w:t>
      к 26 апрелю:</w:t>
      </w:r>
    </w:p>
    <w:bookmarkEnd w:id="33"/>
    <w:bookmarkStart w:name="z43" w:id="34"/>
    <w:p>
      <w:pPr>
        <w:spacing w:after="0"/>
        <w:ind w:left="0"/>
        <w:jc w:val="both"/>
      </w:pPr>
      <w:r>
        <w:rPr>
          <w:rFonts w:ascii="Times New Roman"/>
          <w:b w:val="false"/>
          <w:i w:val="false"/>
          <w:color w:val="000000"/>
          <w:sz w:val="28"/>
        </w:rPr>
        <w:t>
      - лицам, принимавшим участие в ликвидации последствий катастрофы на Чернобыльской атомной электростанции в 1986-1987 годах и ставшим инвалидами вследствие аварии на Чернобыльской атомной электростанции в размере 30 000 (тридцать тысяч) тенге;</w:t>
      </w:r>
    </w:p>
    <w:bookmarkEnd w:id="34"/>
    <w:bookmarkStart w:name="z44" w:id="35"/>
    <w:p>
      <w:pPr>
        <w:spacing w:after="0"/>
        <w:ind w:left="0"/>
        <w:jc w:val="both"/>
      </w:pPr>
      <w:r>
        <w:rPr>
          <w:rFonts w:ascii="Times New Roman"/>
          <w:b w:val="false"/>
          <w:i w:val="false"/>
          <w:color w:val="000000"/>
          <w:sz w:val="28"/>
        </w:rPr>
        <w:t>
      - участникам ликвидации последствий катастрофы на Чернобыльской атомной электростанции в 1988-1989 годах в размере 15 000 (пятнадцать тысяч) тенге;</w:t>
      </w:r>
    </w:p>
    <w:bookmarkEnd w:id="35"/>
    <w:bookmarkStart w:name="z45" w:id="36"/>
    <w:p>
      <w:pPr>
        <w:spacing w:after="0"/>
        <w:ind w:left="0"/>
        <w:jc w:val="both"/>
      </w:pPr>
      <w:r>
        <w:rPr>
          <w:rFonts w:ascii="Times New Roman"/>
          <w:b w:val="false"/>
          <w:i w:val="false"/>
          <w:color w:val="000000"/>
          <w:sz w:val="28"/>
        </w:rPr>
        <w:t>
      -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15 000 (пятнадцать тысяч) тенге;</w:t>
      </w:r>
    </w:p>
    <w:bookmarkEnd w:id="36"/>
    <w:bookmarkStart w:name="z46" w:id="37"/>
    <w:p>
      <w:pPr>
        <w:spacing w:after="0"/>
        <w:ind w:left="0"/>
        <w:jc w:val="both"/>
      </w:pPr>
      <w:r>
        <w:rPr>
          <w:rFonts w:ascii="Times New Roman"/>
          <w:b w:val="false"/>
          <w:i w:val="false"/>
          <w:color w:val="000000"/>
          <w:sz w:val="28"/>
        </w:rPr>
        <w:t>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15 000 (пятнадцать тысяч) тенге.</w:t>
      </w:r>
    </w:p>
    <w:bookmarkEnd w:id="37"/>
    <w:bookmarkStart w:name="z47" w:id="38"/>
    <w:p>
      <w:pPr>
        <w:spacing w:after="0"/>
        <w:ind w:left="0"/>
        <w:jc w:val="both"/>
      </w:pPr>
      <w:r>
        <w:rPr>
          <w:rFonts w:ascii="Times New Roman"/>
          <w:b w:val="false"/>
          <w:i w:val="false"/>
          <w:color w:val="000000"/>
          <w:sz w:val="28"/>
        </w:rPr>
        <w:t>
      к 29 августу:</w:t>
      </w:r>
    </w:p>
    <w:bookmarkEnd w:id="38"/>
    <w:bookmarkStart w:name="z48" w:id="39"/>
    <w:p>
      <w:pPr>
        <w:spacing w:after="0"/>
        <w:ind w:left="0"/>
        <w:jc w:val="both"/>
      </w:pPr>
      <w:r>
        <w:rPr>
          <w:rFonts w:ascii="Times New Roman"/>
          <w:b w:val="false"/>
          <w:i w:val="false"/>
          <w:color w:val="000000"/>
          <w:sz w:val="28"/>
        </w:rPr>
        <w:t>
      - лицам, принимавшим участие в ликвидации последствий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 в размере 30 000 (тридцать тысяч) тенге.</w:t>
      </w:r>
    </w:p>
    <w:bookmarkEnd w:id="39"/>
    <w:bookmarkStart w:name="z49" w:id="40"/>
    <w:p>
      <w:pPr>
        <w:spacing w:after="0"/>
        <w:ind w:left="0"/>
        <w:jc w:val="both"/>
      </w:pPr>
      <w:r>
        <w:rPr>
          <w:rFonts w:ascii="Times New Roman"/>
          <w:b w:val="false"/>
          <w:i w:val="false"/>
          <w:color w:val="000000"/>
          <w:sz w:val="28"/>
        </w:rPr>
        <w:t xml:space="preserve">
      - в случае смерти военнослужащего его семье на бесплатный проезд к месту погребения и обратно (но не более трех человек). </w:t>
      </w:r>
    </w:p>
    <w:bookmarkEnd w:id="40"/>
    <w:bookmarkStart w:name="z50" w:id="41"/>
    <w:p>
      <w:pPr>
        <w:spacing w:after="0"/>
        <w:ind w:left="0"/>
        <w:jc w:val="both"/>
      </w:pPr>
      <w:r>
        <w:rPr>
          <w:rFonts w:ascii="Times New Roman"/>
          <w:b w:val="false"/>
          <w:i w:val="false"/>
          <w:color w:val="000000"/>
          <w:sz w:val="28"/>
        </w:rPr>
        <w:t>
      8. Единовременная социальная помощь по обращениям предоставляется:</w:t>
      </w:r>
    </w:p>
    <w:bookmarkEnd w:id="41"/>
    <w:bookmarkStart w:name="z51" w:id="42"/>
    <w:p>
      <w:pPr>
        <w:spacing w:after="0"/>
        <w:ind w:left="0"/>
        <w:jc w:val="both"/>
      </w:pPr>
      <w:r>
        <w:rPr>
          <w:rFonts w:ascii="Times New Roman"/>
          <w:b w:val="false"/>
          <w:i w:val="false"/>
          <w:color w:val="000000"/>
          <w:sz w:val="28"/>
        </w:rPr>
        <w:t>
      - участникам и инвалидам Великой Отечественной войны и лицам, приравненным к ним в виде санаторно-курортных путевок в размере без оплаты стоимости проезда не более 40 (сорок) месячного расчетного показателя;</w:t>
      </w:r>
    </w:p>
    <w:bookmarkEnd w:id="42"/>
    <w:bookmarkStart w:name="z52" w:id="43"/>
    <w:p>
      <w:pPr>
        <w:spacing w:after="0"/>
        <w:ind w:left="0"/>
        <w:jc w:val="both"/>
      </w:pPr>
      <w:r>
        <w:rPr>
          <w:rFonts w:ascii="Times New Roman"/>
          <w:b w:val="false"/>
          <w:i w:val="false"/>
          <w:color w:val="000000"/>
          <w:sz w:val="28"/>
        </w:rPr>
        <w:t>
      - при причинении ущерба гражданину (семье) либо его имуществу вследствие стихийного бедствия или пожара в пределах до 100 (сто) месячных расчетных показателей определяемым специальной комиссией.</w:t>
      </w:r>
    </w:p>
    <w:bookmarkEnd w:id="43"/>
    <w:bookmarkStart w:name="z53" w:id="44"/>
    <w:p>
      <w:pPr>
        <w:spacing w:after="0"/>
        <w:ind w:left="0"/>
        <w:jc w:val="both"/>
      </w:pPr>
      <w:r>
        <w:rPr>
          <w:rFonts w:ascii="Times New Roman"/>
          <w:b w:val="false"/>
          <w:i w:val="false"/>
          <w:color w:val="000000"/>
          <w:sz w:val="28"/>
        </w:rPr>
        <w:t>
      При причинении ущерба гражданину (семье) либо его имуществу вследствие стихийного бедствия или пожара нуждающиеся граждане в течение шести месяцев обращаются за социальной помощью в уполномоченный орган при среднедушевом доходе, в размере не превышающего десяти кратного прожиточного минимума.</w:t>
      </w:r>
    </w:p>
    <w:bookmarkEnd w:id="44"/>
    <w:bookmarkStart w:name="z54" w:id="45"/>
    <w:p>
      <w:pPr>
        <w:spacing w:after="0"/>
        <w:ind w:left="0"/>
        <w:jc w:val="both"/>
      </w:pPr>
      <w:r>
        <w:rPr>
          <w:rFonts w:ascii="Times New Roman"/>
          <w:b w:val="false"/>
          <w:i w:val="false"/>
          <w:color w:val="000000"/>
          <w:sz w:val="28"/>
        </w:rPr>
        <w:t>
      9. Дети-сироты и дети, оставшиеся без попечения родителей, без учета доходов, малообеспеченные семьи, имеющие в составе семьи студентов, со среднедушевым доходом не превышающим величину прожиточного минимума, на каждого члена семьи установленного по городу, предшествовавшем кварталу обращения за назначением социальной помощи на оплату стоимости за обучение на дневных отделениях в организациях высшего образования, технического и профессионального образования в размере не более 100 (сто) месячного расчетного показателя;</w:t>
      </w:r>
    </w:p>
    <w:bookmarkEnd w:id="45"/>
    <w:bookmarkStart w:name="z55" w:id="46"/>
    <w:p>
      <w:pPr>
        <w:spacing w:after="0"/>
        <w:ind w:left="0"/>
        <w:jc w:val="both"/>
      </w:pPr>
      <w:r>
        <w:rPr>
          <w:rFonts w:ascii="Times New Roman"/>
          <w:b w:val="false"/>
          <w:i w:val="false"/>
          <w:color w:val="000000"/>
          <w:sz w:val="28"/>
        </w:rPr>
        <w:t>
      10. Периодическая (ежемесячно, в течение 12 месяцев) социальная помощь в размере одного прожиточного минимума предоставляется лицам, больным туберкулезом, продолжающим лечение в амбулаторных условиях со среднедушевым доходом в размере не превышающего 2 (двух) кратного прожиточного минимума.</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решением Таразского городского маслихата Жамбылской области от 22.02.2017 </w:t>
      </w:r>
      <w:r>
        <w:rPr>
          <w:rFonts w:ascii="Times New Roman"/>
          <w:b w:val="false"/>
          <w:i w:val="false"/>
          <w:color w:val="ff0000"/>
          <w:sz w:val="28"/>
        </w:rPr>
        <w:t>№ 15-4</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10-1. Периодическая социальная помощь в размере 1 месячного расчетного показателя предоставляется нуждающимся для компенсации по оплате проезда на маршрутах городского пассажирского транспорта:</w:t>
      </w:r>
    </w:p>
    <w:p>
      <w:pPr>
        <w:spacing w:after="0"/>
        <w:ind w:left="0"/>
        <w:jc w:val="both"/>
      </w:pPr>
      <w:r>
        <w:rPr>
          <w:rFonts w:ascii="Times New Roman"/>
          <w:b w:val="false"/>
          <w:i w:val="false"/>
          <w:color w:val="000000"/>
          <w:sz w:val="28"/>
        </w:rPr>
        <w:t>
      участникам и инвалидам Великой Отечественной войны со среднедушевым доходом не превышающего 10 кратного минимального прожиточного уровня, сложившегося по Жамбылской области в квартале, предшествующего квартала обращения;</w:t>
      </w:r>
    </w:p>
    <w:p>
      <w:pPr>
        <w:spacing w:after="0"/>
        <w:ind w:left="0"/>
        <w:jc w:val="both"/>
      </w:pPr>
      <w:r>
        <w:rPr>
          <w:rFonts w:ascii="Times New Roman"/>
          <w:b w:val="false"/>
          <w:i w:val="false"/>
          <w:color w:val="000000"/>
          <w:sz w:val="28"/>
        </w:rPr>
        <w:t>
      многодетным матерям награжденными подвесками "Алтын алка", "Кумис алка", "Матери героини", "Материнская слава І-ой степени", "Материнская слава ІІ-ой степени", инвалидам І-группы, слабовидящим инвалидам ІІ-группы, участникам и инвалидам войны в Афганистане и ликвидации катастрофы на Чернобыльской Атомной электростанции, их вдовам, а также лицам, участвовавшим непосредственно в ядерных испытаниях и учениях со среднедушевым доходом не превышающего 3 кратного минимального прожиточного уровня, сложившегося по Жамбылской области в квартале, предшествующего квартала обращения.</w:t>
      </w:r>
    </w:p>
    <w:p>
      <w:pPr>
        <w:spacing w:after="0"/>
        <w:ind w:left="0"/>
        <w:jc w:val="both"/>
      </w:pPr>
      <w:r>
        <w:rPr>
          <w:rFonts w:ascii="Times New Roman"/>
          <w:b w:val="false"/>
          <w:i w:val="false"/>
          <w:color w:val="000000"/>
          <w:sz w:val="28"/>
        </w:rPr>
        <w:t>
      Для получения периодической социальной помощи заявитель (либо его законный представитель) к заявлению предоставляет следующие документы:</w:t>
      </w:r>
    </w:p>
    <w:p>
      <w:pPr>
        <w:spacing w:after="0"/>
        <w:ind w:left="0"/>
        <w:jc w:val="both"/>
      </w:pPr>
      <w:r>
        <w:rPr>
          <w:rFonts w:ascii="Times New Roman"/>
          <w:b w:val="false"/>
          <w:i w:val="false"/>
          <w:color w:val="000000"/>
          <w:sz w:val="28"/>
        </w:rPr>
        <w:t>
      копия документа, удостоверяющий личность;</w:t>
      </w:r>
    </w:p>
    <w:p>
      <w:pPr>
        <w:spacing w:after="0"/>
        <w:ind w:left="0"/>
        <w:jc w:val="both"/>
      </w:pPr>
      <w:r>
        <w:rPr>
          <w:rFonts w:ascii="Times New Roman"/>
          <w:b w:val="false"/>
          <w:i w:val="false"/>
          <w:color w:val="000000"/>
          <w:sz w:val="28"/>
        </w:rPr>
        <w:t>
      документ, подтверждающий регистрацию по постоянному месту</w:t>
      </w:r>
    </w:p>
    <w:p>
      <w:pPr>
        <w:spacing w:after="0"/>
        <w:ind w:left="0"/>
        <w:jc w:val="both"/>
      </w:pPr>
      <w:r>
        <w:rPr>
          <w:rFonts w:ascii="Times New Roman"/>
          <w:b w:val="false"/>
          <w:i w:val="false"/>
          <w:color w:val="000000"/>
          <w:sz w:val="28"/>
        </w:rPr>
        <w:t>
      жительства (адресная справка);</w:t>
      </w:r>
    </w:p>
    <w:p>
      <w:pPr>
        <w:spacing w:after="0"/>
        <w:ind w:left="0"/>
        <w:jc w:val="both"/>
      </w:pPr>
      <w:r>
        <w:rPr>
          <w:rFonts w:ascii="Times New Roman"/>
          <w:b w:val="false"/>
          <w:i w:val="false"/>
          <w:color w:val="000000"/>
          <w:sz w:val="28"/>
        </w:rPr>
        <w:t xml:space="preserve">
      копия справки об инвалидности по форме, утвержденной приказом Министра здравоохранения и социального развития Республики Казахстан от 30 января 2015 года </w:t>
      </w:r>
      <w:r>
        <w:rPr>
          <w:rFonts w:ascii="Times New Roman"/>
          <w:b w:val="false"/>
          <w:i w:val="false"/>
          <w:color w:val="000000"/>
          <w:sz w:val="28"/>
        </w:rPr>
        <w:t>№44</w:t>
      </w:r>
      <w:r>
        <w:rPr>
          <w:rFonts w:ascii="Times New Roman"/>
          <w:b w:val="false"/>
          <w:i w:val="false"/>
          <w:color w:val="000000"/>
          <w:sz w:val="28"/>
        </w:rPr>
        <w:t xml:space="preserve"> "Об утверждении Правил проведения медико-социальной экспертизы" (зарегистрирован в Реестре государственной регистрации нормативных правовых актов за №10589) (для инвалидов) либо копия документа подтверждющий категорию;</w:t>
      </w:r>
    </w:p>
    <w:p>
      <w:pPr>
        <w:spacing w:after="0"/>
        <w:ind w:left="0"/>
        <w:jc w:val="both"/>
      </w:pPr>
      <w:r>
        <w:rPr>
          <w:rFonts w:ascii="Times New Roman"/>
          <w:b w:val="false"/>
          <w:i w:val="false"/>
          <w:color w:val="000000"/>
          <w:sz w:val="28"/>
        </w:rPr>
        <w:t xml:space="preserve">
       копия документа, подтверждающий сведения о номере банковского счета; </w:t>
      </w:r>
    </w:p>
    <w:p>
      <w:pPr>
        <w:spacing w:after="0"/>
        <w:ind w:left="0"/>
        <w:jc w:val="both"/>
      </w:pPr>
      <w:r>
        <w:rPr>
          <w:rFonts w:ascii="Times New Roman"/>
          <w:b w:val="false"/>
          <w:i w:val="false"/>
          <w:color w:val="000000"/>
          <w:sz w:val="28"/>
        </w:rPr>
        <w:t xml:space="preserve">
      сведения о доходах.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10-1 в соответствии с решением Таразского городского маслихата от 05.09.2016 </w:t>
      </w:r>
      <w:r>
        <w:rPr>
          <w:rFonts w:ascii="Times New Roman"/>
          <w:b w:val="false"/>
          <w:i w:val="false"/>
          <w:color w:val="ff0000"/>
          <w:sz w:val="28"/>
        </w:rPr>
        <w:t>№ 8-9</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56" w:id="47"/>
    <w:p>
      <w:pPr>
        <w:spacing w:after="0"/>
        <w:ind w:left="0"/>
        <w:jc w:val="both"/>
      </w:pPr>
      <w:r>
        <w:rPr>
          <w:rFonts w:ascii="Times New Roman"/>
          <w:b w:val="false"/>
          <w:i w:val="false"/>
          <w:color w:val="000000"/>
          <w:sz w:val="28"/>
        </w:rPr>
        <w:t>
      11. Периодическая (ежемесячно) социальная помощь без учета доходов оказывается участникам и инвалидам Великой Отечественной войны, на оплату расходов за природный газ и услуги связи (абонентская плата) в размере 1 (одного) месячного расчетного показателя.</w:t>
      </w:r>
    </w:p>
    <w:bookmarkEnd w:id="47"/>
    <w:bookmarkStart w:name="z57" w:id="48"/>
    <w:p>
      <w:pPr>
        <w:spacing w:after="0"/>
        <w:ind w:left="0"/>
        <w:jc w:val="left"/>
      </w:pPr>
      <w:r>
        <w:rPr>
          <w:rFonts w:ascii="Times New Roman"/>
          <w:b/>
          <w:i w:val="false"/>
          <w:color w:val="000000"/>
        </w:rPr>
        <w:t xml:space="preserve"> 3. Порядок оказания социальной помощи</w:t>
      </w:r>
    </w:p>
    <w:bookmarkEnd w:id="48"/>
    <w:bookmarkStart w:name="z58" w:id="49"/>
    <w:p>
      <w:pPr>
        <w:spacing w:after="0"/>
        <w:ind w:left="0"/>
        <w:jc w:val="both"/>
      </w:pPr>
      <w:r>
        <w:rPr>
          <w:rFonts w:ascii="Times New Roman"/>
          <w:b w:val="false"/>
          <w:i w:val="false"/>
          <w:color w:val="000000"/>
          <w:sz w:val="28"/>
        </w:rPr>
        <w:t>
      12. Социальная помощь к памятным датам и праздничным дням оказывается по списку, утверждаемому акиматом города Тараз по представлению уполномоченной организации либо иных организаций без истребования заявлений от получателей.</w:t>
      </w:r>
    </w:p>
    <w:bookmarkEnd w:id="49"/>
    <w:bookmarkStart w:name="z59" w:id="50"/>
    <w:p>
      <w:pPr>
        <w:spacing w:after="0"/>
        <w:ind w:left="0"/>
        <w:jc w:val="both"/>
      </w:pPr>
      <w:r>
        <w:rPr>
          <w:rFonts w:ascii="Times New Roman"/>
          <w:b w:val="false"/>
          <w:i w:val="false"/>
          <w:color w:val="000000"/>
          <w:sz w:val="28"/>
        </w:rPr>
        <w:t>
      13. Для получения социальной помощи, при наступлении трудной жизненной ситуации заявитель от себя или от имени семьи в уполномоченный орган представляет заявление с приложением следующих документов:</w:t>
      </w:r>
    </w:p>
    <w:bookmarkEnd w:id="50"/>
    <w:bookmarkStart w:name="z60" w:id="51"/>
    <w:p>
      <w:pPr>
        <w:spacing w:after="0"/>
        <w:ind w:left="0"/>
        <w:jc w:val="both"/>
      </w:pPr>
      <w:r>
        <w:rPr>
          <w:rFonts w:ascii="Times New Roman"/>
          <w:b w:val="false"/>
          <w:i w:val="false"/>
          <w:color w:val="000000"/>
          <w:sz w:val="28"/>
        </w:rPr>
        <w:t>
      1) документ, удостоверяющий личность;</w:t>
      </w:r>
    </w:p>
    <w:bookmarkEnd w:id="51"/>
    <w:bookmarkStart w:name="z61" w:id="52"/>
    <w:p>
      <w:pPr>
        <w:spacing w:after="0"/>
        <w:ind w:left="0"/>
        <w:jc w:val="both"/>
      </w:pPr>
      <w:r>
        <w:rPr>
          <w:rFonts w:ascii="Times New Roman"/>
          <w:b w:val="false"/>
          <w:i w:val="false"/>
          <w:color w:val="000000"/>
          <w:sz w:val="28"/>
        </w:rPr>
        <w:t>
      2) документ, подтверждающий регистрацию по постоянному месту жительства;</w:t>
      </w:r>
    </w:p>
    <w:bookmarkEnd w:id="52"/>
    <w:bookmarkStart w:name="z62" w:id="53"/>
    <w:p>
      <w:pPr>
        <w:spacing w:after="0"/>
        <w:ind w:left="0"/>
        <w:jc w:val="both"/>
      </w:pPr>
      <w:r>
        <w:rPr>
          <w:rFonts w:ascii="Times New Roman"/>
          <w:b w:val="false"/>
          <w:i w:val="false"/>
          <w:color w:val="000000"/>
          <w:sz w:val="28"/>
        </w:rPr>
        <w:t>
      3) сведения о составе лица (семьи) согласно приложению 1 к Типовым правилам;</w:t>
      </w:r>
    </w:p>
    <w:bookmarkEnd w:id="53"/>
    <w:bookmarkStart w:name="z63" w:id="54"/>
    <w:p>
      <w:pPr>
        <w:spacing w:after="0"/>
        <w:ind w:left="0"/>
        <w:jc w:val="both"/>
      </w:pPr>
      <w:r>
        <w:rPr>
          <w:rFonts w:ascii="Times New Roman"/>
          <w:b w:val="false"/>
          <w:i w:val="false"/>
          <w:color w:val="000000"/>
          <w:sz w:val="28"/>
        </w:rPr>
        <w:t>
      4) сведения о доходах лица (членов семьи);</w:t>
      </w:r>
    </w:p>
    <w:bookmarkEnd w:id="54"/>
    <w:bookmarkStart w:name="z64" w:id="55"/>
    <w:p>
      <w:pPr>
        <w:spacing w:after="0"/>
        <w:ind w:left="0"/>
        <w:jc w:val="both"/>
      </w:pPr>
      <w:r>
        <w:rPr>
          <w:rFonts w:ascii="Times New Roman"/>
          <w:b w:val="false"/>
          <w:i w:val="false"/>
          <w:color w:val="000000"/>
          <w:sz w:val="28"/>
        </w:rPr>
        <w:t xml:space="preserve">
      5) акт и/или документ, подтверждающий наступление трудной жизненной ситуации. </w:t>
      </w:r>
    </w:p>
    <w:bookmarkEnd w:id="55"/>
    <w:bookmarkStart w:name="z65" w:id="56"/>
    <w:p>
      <w:pPr>
        <w:spacing w:after="0"/>
        <w:ind w:left="0"/>
        <w:jc w:val="both"/>
      </w:pPr>
      <w:r>
        <w:rPr>
          <w:rFonts w:ascii="Times New Roman"/>
          <w:b w:val="false"/>
          <w:i w:val="false"/>
          <w:color w:val="000000"/>
          <w:sz w:val="28"/>
        </w:rPr>
        <w:t>
      14. Документы представляются в подлинниках и копиях для сверки, после чего подлинники документов возвращаются заявителю.</w:t>
      </w:r>
    </w:p>
    <w:bookmarkEnd w:id="56"/>
    <w:bookmarkStart w:name="z66" w:id="57"/>
    <w:p>
      <w:pPr>
        <w:spacing w:after="0"/>
        <w:ind w:left="0"/>
        <w:jc w:val="both"/>
      </w:pPr>
      <w:r>
        <w:rPr>
          <w:rFonts w:ascii="Times New Roman"/>
          <w:b w:val="false"/>
          <w:i w:val="false"/>
          <w:color w:val="000000"/>
          <w:sz w:val="28"/>
        </w:rPr>
        <w:t>
      15. При поступлении заявления на оказание социальной помощи, при наступлении трудной жизненной ситуации, уполномоченный орган в течение одного рабочего дня направляет документы заявителя в участковую комиссию для проведения обследования материального положения лица (семьи).</w:t>
      </w:r>
    </w:p>
    <w:bookmarkEnd w:id="57"/>
    <w:bookmarkStart w:name="z67" w:id="58"/>
    <w:p>
      <w:pPr>
        <w:spacing w:after="0"/>
        <w:ind w:left="0"/>
        <w:jc w:val="both"/>
      </w:pPr>
      <w:r>
        <w:rPr>
          <w:rFonts w:ascii="Times New Roman"/>
          <w:b w:val="false"/>
          <w:i w:val="false"/>
          <w:color w:val="000000"/>
          <w:sz w:val="28"/>
        </w:rPr>
        <w:t>
      16.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к Типовым правилам и направляет их в уполномоченный орган.</w:t>
      </w:r>
    </w:p>
    <w:bookmarkEnd w:id="58"/>
    <w:bookmarkStart w:name="z68" w:id="59"/>
    <w:p>
      <w:pPr>
        <w:spacing w:after="0"/>
        <w:ind w:left="0"/>
        <w:jc w:val="both"/>
      </w:pPr>
      <w:r>
        <w:rPr>
          <w:rFonts w:ascii="Times New Roman"/>
          <w:b w:val="false"/>
          <w:i w:val="false"/>
          <w:color w:val="000000"/>
          <w:sz w:val="28"/>
        </w:rPr>
        <w:t>
      17.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bookmarkEnd w:id="59"/>
    <w:bookmarkStart w:name="z69" w:id="60"/>
    <w:p>
      <w:pPr>
        <w:spacing w:after="0"/>
        <w:ind w:left="0"/>
        <w:jc w:val="both"/>
      </w:pPr>
      <w:r>
        <w:rPr>
          <w:rFonts w:ascii="Times New Roman"/>
          <w:b w:val="false"/>
          <w:i w:val="false"/>
          <w:color w:val="000000"/>
          <w:sz w:val="28"/>
        </w:rPr>
        <w:t>
      18.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60"/>
    <w:bookmarkStart w:name="z70" w:id="61"/>
    <w:p>
      <w:pPr>
        <w:spacing w:after="0"/>
        <w:ind w:left="0"/>
        <w:jc w:val="both"/>
      </w:pPr>
      <w:r>
        <w:rPr>
          <w:rFonts w:ascii="Times New Roman"/>
          <w:b w:val="false"/>
          <w:i w:val="false"/>
          <w:color w:val="000000"/>
          <w:sz w:val="28"/>
        </w:rPr>
        <w:t>
      19. Уполномоченный орган в течение одного рабочего дня со дня поступления документов от участковой комиссии,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61"/>
    <w:bookmarkStart w:name="z71" w:id="62"/>
    <w:p>
      <w:pPr>
        <w:spacing w:after="0"/>
        <w:ind w:left="0"/>
        <w:jc w:val="both"/>
      </w:pPr>
      <w:r>
        <w:rPr>
          <w:rFonts w:ascii="Times New Roman"/>
          <w:b w:val="false"/>
          <w:i w:val="false"/>
          <w:color w:val="000000"/>
          <w:sz w:val="28"/>
        </w:rPr>
        <w:t>
      20.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62"/>
    <w:bookmarkStart w:name="z72" w:id="63"/>
    <w:p>
      <w:pPr>
        <w:spacing w:after="0"/>
        <w:ind w:left="0"/>
        <w:jc w:val="both"/>
      </w:pPr>
      <w:r>
        <w:rPr>
          <w:rFonts w:ascii="Times New Roman"/>
          <w:b w:val="false"/>
          <w:i w:val="false"/>
          <w:color w:val="000000"/>
          <w:sz w:val="28"/>
        </w:rPr>
        <w:t>
      21.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63"/>
    <w:bookmarkStart w:name="z73" w:id="64"/>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w:t>
      </w:r>
      <w:r>
        <w:rPr>
          <w:rFonts w:ascii="Times New Roman"/>
          <w:b w:val="false"/>
          <w:i w:val="false"/>
          <w:color w:val="000000"/>
          <w:sz w:val="28"/>
        </w:rPr>
        <w:t xml:space="preserve"> </w:t>
      </w:r>
    </w:p>
    <w:bookmarkEnd w:id="64"/>
    <w:bookmarkStart w:name="z75" w:id="65"/>
    <w:p>
      <w:pPr>
        <w:spacing w:after="0"/>
        <w:ind w:left="0"/>
        <w:jc w:val="both"/>
      </w:pPr>
      <w:r>
        <w:rPr>
          <w:rFonts w:ascii="Times New Roman"/>
          <w:b w:val="false"/>
          <w:i w:val="false"/>
          <w:color w:val="000000"/>
          <w:sz w:val="28"/>
        </w:rPr>
        <w:t>
      22.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p>
    <w:bookmarkEnd w:id="65"/>
    <w:bookmarkStart w:name="z76" w:id="66"/>
    <w:p>
      <w:pPr>
        <w:spacing w:after="0"/>
        <w:ind w:left="0"/>
        <w:jc w:val="both"/>
      </w:pPr>
      <w:r>
        <w:rPr>
          <w:rFonts w:ascii="Times New Roman"/>
          <w:b w:val="false"/>
          <w:i w:val="false"/>
          <w:color w:val="000000"/>
          <w:sz w:val="28"/>
        </w:rPr>
        <w:t>
      23. По одному из установленных оснований социальная помощь в течение одного календарного года повторно не оказывается.</w:t>
      </w:r>
    </w:p>
    <w:bookmarkEnd w:id="66"/>
    <w:bookmarkStart w:name="z77" w:id="67"/>
    <w:p>
      <w:pPr>
        <w:spacing w:after="0"/>
        <w:ind w:left="0"/>
        <w:jc w:val="both"/>
      </w:pPr>
      <w:r>
        <w:rPr>
          <w:rFonts w:ascii="Times New Roman"/>
          <w:b w:val="false"/>
          <w:i w:val="false"/>
          <w:color w:val="000000"/>
          <w:sz w:val="28"/>
        </w:rPr>
        <w:t>
      24. Отказ в оказании социальной помощи осуществляется в случаях:</w:t>
      </w:r>
    </w:p>
    <w:bookmarkEnd w:id="67"/>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Start w:name="z78" w:id="68"/>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68"/>
    <w:bookmarkStart w:name="z79" w:id="69"/>
    <w:p>
      <w:pPr>
        <w:spacing w:after="0"/>
        <w:ind w:left="0"/>
        <w:jc w:val="both"/>
      </w:pPr>
      <w:r>
        <w:rPr>
          <w:rFonts w:ascii="Times New Roman"/>
          <w:b w:val="false"/>
          <w:i w:val="false"/>
          <w:color w:val="000000"/>
          <w:sz w:val="28"/>
        </w:rPr>
        <w:t>
      25. Финансирование расходов на предоставление социальной помощи осуществляется в пределах средств, предусмотренных бюджетом города Тараз на текущий финансовый год.</w:t>
      </w:r>
    </w:p>
    <w:bookmarkEnd w:id="69"/>
    <w:bookmarkStart w:name="z80" w:id="70"/>
    <w:p>
      <w:pPr>
        <w:spacing w:after="0"/>
        <w:ind w:left="0"/>
        <w:jc w:val="left"/>
      </w:pPr>
      <w:r>
        <w:rPr>
          <w:rFonts w:ascii="Times New Roman"/>
          <w:b/>
          <w:i w:val="false"/>
          <w:color w:val="000000"/>
        </w:rPr>
        <w:t xml:space="preserve"> 4. Основания для прекращения и возврата предоставляемой </w:t>
      </w:r>
      <w:r>
        <w:rPr>
          <w:rFonts w:ascii="Times New Roman"/>
          <w:b/>
          <w:i w:val="false"/>
          <w:color w:val="000000"/>
        </w:rPr>
        <w:t>социальной помощи</w:t>
      </w:r>
    </w:p>
    <w:bookmarkEnd w:id="70"/>
    <w:bookmarkStart w:name="z82" w:id="71"/>
    <w:p>
      <w:pPr>
        <w:spacing w:after="0"/>
        <w:ind w:left="0"/>
        <w:jc w:val="both"/>
      </w:pPr>
      <w:r>
        <w:rPr>
          <w:rFonts w:ascii="Times New Roman"/>
          <w:b w:val="false"/>
          <w:i w:val="false"/>
          <w:color w:val="000000"/>
          <w:sz w:val="28"/>
        </w:rPr>
        <w:t>
      26. Социальная помощь прекращается в случаях:</w:t>
      </w:r>
    </w:p>
    <w:bookmarkEnd w:id="71"/>
    <w:bookmarkStart w:name="z83" w:id="72"/>
    <w:p>
      <w:pPr>
        <w:spacing w:after="0"/>
        <w:ind w:left="0"/>
        <w:jc w:val="both"/>
      </w:pPr>
      <w:r>
        <w:rPr>
          <w:rFonts w:ascii="Times New Roman"/>
          <w:b w:val="false"/>
          <w:i w:val="false"/>
          <w:color w:val="000000"/>
          <w:sz w:val="28"/>
        </w:rPr>
        <w:t>
      1) смерти получателя;</w:t>
      </w:r>
    </w:p>
    <w:bookmarkEnd w:id="72"/>
    <w:bookmarkStart w:name="z84" w:id="73"/>
    <w:p>
      <w:pPr>
        <w:spacing w:after="0"/>
        <w:ind w:left="0"/>
        <w:jc w:val="both"/>
      </w:pPr>
      <w:r>
        <w:rPr>
          <w:rFonts w:ascii="Times New Roman"/>
          <w:b w:val="false"/>
          <w:i w:val="false"/>
          <w:color w:val="000000"/>
          <w:sz w:val="28"/>
        </w:rPr>
        <w:t>
      2) выезда получателя на постоянное проживание за пределы города Тараз;</w:t>
      </w:r>
    </w:p>
    <w:bookmarkEnd w:id="73"/>
    <w:bookmarkStart w:name="z85" w:id="74"/>
    <w:p>
      <w:pPr>
        <w:spacing w:after="0"/>
        <w:ind w:left="0"/>
        <w:jc w:val="both"/>
      </w:pPr>
      <w:r>
        <w:rPr>
          <w:rFonts w:ascii="Times New Roman"/>
          <w:b w:val="false"/>
          <w:i w:val="false"/>
          <w:color w:val="000000"/>
          <w:sz w:val="28"/>
        </w:rPr>
        <w:t xml:space="preserve">
      3) направления получателя на проживание в государственные медико-социальные учреждения; </w:t>
      </w:r>
    </w:p>
    <w:bookmarkEnd w:id="74"/>
    <w:bookmarkStart w:name="z86" w:id="75"/>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75"/>
    <w:bookmarkStart w:name="z87" w:id="76"/>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76"/>
    <w:bookmarkStart w:name="z88" w:id="77"/>
    <w:p>
      <w:pPr>
        <w:spacing w:after="0"/>
        <w:ind w:left="0"/>
        <w:jc w:val="both"/>
      </w:pPr>
      <w:r>
        <w:rPr>
          <w:rFonts w:ascii="Times New Roman"/>
          <w:b w:val="false"/>
          <w:i w:val="false"/>
          <w:color w:val="000000"/>
          <w:sz w:val="28"/>
        </w:rPr>
        <w:t>
      27. Излишне выплаченные суммы подлежат возврату в добровольном или ином установленном законодательством Республики Казахстан порядке.</w:t>
      </w:r>
    </w:p>
    <w:bookmarkEnd w:id="77"/>
    <w:bookmarkStart w:name="z89" w:id="78"/>
    <w:p>
      <w:pPr>
        <w:spacing w:after="0"/>
        <w:ind w:left="0"/>
        <w:jc w:val="left"/>
      </w:pPr>
      <w:r>
        <w:rPr>
          <w:rFonts w:ascii="Times New Roman"/>
          <w:b/>
          <w:i w:val="false"/>
          <w:color w:val="000000"/>
        </w:rPr>
        <w:t xml:space="preserve"> 5. Заключительное положение</w:t>
      </w:r>
    </w:p>
    <w:bookmarkEnd w:id="78"/>
    <w:bookmarkStart w:name="z90" w:id="79"/>
    <w:p>
      <w:pPr>
        <w:spacing w:after="0"/>
        <w:ind w:left="0"/>
        <w:jc w:val="both"/>
      </w:pPr>
      <w:r>
        <w:rPr>
          <w:rFonts w:ascii="Times New Roman"/>
          <w:b w:val="false"/>
          <w:i w:val="false"/>
          <w:color w:val="000000"/>
          <w:sz w:val="28"/>
        </w:rPr>
        <w:t>
      28.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