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9a1f" w14:textId="1959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26 февраля 2016 года № 53-4. Зарегистрировано Департаментом юстиции Жамбылской области 28 марта 2016 года № 3003. Утратило силу решением Жуалынского районного маслихата Жамбылской области от 30 марта 2017 года № 11-6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Жуалынского районного маслихата Жамбылской области 30.03.2017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социальные поддержки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2016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Жуалынского районного маслихата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2015 году"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26 марта 2015 года в районной газете "Жаңа өмір – Новая жизнь" № 34-35).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Тлеубеков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